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Default Extension="wmf" ContentType="image/x-wmf"/>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A2" w:rsidRDefault="00AB33A2" w:rsidP="00AB33A2">
      <w:pPr>
        <w:widowControl w:val="0"/>
        <w:spacing w:after="0" w:line="200" w:lineRule="atLeast"/>
        <w:ind w:left="4170"/>
        <w:rPr>
          <w:rFonts w:ascii="Times New Roman" w:eastAsia="Times New Roman" w:hAnsi="Times New Roman"/>
          <w:noProof/>
          <w:sz w:val="20"/>
          <w:szCs w:val="20"/>
        </w:rPr>
      </w:pPr>
      <w:r>
        <w:rPr>
          <w:noProof/>
        </w:rPr>
        <w:drawing>
          <wp:anchor distT="0" distB="0" distL="114300" distR="114300" simplePos="0" relativeHeight="251665408" behindDoc="1" locked="0" layoutInCell="1" allowOverlap="1">
            <wp:simplePos x="0" y="0"/>
            <wp:positionH relativeFrom="column">
              <wp:posOffset>2320925</wp:posOffset>
            </wp:positionH>
            <wp:positionV relativeFrom="paragraph">
              <wp:posOffset>-231775</wp:posOffset>
            </wp:positionV>
            <wp:extent cx="1114425" cy="1076325"/>
            <wp:effectExtent l="19050" t="0" r="9525" b="0"/>
            <wp:wrapNone/>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6000" contrast="24000"/>
                    </a:blip>
                    <a:srcRect/>
                    <a:stretch>
                      <a:fillRect/>
                    </a:stretch>
                  </pic:blipFill>
                  <pic:spPr bwMode="auto">
                    <a:xfrm>
                      <a:off x="0" y="0"/>
                      <a:ext cx="1114425" cy="1076325"/>
                    </a:xfrm>
                    <a:prstGeom prst="rect">
                      <a:avLst/>
                    </a:prstGeom>
                    <a:noFill/>
                  </pic:spPr>
                </pic:pic>
              </a:graphicData>
            </a:graphic>
          </wp:anchor>
        </w:drawing>
      </w:r>
    </w:p>
    <w:p w:rsidR="00AB33A2" w:rsidRDefault="00AB33A2" w:rsidP="00AB33A2">
      <w:pPr>
        <w:widowControl w:val="0"/>
        <w:spacing w:after="0" w:line="200" w:lineRule="atLeast"/>
        <w:ind w:left="4170"/>
        <w:rPr>
          <w:rFonts w:ascii="Times New Roman" w:eastAsia="Times New Roman" w:hAnsi="Times New Roman"/>
          <w:noProof/>
          <w:sz w:val="20"/>
          <w:szCs w:val="20"/>
        </w:rPr>
      </w:pPr>
    </w:p>
    <w:p w:rsidR="00AB33A2" w:rsidRDefault="00AB33A2" w:rsidP="00AB33A2">
      <w:pPr>
        <w:widowControl w:val="0"/>
        <w:spacing w:after="0" w:line="200" w:lineRule="atLeast"/>
        <w:ind w:left="4170"/>
        <w:rPr>
          <w:rFonts w:ascii="Times New Roman" w:eastAsia="Times New Roman" w:hAnsi="Times New Roman"/>
          <w:noProof/>
          <w:sz w:val="20"/>
          <w:szCs w:val="20"/>
        </w:rPr>
      </w:pPr>
    </w:p>
    <w:p w:rsidR="00AB33A2" w:rsidRDefault="00AB33A2" w:rsidP="00AB33A2">
      <w:pPr>
        <w:widowControl w:val="0"/>
        <w:spacing w:after="0" w:line="200" w:lineRule="atLeast"/>
        <w:ind w:left="4170"/>
        <w:rPr>
          <w:rFonts w:ascii="Times New Roman" w:eastAsia="Times New Roman" w:hAnsi="Times New Roman"/>
          <w:noProof/>
          <w:sz w:val="20"/>
          <w:szCs w:val="20"/>
        </w:rPr>
      </w:pPr>
    </w:p>
    <w:p w:rsidR="00AB33A2" w:rsidRDefault="00AB33A2" w:rsidP="00AB33A2">
      <w:pPr>
        <w:widowControl w:val="0"/>
        <w:spacing w:after="0" w:line="200" w:lineRule="atLeast"/>
        <w:ind w:left="4170"/>
        <w:rPr>
          <w:rFonts w:ascii="Times New Roman" w:eastAsia="Times New Roman" w:hAnsi="Times New Roman"/>
          <w:noProof/>
          <w:sz w:val="20"/>
          <w:szCs w:val="20"/>
        </w:rPr>
      </w:pPr>
    </w:p>
    <w:p w:rsidR="00AB33A2" w:rsidRDefault="00AB33A2" w:rsidP="00AB33A2">
      <w:pPr>
        <w:widowControl w:val="0"/>
        <w:spacing w:after="0" w:line="200" w:lineRule="atLeast"/>
        <w:ind w:left="4170"/>
        <w:rPr>
          <w:rFonts w:ascii="Times New Roman" w:eastAsia="Times New Roman" w:hAnsi="Times New Roman"/>
          <w:noProof/>
          <w:sz w:val="20"/>
          <w:szCs w:val="20"/>
        </w:rPr>
      </w:pPr>
    </w:p>
    <w:p w:rsidR="00AB33A2" w:rsidRPr="00AB33A2" w:rsidRDefault="00AB33A2" w:rsidP="00AB33A2">
      <w:pPr>
        <w:widowControl w:val="0"/>
        <w:spacing w:after="0" w:line="200" w:lineRule="atLeast"/>
        <w:ind w:left="4170"/>
        <w:rPr>
          <w:rFonts w:ascii="Times New Roman" w:eastAsia="Times New Roman" w:hAnsi="Times New Roman"/>
          <w:sz w:val="20"/>
          <w:szCs w:val="20"/>
        </w:rPr>
      </w:pPr>
    </w:p>
    <w:p w:rsidR="00AB33A2" w:rsidRPr="00AB33A2" w:rsidRDefault="00AB33A2" w:rsidP="00AB33A2">
      <w:pPr>
        <w:widowControl w:val="0"/>
        <w:spacing w:before="44" w:after="0" w:line="240" w:lineRule="auto"/>
        <w:ind w:right="16"/>
        <w:jc w:val="center"/>
        <w:outlineLvl w:val="4"/>
        <w:rPr>
          <w:rFonts w:ascii="Times New Roman" w:eastAsia="Times New Roman" w:hAnsi="Times New Roman" w:cstheme="minorBidi"/>
          <w:sz w:val="24"/>
          <w:szCs w:val="24"/>
        </w:rPr>
      </w:pPr>
      <w:r w:rsidRPr="00AB33A2">
        <w:rPr>
          <w:rFonts w:ascii="Times New Roman" w:eastAsia="Times New Roman" w:hAnsi="Times New Roman" w:cstheme="minorBidi"/>
          <w:b/>
          <w:bCs/>
          <w:spacing w:val="-1"/>
          <w:sz w:val="24"/>
          <w:szCs w:val="24"/>
        </w:rPr>
        <w:t>BASHKIA</w:t>
      </w:r>
      <w:r>
        <w:rPr>
          <w:rFonts w:ascii="Times New Roman" w:eastAsia="Times New Roman" w:hAnsi="Times New Roman" w:cstheme="minorBidi"/>
          <w:b/>
          <w:bCs/>
          <w:spacing w:val="-1"/>
          <w:sz w:val="24"/>
          <w:szCs w:val="24"/>
        </w:rPr>
        <w:t>POGRADEC</w:t>
      </w:r>
    </w:p>
    <w:p w:rsidR="00AB33A2" w:rsidRPr="00AB33A2" w:rsidRDefault="00AB33A2" w:rsidP="00AB33A2">
      <w:pPr>
        <w:widowControl w:val="0"/>
        <w:spacing w:after="0" w:line="240" w:lineRule="auto"/>
        <w:rPr>
          <w:rFonts w:ascii="Times New Roman" w:eastAsia="Times New Roman" w:hAnsi="Times New Roman"/>
          <w:b/>
          <w:bCs/>
          <w:sz w:val="24"/>
          <w:szCs w:val="24"/>
        </w:rPr>
      </w:pPr>
    </w:p>
    <w:p w:rsidR="00AB33A2" w:rsidRPr="00AB33A2" w:rsidRDefault="00AB33A2" w:rsidP="00AB33A2">
      <w:pPr>
        <w:widowControl w:val="0"/>
        <w:spacing w:after="0" w:line="240" w:lineRule="auto"/>
        <w:rPr>
          <w:rFonts w:ascii="Times New Roman" w:eastAsia="Times New Roman" w:hAnsi="Times New Roman"/>
          <w:b/>
          <w:bCs/>
          <w:sz w:val="24"/>
          <w:szCs w:val="24"/>
        </w:rPr>
      </w:pPr>
    </w:p>
    <w:p w:rsidR="00AB33A2" w:rsidRPr="00AB33A2" w:rsidRDefault="00AB33A2" w:rsidP="00AB33A2">
      <w:pPr>
        <w:widowControl w:val="0"/>
        <w:spacing w:after="0" w:line="240" w:lineRule="auto"/>
        <w:rPr>
          <w:rFonts w:ascii="Times New Roman" w:eastAsia="Times New Roman" w:hAnsi="Times New Roman"/>
          <w:b/>
          <w:bCs/>
          <w:sz w:val="24"/>
          <w:szCs w:val="24"/>
        </w:rPr>
      </w:pPr>
    </w:p>
    <w:p w:rsidR="00AB33A2" w:rsidRPr="00AB33A2" w:rsidRDefault="00AB33A2" w:rsidP="00AB33A2">
      <w:pPr>
        <w:widowControl w:val="0"/>
        <w:spacing w:after="0" w:line="240" w:lineRule="auto"/>
        <w:rPr>
          <w:rFonts w:ascii="Times New Roman" w:eastAsia="Times New Roman" w:hAnsi="Times New Roman"/>
          <w:b/>
          <w:bCs/>
          <w:sz w:val="24"/>
          <w:szCs w:val="24"/>
        </w:rPr>
      </w:pPr>
    </w:p>
    <w:p w:rsidR="00AB33A2" w:rsidRPr="00AB33A2" w:rsidRDefault="00AB33A2" w:rsidP="00AB33A2">
      <w:pPr>
        <w:widowControl w:val="0"/>
        <w:spacing w:after="0" w:line="240" w:lineRule="auto"/>
        <w:rPr>
          <w:rFonts w:ascii="Times New Roman" w:eastAsia="Times New Roman" w:hAnsi="Times New Roman"/>
          <w:b/>
          <w:bCs/>
          <w:sz w:val="24"/>
          <w:szCs w:val="24"/>
        </w:rPr>
      </w:pPr>
    </w:p>
    <w:p w:rsidR="00AB33A2" w:rsidRPr="00AB33A2" w:rsidRDefault="00AB33A2" w:rsidP="00AB33A2">
      <w:pPr>
        <w:widowControl w:val="0"/>
        <w:spacing w:after="0" w:line="240" w:lineRule="auto"/>
        <w:rPr>
          <w:rFonts w:ascii="Times New Roman" w:eastAsia="Times New Roman" w:hAnsi="Times New Roman"/>
          <w:b/>
          <w:bCs/>
          <w:sz w:val="24"/>
          <w:szCs w:val="24"/>
        </w:rPr>
      </w:pPr>
    </w:p>
    <w:p w:rsidR="00AB33A2" w:rsidRPr="00AB33A2" w:rsidRDefault="00AB33A2" w:rsidP="00AB33A2">
      <w:pPr>
        <w:widowControl w:val="0"/>
        <w:spacing w:after="0" w:line="240" w:lineRule="auto"/>
        <w:rPr>
          <w:rFonts w:ascii="Times New Roman" w:eastAsia="Times New Roman" w:hAnsi="Times New Roman"/>
          <w:b/>
          <w:bCs/>
          <w:sz w:val="24"/>
          <w:szCs w:val="24"/>
        </w:rPr>
      </w:pPr>
    </w:p>
    <w:p w:rsidR="00AB33A2" w:rsidRPr="00AB33A2" w:rsidRDefault="00AB33A2" w:rsidP="00AB33A2">
      <w:pPr>
        <w:widowControl w:val="0"/>
        <w:spacing w:after="0" w:line="240" w:lineRule="auto"/>
        <w:rPr>
          <w:rFonts w:ascii="Times New Roman" w:eastAsia="Times New Roman" w:hAnsi="Times New Roman"/>
          <w:b/>
          <w:bCs/>
          <w:sz w:val="24"/>
          <w:szCs w:val="24"/>
        </w:rPr>
      </w:pPr>
    </w:p>
    <w:p w:rsidR="00AB33A2" w:rsidRPr="00AB33A2" w:rsidRDefault="00AB33A2" w:rsidP="00AB33A2">
      <w:pPr>
        <w:widowControl w:val="0"/>
        <w:spacing w:after="0" w:line="240" w:lineRule="auto"/>
        <w:rPr>
          <w:rFonts w:ascii="Times New Roman" w:eastAsia="Times New Roman" w:hAnsi="Times New Roman"/>
          <w:b/>
          <w:bCs/>
          <w:sz w:val="24"/>
          <w:szCs w:val="24"/>
        </w:rPr>
      </w:pPr>
    </w:p>
    <w:p w:rsidR="00AB33A2" w:rsidRPr="00AB33A2" w:rsidRDefault="00AB33A2" w:rsidP="00AB33A2">
      <w:pPr>
        <w:widowControl w:val="0"/>
        <w:spacing w:after="0" w:line="240" w:lineRule="auto"/>
        <w:rPr>
          <w:rFonts w:ascii="Times New Roman" w:eastAsia="Times New Roman" w:hAnsi="Times New Roman"/>
          <w:b/>
          <w:bCs/>
          <w:sz w:val="24"/>
          <w:szCs w:val="24"/>
        </w:rPr>
      </w:pPr>
    </w:p>
    <w:p w:rsidR="00AB33A2" w:rsidRPr="00AB33A2" w:rsidRDefault="00AB33A2" w:rsidP="00AB33A2">
      <w:pPr>
        <w:widowControl w:val="0"/>
        <w:spacing w:after="0" w:line="240" w:lineRule="auto"/>
        <w:rPr>
          <w:rFonts w:ascii="Times New Roman" w:eastAsia="Times New Roman" w:hAnsi="Times New Roman"/>
          <w:b/>
          <w:bCs/>
          <w:sz w:val="24"/>
          <w:szCs w:val="24"/>
        </w:rPr>
      </w:pPr>
    </w:p>
    <w:p w:rsidR="00AB33A2" w:rsidRPr="00AB33A2" w:rsidRDefault="00AB33A2" w:rsidP="00AB33A2">
      <w:pPr>
        <w:widowControl w:val="0"/>
        <w:spacing w:after="0" w:line="240" w:lineRule="auto"/>
        <w:rPr>
          <w:rFonts w:ascii="Times New Roman" w:eastAsia="Times New Roman" w:hAnsi="Times New Roman"/>
          <w:b/>
          <w:bCs/>
          <w:sz w:val="24"/>
          <w:szCs w:val="24"/>
        </w:rPr>
      </w:pPr>
    </w:p>
    <w:p w:rsidR="00AB33A2" w:rsidRPr="00AB33A2" w:rsidRDefault="00AB33A2" w:rsidP="00AB33A2">
      <w:pPr>
        <w:widowControl w:val="0"/>
        <w:spacing w:after="0" w:line="240" w:lineRule="auto"/>
        <w:rPr>
          <w:rFonts w:ascii="Times New Roman" w:eastAsia="Times New Roman" w:hAnsi="Times New Roman"/>
          <w:b/>
          <w:bCs/>
          <w:sz w:val="24"/>
          <w:szCs w:val="24"/>
        </w:rPr>
      </w:pPr>
    </w:p>
    <w:p w:rsidR="00AB33A2" w:rsidRPr="00AB33A2" w:rsidRDefault="00AB33A2" w:rsidP="00AB33A2">
      <w:pPr>
        <w:widowControl w:val="0"/>
        <w:spacing w:before="5" w:after="0" w:line="240" w:lineRule="auto"/>
        <w:rPr>
          <w:rFonts w:ascii="Times New Roman" w:eastAsia="Times New Roman" w:hAnsi="Times New Roman"/>
          <w:b/>
          <w:bCs/>
          <w:sz w:val="28"/>
          <w:szCs w:val="28"/>
        </w:rPr>
      </w:pPr>
    </w:p>
    <w:p w:rsidR="00AB33A2" w:rsidRPr="00AB33A2" w:rsidRDefault="00AB33A2" w:rsidP="00AB33A2">
      <w:pPr>
        <w:widowControl w:val="0"/>
        <w:spacing w:after="0" w:line="552" w:lineRule="auto"/>
        <w:ind w:left="1658" w:right="114" w:firstLine="2962"/>
        <w:jc w:val="right"/>
        <w:rPr>
          <w:rFonts w:ascii="Times New Roman" w:eastAsia="Times New Roman" w:hAnsi="Times New Roman"/>
          <w:sz w:val="32"/>
          <w:szCs w:val="32"/>
        </w:rPr>
      </w:pPr>
      <w:r w:rsidRPr="00AB33A2">
        <w:rPr>
          <w:rFonts w:ascii="Times New Roman" w:eastAsiaTheme="minorHAnsi" w:hAnsi="Times New Roman" w:cstheme="minorBidi"/>
          <w:b/>
          <w:color w:val="365F91"/>
          <w:spacing w:val="-1"/>
          <w:sz w:val="32"/>
        </w:rPr>
        <w:t>RAPORT</w:t>
      </w:r>
      <w:r w:rsidRPr="00AB33A2">
        <w:rPr>
          <w:rFonts w:ascii="Times New Roman" w:eastAsiaTheme="minorHAnsi" w:hAnsi="Times New Roman" w:cstheme="minorBidi"/>
          <w:b/>
          <w:color w:val="365F91"/>
          <w:sz w:val="32"/>
        </w:rPr>
        <w:t>I</w:t>
      </w:r>
      <w:r w:rsidR="007C151A">
        <w:rPr>
          <w:rFonts w:ascii="Times New Roman" w:eastAsiaTheme="minorHAnsi" w:hAnsi="Times New Roman" w:cstheme="minorBidi"/>
          <w:b/>
          <w:color w:val="365F91"/>
          <w:sz w:val="32"/>
        </w:rPr>
        <w:t xml:space="preserve"> </w:t>
      </w:r>
      <w:r w:rsidRPr="00AB33A2">
        <w:rPr>
          <w:rFonts w:ascii="Times New Roman" w:eastAsiaTheme="minorHAnsi" w:hAnsi="Times New Roman" w:cstheme="minorBidi"/>
          <w:b/>
          <w:color w:val="365F91"/>
          <w:sz w:val="32"/>
        </w:rPr>
        <w:t>MONITORIMIT</w:t>
      </w:r>
      <w:r w:rsidR="007C151A">
        <w:rPr>
          <w:rFonts w:ascii="Times New Roman" w:eastAsiaTheme="minorHAnsi" w:hAnsi="Times New Roman" w:cstheme="minorBidi"/>
          <w:b/>
          <w:color w:val="365F91"/>
          <w:sz w:val="32"/>
        </w:rPr>
        <w:t xml:space="preserve"> </w:t>
      </w:r>
      <w:r w:rsidRPr="00AB33A2">
        <w:rPr>
          <w:rFonts w:ascii="Times New Roman" w:eastAsiaTheme="minorHAnsi" w:hAnsi="Times New Roman" w:cstheme="minorBidi"/>
          <w:b/>
          <w:color w:val="365F91"/>
          <w:sz w:val="32"/>
        </w:rPr>
        <w:t>TË</w:t>
      </w:r>
      <w:r w:rsidR="007C151A">
        <w:rPr>
          <w:rFonts w:ascii="Times New Roman" w:eastAsiaTheme="minorHAnsi" w:hAnsi="Times New Roman" w:cstheme="minorBidi"/>
          <w:b/>
          <w:color w:val="365F91"/>
          <w:sz w:val="32"/>
        </w:rPr>
        <w:t xml:space="preserve"> </w:t>
      </w:r>
      <w:r w:rsidRPr="00AB33A2">
        <w:rPr>
          <w:rFonts w:ascii="Times New Roman" w:eastAsiaTheme="minorHAnsi" w:hAnsi="Times New Roman" w:cstheme="minorBidi"/>
          <w:b/>
          <w:color w:val="365F91"/>
          <w:spacing w:val="-1"/>
          <w:sz w:val="32"/>
        </w:rPr>
        <w:t>ZBATIMIT</w:t>
      </w:r>
      <w:r w:rsidR="007C151A">
        <w:rPr>
          <w:rFonts w:ascii="Times New Roman" w:eastAsiaTheme="minorHAnsi" w:hAnsi="Times New Roman" w:cstheme="minorBidi"/>
          <w:b/>
          <w:color w:val="365F91"/>
          <w:spacing w:val="-1"/>
          <w:sz w:val="32"/>
        </w:rPr>
        <w:t xml:space="preserve"> </w:t>
      </w:r>
      <w:r w:rsidRPr="00AB33A2">
        <w:rPr>
          <w:rFonts w:ascii="Times New Roman" w:eastAsiaTheme="minorHAnsi" w:hAnsi="Times New Roman" w:cstheme="minorBidi"/>
          <w:b/>
          <w:color w:val="365F91"/>
          <w:sz w:val="32"/>
        </w:rPr>
        <w:t>TË</w:t>
      </w:r>
      <w:r w:rsidR="007C151A">
        <w:rPr>
          <w:rFonts w:ascii="Times New Roman" w:eastAsiaTheme="minorHAnsi" w:hAnsi="Times New Roman" w:cstheme="minorBidi"/>
          <w:b/>
          <w:color w:val="365F91"/>
          <w:sz w:val="32"/>
        </w:rPr>
        <w:t xml:space="preserve"> </w:t>
      </w:r>
      <w:r w:rsidRPr="00AB33A2">
        <w:rPr>
          <w:rFonts w:ascii="Times New Roman" w:eastAsiaTheme="minorHAnsi" w:hAnsi="Times New Roman" w:cstheme="minorBidi"/>
          <w:b/>
          <w:color w:val="365F91"/>
          <w:spacing w:val="-1"/>
          <w:sz w:val="32"/>
        </w:rPr>
        <w:t>BUXHETIT</w:t>
      </w:r>
      <w:r w:rsidR="007C151A">
        <w:rPr>
          <w:rFonts w:ascii="Times New Roman" w:eastAsiaTheme="minorHAnsi" w:hAnsi="Times New Roman" w:cstheme="minorBidi"/>
          <w:b/>
          <w:color w:val="365F91"/>
          <w:spacing w:val="-1"/>
          <w:sz w:val="32"/>
        </w:rPr>
        <w:t xml:space="preserve"> </w:t>
      </w:r>
      <w:r>
        <w:rPr>
          <w:rFonts w:ascii="Times New Roman" w:eastAsiaTheme="minorHAnsi" w:hAnsi="Times New Roman" w:cstheme="minorBidi"/>
          <w:b/>
          <w:color w:val="365F91"/>
          <w:sz w:val="32"/>
        </w:rPr>
        <w:t xml:space="preserve">VJETOR </w:t>
      </w:r>
      <w:r w:rsidRPr="00AB33A2">
        <w:rPr>
          <w:rFonts w:ascii="Times New Roman" w:eastAsiaTheme="minorHAnsi" w:hAnsi="Times New Roman" w:cstheme="minorBidi"/>
          <w:b/>
          <w:color w:val="365F91"/>
          <w:sz w:val="32"/>
        </w:rPr>
        <w:t>I</w:t>
      </w:r>
      <w:r w:rsidR="007C151A">
        <w:rPr>
          <w:rFonts w:ascii="Times New Roman" w:eastAsiaTheme="minorHAnsi" w:hAnsi="Times New Roman" w:cstheme="minorBidi"/>
          <w:b/>
          <w:color w:val="365F91"/>
          <w:sz w:val="32"/>
        </w:rPr>
        <w:t xml:space="preserve"> </w:t>
      </w:r>
      <w:r w:rsidRPr="00AB33A2">
        <w:rPr>
          <w:rFonts w:ascii="Times New Roman" w:eastAsiaTheme="minorHAnsi" w:hAnsi="Times New Roman" w:cstheme="minorBidi"/>
          <w:b/>
          <w:color w:val="365F91"/>
          <w:sz w:val="32"/>
        </w:rPr>
        <w:t>VITIT</w:t>
      </w:r>
      <w:r w:rsidR="007C151A">
        <w:rPr>
          <w:rFonts w:ascii="Times New Roman" w:eastAsiaTheme="minorHAnsi" w:hAnsi="Times New Roman" w:cstheme="minorBidi"/>
          <w:b/>
          <w:color w:val="365F91"/>
          <w:sz w:val="32"/>
        </w:rPr>
        <w:t xml:space="preserve"> </w:t>
      </w:r>
      <w:r w:rsidRPr="00AB33A2">
        <w:rPr>
          <w:rFonts w:ascii="Times New Roman" w:eastAsiaTheme="minorHAnsi" w:hAnsi="Times New Roman" w:cstheme="minorBidi"/>
          <w:b/>
          <w:color w:val="365F91"/>
          <w:spacing w:val="1"/>
          <w:sz w:val="32"/>
        </w:rPr>
        <w:t>2021</w:t>
      </w:r>
    </w:p>
    <w:p w:rsidR="00AB33A2" w:rsidRPr="00AB33A2" w:rsidRDefault="00AB33A2" w:rsidP="00AB33A2">
      <w:pPr>
        <w:widowControl w:val="0"/>
        <w:spacing w:before="18" w:after="0" w:line="240" w:lineRule="auto"/>
        <w:ind w:right="121"/>
        <w:jc w:val="right"/>
        <w:rPr>
          <w:rFonts w:ascii="Times New Roman" w:eastAsia="Times New Roman" w:hAnsi="Times New Roman"/>
          <w:sz w:val="32"/>
          <w:szCs w:val="32"/>
        </w:rPr>
      </w:pPr>
      <w:r w:rsidRPr="00AB33A2">
        <w:rPr>
          <w:rFonts w:ascii="Times New Roman" w:eastAsiaTheme="minorHAnsi" w:hAnsiTheme="minorHAnsi" w:cstheme="minorBidi"/>
          <w:b/>
          <w:color w:val="365F91"/>
          <w:spacing w:val="-1"/>
          <w:sz w:val="32"/>
        </w:rPr>
        <w:t>BASHKIA</w:t>
      </w:r>
      <w:r w:rsidR="007C151A">
        <w:rPr>
          <w:rFonts w:ascii="Times New Roman" w:eastAsiaTheme="minorHAnsi" w:hAnsiTheme="minorHAnsi" w:cstheme="minorBidi"/>
          <w:b/>
          <w:color w:val="365F91"/>
          <w:spacing w:val="-1"/>
          <w:sz w:val="32"/>
        </w:rPr>
        <w:t xml:space="preserve"> </w:t>
      </w:r>
      <w:r>
        <w:rPr>
          <w:rFonts w:ascii="Times New Roman" w:eastAsiaTheme="minorHAnsi" w:hAnsiTheme="minorHAnsi" w:cstheme="minorBidi"/>
          <w:b/>
          <w:color w:val="365F91"/>
          <w:spacing w:val="-1"/>
          <w:sz w:val="32"/>
        </w:rPr>
        <w:t>POGRADEC</w:t>
      </w:r>
    </w:p>
    <w:p w:rsidR="00AB33A2" w:rsidRPr="00AB33A2" w:rsidRDefault="00AB33A2" w:rsidP="00AB33A2">
      <w:pPr>
        <w:widowControl w:val="0"/>
        <w:spacing w:after="0" w:line="240" w:lineRule="auto"/>
        <w:rPr>
          <w:rFonts w:ascii="Times New Roman" w:eastAsia="Times New Roman" w:hAnsi="Times New Roman"/>
          <w:b/>
          <w:bCs/>
          <w:sz w:val="32"/>
          <w:szCs w:val="32"/>
        </w:rPr>
      </w:pPr>
    </w:p>
    <w:p w:rsidR="00AB33A2" w:rsidRPr="00AB33A2" w:rsidRDefault="00AB33A2" w:rsidP="00AB33A2">
      <w:pPr>
        <w:widowControl w:val="0"/>
        <w:spacing w:after="0" w:line="240" w:lineRule="auto"/>
        <w:rPr>
          <w:rFonts w:ascii="Times New Roman" w:eastAsia="Times New Roman" w:hAnsi="Times New Roman"/>
          <w:b/>
          <w:bCs/>
          <w:sz w:val="32"/>
          <w:szCs w:val="32"/>
        </w:rPr>
      </w:pPr>
    </w:p>
    <w:p w:rsidR="00AB33A2" w:rsidRPr="00AB33A2" w:rsidRDefault="00AB33A2" w:rsidP="00AB33A2">
      <w:pPr>
        <w:widowControl w:val="0"/>
        <w:spacing w:after="0" w:line="240" w:lineRule="auto"/>
        <w:rPr>
          <w:rFonts w:ascii="Times New Roman" w:eastAsia="Times New Roman" w:hAnsi="Times New Roman"/>
          <w:b/>
          <w:bCs/>
          <w:sz w:val="32"/>
          <w:szCs w:val="32"/>
        </w:rPr>
      </w:pPr>
    </w:p>
    <w:p w:rsidR="00AB33A2" w:rsidRPr="00AB33A2" w:rsidRDefault="00AB33A2" w:rsidP="00AB33A2">
      <w:pPr>
        <w:widowControl w:val="0"/>
        <w:spacing w:after="0" w:line="240" w:lineRule="auto"/>
        <w:rPr>
          <w:rFonts w:ascii="Times New Roman" w:eastAsia="Times New Roman" w:hAnsi="Times New Roman"/>
          <w:b/>
          <w:bCs/>
          <w:sz w:val="32"/>
          <w:szCs w:val="32"/>
        </w:rPr>
      </w:pPr>
    </w:p>
    <w:p w:rsidR="00AB33A2" w:rsidRPr="00AB33A2" w:rsidRDefault="00AB33A2" w:rsidP="00AB33A2">
      <w:pPr>
        <w:widowControl w:val="0"/>
        <w:spacing w:before="226" w:after="0" w:line="240" w:lineRule="auto"/>
        <w:ind w:right="115"/>
        <w:jc w:val="right"/>
        <w:rPr>
          <w:rFonts w:ascii="Times New Roman" w:eastAsia="Times New Roman" w:hAnsi="Times New Roman"/>
          <w:sz w:val="28"/>
          <w:szCs w:val="28"/>
        </w:rPr>
      </w:pPr>
      <w:r>
        <w:rPr>
          <w:rFonts w:ascii="Times New Roman" w:eastAsiaTheme="minorHAnsi" w:hAnsiTheme="minorHAnsi" w:cstheme="minorBidi"/>
          <w:b/>
          <w:i/>
          <w:color w:val="365F91"/>
          <w:spacing w:val="-1"/>
          <w:sz w:val="28"/>
        </w:rPr>
        <w:t>Shkurt</w:t>
      </w:r>
      <w:r w:rsidR="007C151A">
        <w:rPr>
          <w:rFonts w:ascii="Times New Roman" w:eastAsiaTheme="minorHAnsi" w:hAnsiTheme="minorHAnsi" w:cstheme="minorBidi"/>
          <w:b/>
          <w:i/>
          <w:color w:val="365F91"/>
          <w:spacing w:val="-1"/>
          <w:sz w:val="28"/>
        </w:rPr>
        <w:t xml:space="preserve"> </w:t>
      </w:r>
      <w:r w:rsidRPr="00AB33A2">
        <w:rPr>
          <w:rFonts w:ascii="Times New Roman" w:eastAsiaTheme="minorHAnsi" w:hAnsiTheme="minorHAnsi" w:cstheme="minorBidi"/>
          <w:b/>
          <w:i/>
          <w:color w:val="365F91"/>
          <w:spacing w:val="-1"/>
          <w:sz w:val="28"/>
        </w:rPr>
        <w:t>202</w:t>
      </w:r>
      <w:r>
        <w:rPr>
          <w:rFonts w:ascii="Times New Roman" w:eastAsiaTheme="minorHAnsi" w:hAnsiTheme="minorHAnsi" w:cstheme="minorBidi"/>
          <w:b/>
          <w:i/>
          <w:color w:val="365F91"/>
          <w:spacing w:val="-1"/>
          <w:sz w:val="28"/>
        </w:rPr>
        <w:t>2</w:t>
      </w:r>
    </w:p>
    <w:p w:rsidR="00AB33A2" w:rsidRPr="00AB33A2" w:rsidRDefault="00AB33A2" w:rsidP="00B9167F">
      <w:pPr>
        <w:widowControl w:val="0"/>
        <w:spacing w:after="0" w:line="240" w:lineRule="auto"/>
        <w:rPr>
          <w:rFonts w:ascii="Times New Roman" w:eastAsia="Times New Roman" w:hAnsi="Times New Roman"/>
          <w:sz w:val="28"/>
          <w:szCs w:val="28"/>
        </w:rPr>
        <w:sectPr w:rsidR="00AB33A2" w:rsidRPr="00AB33A2" w:rsidSect="00AB33A2">
          <w:footerReference w:type="default" r:id="rId9"/>
          <w:pgSz w:w="11910" w:h="16840"/>
          <w:pgMar w:top="1340" w:right="1320" w:bottom="1480" w:left="1340" w:header="720" w:footer="1292" w:gutter="0"/>
          <w:pgNumType w:start="1"/>
          <w:cols w:space="720"/>
        </w:sectPr>
      </w:pPr>
    </w:p>
    <w:p w:rsidR="00CF5B7B" w:rsidRPr="00CF5B7B" w:rsidRDefault="003D5B3E" w:rsidP="00B9167F">
      <w:pPr>
        <w:widowControl w:val="0"/>
        <w:tabs>
          <w:tab w:val="right" w:leader="dot" w:pos="9179"/>
        </w:tabs>
        <w:spacing w:before="246" w:after="0" w:line="240" w:lineRule="auto"/>
        <w:outlineLvl w:val="4"/>
        <w:rPr>
          <w:rFonts w:ascii="Cambria" w:eastAsia="Cambria" w:hAnsi="Cambria" w:cs="Cambria"/>
          <w:sz w:val="24"/>
          <w:szCs w:val="24"/>
        </w:rPr>
      </w:pPr>
      <w:hyperlink w:anchor="_bookmark0" w:history="1">
        <w:r w:rsidR="00CF5B7B" w:rsidRPr="00CF5B7B">
          <w:rPr>
            <w:rFonts w:ascii="Times New Roman" w:eastAsia="Times New Roman" w:hAnsi="Times New Roman" w:cstheme="minorBidi"/>
            <w:b/>
            <w:bCs/>
            <w:sz w:val="24"/>
            <w:szCs w:val="24"/>
          </w:rPr>
          <w:t>HYRJE</w:t>
        </w:r>
        <w:r w:rsidR="00CF5B7B" w:rsidRPr="00CF5B7B">
          <w:rPr>
            <w:rFonts w:ascii="Cambria" w:eastAsia="Times New Roman" w:hAnsi="Times New Roman" w:cstheme="minorBidi"/>
            <w:b/>
            <w:bCs/>
            <w:sz w:val="24"/>
            <w:szCs w:val="24"/>
          </w:rPr>
          <w:tab/>
        </w:r>
      </w:hyperlink>
      <w:r w:rsidR="00CF5B7B">
        <w:rPr>
          <w:rFonts w:ascii="Cambria" w:eastAsia="Times New Roman" w:hAnsi="Times New Roman" w:cstheme="minorBidi"/>
          <w:b/>
          <w:bCs/>
          <w:sz w:val="24"/>
          <w:szCs w:val="24"/>
        </w:rPr>
        <w:t>3</w:t>
      </w:r>
    </w:p>
    <w:p w:rsidR="00CF5B7B" w:rsidRPr="00CF5B7B" w:rsidRDefault="003D5B3E" w:rsidP="00CF5B7B">
      <w:pPr>
        <w:widowControl w:val="0"/>
        <w:tabs>
          <w:tab w:val="right" w:leader="dot" w:pos="9179"/>
        </w:tabs>
        <w:spacing w:before="404" w:after="0" w:line="276" w:lineRule="auto"/>
        <w:ind w:left="160" w:right="165"/>
        <w:outlineLvl w:val="4"/>
        <w:rPr>
          <w:rFonts w:ascii="Cambria" w:eastAsia="Cambria" w:hAnsi="Cambria" w:cs="Cambria"/>
          <w:sz w:val="24"/>
          <w:szCs w:val="24"/>
        </w:rPr>
      </w:pPr>
      <w:hyperlink w:anchor="_bookmark2" w:history="1">
        <w:r w:rsidR="00CF5B7B" w:rsidRPr="00CF5B7B">
          <w:rPr>
            <w:rFonts w:ascii="Times New Roman" w:eastAsia="Times New Roman" w:hAnsi="Times New Roman" w:cstheme="minorBidi"/>
            <w:b/>
            <w:bCs/>
            <w:spacing w:val="-1"/>
            <w:sz w:val="24"/>
            <w:szCs w:val="24"/>
          </w:rPr>
          <w:t>REALIZIMI</w:t>
        </w:r>
        <w:r w:rsidR="00CF5B7B" w:rsidRPr="00CF5B7B">
          <w:rPr>
            <w:rFonts w:ascii="Times New Roman" w:eastAsia="Times New Roman" w:hAnsi="Times New Roman" w:cstheme="minorBidi"/>
            <w:b/>
            <w:bCs/>
            <w:sz w:val="24"/>
            <w:szCs w:val="24"/>
          </w:rPr>
          <w:t xml:space="preserve"> I TE ARDHURAVE TE </w:t>
        </w:r>
        <w:r w:rsidR="00CF5B7B" w:rsidRPr="00CF5B7B">
          <w:rPr>
            <w:rFonts w:ascii="Times New Roman" w:eastAsia="Times New Roman" w:hAnsi="Times New Roman" w:cstheme="minorBidi"/>
            <w:b/>
            <w:bCs/>
            <w:spacing w:val="-1"/>
            <w:sz w:val="24"/>
            <w:szCs w:val="24"/>
          </w:rPr>
          <w:t>BASHKISËNGABURIMET</w:t>
        </w:r>
        <w:r w:rsidR="00CF5B7B" w:rsidRPr="00CF5B7B">
          <w:rPr>
            <w:rFonts w:ascii="Times New Roman" w:eastAsia="Times New Roman" w:hAnsi="Times New Roman" w:cstheme="minorBidi"/>
            <w:b/>
            <w:bCs/>
            <w:sz w:val="24"/>
            <w:szCs w:val="24"/>
          </w:rPr>
          <w:t xml:space="preserve"> E VETA </w:t>
        </w:r>
        <w:r w:rsidR="00CF5B7B" w:rsidRPr="00CF5B7B">
          <w:rPr>
            <w:rFonts w:ascii="Times New Roman" w:eastAsia="Times New Roman" w:hAnsi="Times New Roman" w:cstheme="minorBidi"/>
            <w:b/>
            <w:bCs/>
            <w:spacing w:val="-2"/>
            <w:sz w:val="24"/>
            <w:szCs w:val="24"/>
          </w:rPr>
          <w:t>PËR</w:t>
        </w:r>
        <w:r w:rsidR="002A6108">
          <w:rPr>
            <w:rFonts w:ascii="Times New Roman" w:eastAsia="Times New Roman" w:hAnsi="Times New Roman" w:cstheme="minorBidi"/>
            <w:b/>
            <w:bCs/>
            <w:spacing w:val="-2"/>
            <w:sz w:val="24"/>
            <w:szCs w:val="24"/>
          </w:rPr>
          <w:t xml:space="preserve"> VITIN </w:t>
        </w:r>
      </w:hyperlink>
      <w:hyperlink w:anchor="_bookmark2" w:history="1">
        <w:r w:rsidR="00CF5B7B" w:rsidRPr="00CF5B7B">
          <w:rPr>
            <w:rFonts w:ascii="Times New Roman" w:eastAsia="Times New Roman" w:hAnsi="Times New Roman" w:cstheme="minorBidi"/>
            <w:b/>
            <w:bCs/>
            <w:sz w:val="24"/>
            <w:szCs w:val="24"/>
          </w:rPr>
          <w:t>2021</w:t>
        </w:r>
        <w:r w:rsidR="00CF5B7B" w:rsidRPr="00CF5B7B">
          <w:rPr>
            <w:rFonts w:ascii="Cambria" w:eastAsia="Times New Roman" w:hAnsi="Cambria" w:cstheme="minorBidi"/>
            <w:b/>
            <w:bCs/>
            <w:sz w:val="24"/>
            <w:szCs w:val="24"/>
          </w:rPr>
          <w:tab/>
        </w:r>
      </w:hyperlink>
      <w:r w:rsidR="007F5D8E">
        <w:rPr>
          <w:rFonts w:ascii="Cambria" w:eastAsia="Times New Roman" w:hAnsi="Cambria" w:cstheme="minorBidi"/>
          <w:b/>
          <w:bCs/>
          <w:sz w:val="24"/>
          <w:szCs w:val="24"/>
        </w:rPr>
        <w:t>5</w:t>
      </w:r>
    </w:p>
    <w:p w:rsidR="009164F5" w:rsidRDefault="00A84FC6" w:rsidP="005D5BB9">
      <w:pPr>
        <w:widowControl w:val="0"/>
        <w:tabs>
          <w:tab w:val="right" w:leader="dot" w:pos="9178"/>
        </w:tabs>
        <w:spacing w:before="357" w:after="0" w:line="240" w:lineRule="auto"/>
        <w:ind w:left="160"/>
        <w:outlineLvl w:val="4"/>
        <w:rPr>
          <w:rFonts w:ascii="Times New Roman" w:eastAsia="Times New Roman" w:hAnsi="Times New Roman" w:cstheme="minorBidi"/>
          <w:b/>
          <w:bCs/>
          <w:sz w:val="24"/>
          <w:szCs w:val="24"/>
        </w:rPr>
      </w:pPr>
      <w:r>
        <w:rPr>
          <w:rFonts w:ascii="Times New Roman" w:eastAsia="Times New Roman" w:hAnsi="Times New Roman" w:cstheme="minorBidi"/>
          <w:b/>
          <w:bCs/>
          <w:sz w:val="24"/>
          <w:szCs w:val="24"/>
        </w:rPr>
        <w:t xml:space="preserve">PASQYRIMI I DETYRIMEVE TE </w:t>
      </w:r>
      <w:r w:rsidRPr="00336F7D">
        <w:rPr>
          <w:rFonts w:ascii="Times New Roman" w:eastAsia="Times New Roman" w:hAnsi="Times New Roman" w:cstheme="minorBidi"/>
          <w:b/>
          <w:bCs/>
          <w:sz w:val="24"/>
          <w:szCs w:val="24"/>
        </w:rPr>
        <w:t xml:space="preserve">PRAPAMBETURA </w:t>
      </w:r>
      <w:r w:rsidRPr="00336F7D">
        <w:rPr>
          <w:rFonts w:ascii="Times New Roman" w:eastAsia="Times New Roman" w:hAnsi="Times New Roman" w:cstheme="minorBidi"/>
          <w:b/>
          <w:bCs/>
          <w:sz w:val="16"/>
          <w:szCs w:val="16"/>
        </w:rPr>
        <w:t>…</w:t>
      </w:r>
      <w:r w:rsidR="00336F7D" w:rsidRPr="00336F7D">
        <w:rPr>
          <w:rFonts w:ascii="Times New Roman" w:eastAsia="Times New Roman" w:hAnsi="Times New Roman" w:cstheme="minorBidi"/>
          <w:b/>
          <w:bCs/>
          <w:sz w:val="16"/>
          <w:szCs w:val="16"/>
        </w:rPr>
        <w:t>……………………</w:t>
      </w:r>
      <w:r w:rsidRPr="00336F7D">
        <w:rPr>
          <w:rFonts w:ascii="Times New Roman" w:eastAsia="Times New Roman" w:hAnsi="Times New Roman" w:cstheme="minorBidi"/>
          <w:b/>
          <w:bCs/>
          <w:sz w:val="16"/>
          <w:szCs w:val="16"/>
        </w:rPr>
        <w:t>….……….</w:t>
      </w:r>
      <w:r w:rsidR="00336F7D" w:rsidRPr="00336F7D">
        <w:rPr>
          <w:rFonts w:ascii="Times New Roman" w:eastAsia="Times New Roman" w:hAnsi="Times New Roman" w:cstheme="minorBidi"/>
          <w:b/>
          <w:bCs/>
          <w:sz w:val="16"/>
          <w:szCs w:val="16"/>
        </w:rPr>
        <w:t>…….……</w:t>
      </w:r>
      <w:r w:rsidR="00336F7D" w:rsidRPr="00336F7D">
        <w:rPr>
          <w:rFonts w:ascii="Times New Roman" w:eastAsia="Times New Roman" w:hAnsi="Times New Roman" w:cstheme="minorBidi"/>
          <w:b/>
          <w:bCs/>
          <w:sz w:val="24"/>
          <w:szCs w:val="24"/>
        </w:rPr>
        <w:t>2</w:t>
      </w:r>
      <w:r w:rsidR="00364305">
        <w:rPr>
          <w:rFonts w:ascii="Times New Roman" w:eastAsia="Times New Roman" w:hAnsi="Times New Roman" w:cstheme="minorBidi"/>
          <w:b/>
          <w:bCs/>
          <w:sz w:val="24"/>
          <w:szCs w:val="24"/>
        </w:rPr>
        <w:t>2</w:t>
      </w:r>
    </w:p>
    <w:p w:rsidR="002A6108" w:rsidRPr="00CF5B7B" w:rsidRDefault="003D5B3E" w:rsidP="005D5BB9">
      <w:pPr>
        <w:widowControl w:val="0"/>
        <w:tabs>
          <w:tab w:val="right" w:leader="dot" w:pos="9178"/>
        </w:tabs>
        <w:spacing w:before="357" w:after="0" w:line="240" w:lineRule="auto"/>
        <w:ind w:left="160"/>
        <w:outlineLvl w:val="4"/>
        <w:rPr>
          <w:rFonts w:ascii="Cambria" w:eastAsia="Times New Roman" w:hAnsi="Cambria" w:cstheme="minorBidi"/>
          <w:b/>
          <w:bCs/>
          <w:spacing w:val="-1"/>
          <w:sz w:val="24"/>
          <w:szCs w:val="24"/>
        </w:rPr>
      </w:pPr>
      <w:hyperlink w:anchor="_bookmark3" w:history="1">
        <w:r w:rsidR="00CF5B7B" w:rsidRPr="00CF5B7B">
          <w:rPr>
            <w:rFonts w:ascii="Times New Roman" w:eastAsia="Times New Roman" w:hAnsi="Times New Roman" w:cstheme="minorBidi"/>
            <w:b/>
            <w:bCs/>
            <w:spacing w:val="-1"/>
            <w:sz w:val="24"/>
            <w:szCs w:val="24"/>
          </w:rPr>
          <w:t>REALIZIMI</w:t>
        </w:r>
        <w:r w:rsidR="00CF5B7B" w:rsidRPr="00CF5B7B">
          <w:rPr>
            <w:rFonts w:ascii="Times New Roman" w:eastAsia="Times New Roman" w:hAnsi="Times New Roman" w:cstheme="minorBidi"/>
            <w:b/>
            <w:bCs/>
            <w:sz w:val="24"/>
            <w:szCs w:val="24"/>
          </w:rPr>
          <w:t xml:space="preserve"> I </w:t>
        </w:r>
        <w:r w:rsidR="00CF5B7B" w:rsidRPr="00CF5B7B">
          <w:rPr>
            <w:rFonts w:ascii="Times New Roman" w:eastAsia="Times New Roman" w:hAnsi="Times New Roman" w:cstheme="minorBidi"/>
            <w:b/>
            <w:bCs/>
            <w:spacing w:val="-1"/>
            <w:sz w:val="24"/>
            <w:szCs w:val="24"/>
          </w:rPr>
          <w:t>SHPENZIMEVE</w:t>
        </w:r>
        <w:r w:rsidR="00CF5B7B" w:rsidRPr="00CF5B7B">
          <w:rPr>
            <w:rFonts w:ascii="Times New Roman" w:eastAsia="Times New Roman" w:hAnsi="Times New Roman" w:cstheme="minorBidi"/>
            <w:b/>
            <w:bCs/>
            <w:sz w:val="24"/>
            <w:szCs w:val="24"/>
          </w:rPr>
          <w:t xml:space="preserve"> TË </w:t>
        </w:r>
        <w:r w:rsidR="00CF5B7B" w:rsidRPr="00CF5B7B">
          <w:rPr>
            <w:rFonts w:ascii="Times New Roman" w:eastAsia="Times New Roman" w:hAnsi="Times New Roman" w:cstheme="minorBidi"/>
            <w:b/>
            <w:bCs/>
            <w:spacing w:val="-1"/>
            <w:sz w:val="24"/>
            <w:szCs w:val="24"/>
          </w:rPr>
          <w:t>BUXHETITPËR</w:t>
        </w:r>
        <w:r w:rsidR="00CF5B7B" w:rsidRPr="00CF5B7B">
          <w:rPr>
            <w:rFonts w:ascii="Times New Roman" w:eastAsia="Times New Roman" w:hAnsi="Times New Roman" w:cstheme="minorBidi"/>
            <w:b/>
            <w:bCs/>
            <w:sz w:val="24"/>
            <w:szCs w:val="24"/>
          </w:rPr>
          <w:t xml:space="preserve"> VITI</w:t>
        </w:r>
        <w:r w:rsidR="00FF1218">
          <w:rPr>
            <w:rFonts w:ascii="Times New Roman" w:eastAsia="Times New Roman" w:hAnsi="Times New Roman" w:cstheme="minorBidi"/>
            <w:b/>
            <w:bCs/>
            <w:sz w:val="24"/>
            <w:szCs w:val="24"/>
          </w:rPr>
          <w:t>N</w:t>
        </w:r>
        <w:r w:rsidR="00CF5B7B" w:rsidRPr="00CF5B7B">
          <w:rPr>
            <w:rFonts w:ascii="Times New Roman" w:eastAsia="Times New Roman" w:hAnsi="Times New Roman" w:cstheme="minorBidi"/>
            <w:b/>
            <w:bCs/>
            <w:sz w:val="24"/>
            <w:szCs w:val="24"/>
          </w:rPr>
          <w:t xml:space="preserve"> 2021</w:t>
        </w:r>
        <w:bookmarkStart w:id="0" w:name="_GoBack"/>
        <w:bookmarkEnd w:id="0"/>
        <w:r w:rsidR="00CF5B7B" w:rsidRPr="00CF5B7B">
          <w:rPr>
            <w:rFonts w:ascii="Cambria" w:eastAsia="Times New Roman" w:hAnsi="Cambria" w:cstheme="minorBidi"/>
            <w:b/>
            <w:bCs/>
            <w:sz w:val="24"/>
            <w:szCs w:val="24"/>
          </w:rPr>
          <w:tab/>
        </w:r>
      </w:hyperlink>
      <w:r w:rsidR="007F5D8E">
        <w:rPr>
          <w:rFonts w:ascii="Cambria" w:eastAsia="Times New Roman" w:hAnsi="Cambria" w:cstheme="minorBidi"/>
          <w:b/>
          <w:bCs/>
          <w:spacing w:val="-1"/>
          <w:sz w:val="24"/>
          <w:szCs w:val="24"/>
        </w:rPr>
        <w:t>23</w:t>
      </w:r>
    </w:p>
    <w:p w:rsidR="00CF5B7B" w:rsidRPr="00CF5B7B" w:rsidRDefault="003D5B3E" w:rsidP="00CF5B7B">
      <w:pPr>
        <w:widowControl w:val="0"/>
        <w:tabs>
          <w:tab w:val="right" w:leader="dot" w:pos="9178"/>
        </w:tabs>
        <w:spacing w:before="362" w:after="0" w:line="240" w:lineRule="auto"/>
        <w:ind w:left="160"/>
        <w:outlineLvl w:val="4"/>
        <w:rPr>
          <w:rFonts w:ascii="Cambria" w:eastAsia="Cambria" w:hAnsi="Cambria" w:cs="Cambria"/>
          <w:sz w:val="24"/>
          <w:szCs w:val="24"/>
        </w:rPr>
      </w:pPr>
      <w:hyperlink w:anchor="_bookmark5" w:history="1">
        <w:r w:rsidR="00CF5B7B" w:rsidRPr="00CF5B7B">
          <w:rPr>
            <w:rFonts w:ascii="Times New Roman" w:eastAsia="Times New Roman" w:hAnsi="Times New Roman" w:cstheme="minorBidi"/>
            <w:b/>
            <w:bCs/>
            <w:spacing w:val="-1"/>
            <w:sz w:val="24"/>
            <w:szCs w:val="24"/>
          </w:rPr>
          <w:t>FUNKSIONI</w:t>
        </w:r>
        <w:r w:rsidR="00CF5B7B" w:rsidRPr="00CF5B7B">
          <w:rPr>
            <w:rFonts w:ascii="Times New Roman" w:eastAsia="Times New Roman" w:hAnsi="Times New Roman" w:cstheme="minorBidi"/>
            <w:b/>
            <w:bCs/>
            <w:sz w:val="24"/>
            <w:szCs w:val="24"/>
          </w:rPr>
          <w:t xml:space="preserve"> 1: SHËRBIME TË </w:t>
        </w:r>
        <w:r w:rsidR="00CF5B7B" w:rsidRPr="00CF5B7B">
          <w:rPr>
            <w:rFonts w:ascii="Times New Roman" w:eastAsia="Times New Roman" w:hAnsi="Times New Roman" w:cstheme="minorBidi"/>
            <w:b/>
            <w:bCs/>
            <w:spacing w:val="-1"/>
            <w:sz w:val="24"/>
            <w:szCs w:val="24"/>
          </w:rPr>
          <w:t>PËRGJITHSHMEPUBLIKE</w:t>
        </w:r>
        <w:r w:rsidR="00CF5B7B" w:rsidRPr="00CF5B7B">
          <w:rPr>
            <w:rFonts w:ascii="Cambria" w:eastAsia="Times New Roman" w:hAnsi="Cambria" w:cstheme="minorBidi"/>
            <w:b/>
            <w:bCs/>
            <w:spacing w:val="-1"/>
            <w:sz w:val="24"/>
            <w:szCs w:val="24"/>
          </w:rPr>
          <w:tab/>
        </w:r>
        <w:r w:rsidR="0023612C">
          <w:rPr>
            <w:rFonts w:ascii="Cambria" w:eastAsia="Times New Roman" w:hAnsi="Cambria" w:cstheme="minorBidi"/>
            <w:b/>
            <w:bCs/>
            <w:spacing w:val="-1"/>
            <w:sz w:val="24"/>
            <w:szCs w:val="24"/>
          </w:rPr>
          <w:t>2</w:t>
        </w:r>
      </w:hyperlink>
      <w:r w:rsidR="007F5D8E">
        <w:rPr>
          <w:rFonts w:ascii="Cambria" w:eastAsia="Times New Roman" w:hAnsi="Cambria" w:cstheme="minorBidi"/>
          <w:b/>
          <w:bCs/>
          <w:spacing w:val="-1"/>
          <w:sz w:val="24"/>
          <w:szCs w:val="24"/>
        </w:rPr>
        <w:t>6</w:t>
      </w:r>
    </w:p>
    <w:p w:rsidR="00CF5B7B" w:rsidRPr="00CF5B7B" w:rsidRDefault="003D5B3E" w:rsidP="00CF5B7B">
      <w:pPr>
        <w:widowControl w:val="0"/>
        <w:tabs>
          <w:tab w:val="right" w:pos="9178"/>
        </w:tabs>
        <w:spacing w:before="37" w:after="0" w:line="240" w:lineRule="auto"/>
        <w:ind w:left="160"/>
        <w:rPr>
          <w:rFonts w:ascii="Times New Roman" w:eastAsia="Times New Roman" w:hAnsi="Times New Roman" w:cstheme="minorBidi"/>
          <w:sz w:val="24"/>
          <w:szCs w:val="24"/>
        </w:rPr>
      </w:pPr>
      <w:hyperlink w:anchor="_bookmark6" w:history="1">
        <w:r w:rsidR="00CF5B7B" w:rsidRPr="00CF5B7B">
          <w:rPr>
            <w:rFonts w:ascii="Times New Roman" w:eastAsia="Times New Roman" w:hAnsi="Times New Roman" w:cstheme="minorBidi"/>
            <w:spacing w:val="-1"/>
            <w:sz w:val="24"/>
            <w:szCs w:val="24"/>
          </w:rPr>
          <w:t>Programi</w:t>
        </w:r>
        <w:r w:rsidR="00CF5B7B" w:rsidRPr="00CF5B7B">
          <w:rPr>
            <w:rFonts w:ascii="Times New Roman" w:eastAsia="Times New Roman" w:hAnsi="Times New Roman" w:cstheme="minorBidi"/>
            <w:sz w:val="24"/>
            <w:szCs w:val="24"/>
          </w:rPr>
          <w:t xml:space="preserve"> 01110: Planifikim, Menaxhim dhe</w:t>
        </w:r>
        <w:r w:rsidR="00CF5B7B" w:rsidRPr="00CF5B7B">
          <w:rPr>
            <w:rFonts w:ascii="Times New Roman" w:eastAsia="Times New Roman" w:hAnsi="Times New Roman" w:cstheme="minorBidi"/>
            <w:spacing w:val="-1"/>
            <w:sz w:val="24"/>
            <w:szCs w:val="24"/>
          </w:rPr>
          <w:t xml:space="preserve"> Administrim</w:t>
        </w:r>
        <w:r w:rsidR="00CF5B7B" w:rsidRPr="00CF5B7B">
          <w:rPr>
            <w:rFonts w:ascii="Times New Roman" w:eastAsia="Times New Roman" w:hAnsi="Times New Roman" w:cstheme="minorBidi"/>
            <w:spacing w:val="-1"/>
            <w:sz w:val="24"/>
            <w:szCs w:val="24"/>
          </w:rPr>
          <w:tab/>
        </w:r>
      </w:hyperlink>
    </w:p>
    <w:p w:rsidR="00CF5B7B" w:rsidRPr="00CF5B7B" w:rsidRDefault="003D5B3E" w:rsidP="00CF5B7B">
      <w:pPr>
        <w:widowControl w:val="0"/>
        <w:tabs>
          <w:tab w:val="right" w:pos="9178"/>
        </w:tabs>
        <w:spacing w:after="0" w:line="240" w:lineRule="auto"/>
        <w:ind w:left="160"/>
        <w:rPr>
          <w:rFonts w:ascii="Times New Roman" w:eastAsia="Times New Roman" w:hAnsi="Times New Roman" w:cstheme="minorBidi"/>
          <w:sz w:val="24"/>
          <w:szCs w:val="24"/>
        </w:rPr>
      </w:pPr>
      <w:hyperlink w:anchor="_bookmark7" w:history="1">
        <w:r w:rsidR="00CF5B7B" w:rsidRPr="00CF5B7B">
          <w:rPr>
            <w:rFonts w:ascii="Times New Roman" w:eastAsia="Times New Roman" w:hAnsi="Times New Roman" w:cstheme="minorBidi"/>
            <w:spacing w:val="-1"/>
            <w:sz w:val="24"/>
            <w:szCs w:val="24"/>
          </w:rPr>
          <w:t>Programi</w:t>
        </w:r>
        <w:r w:rsidR="00CF5B7B" w:rsidRPr="00CF5B7B">
          <w:rPr>
            <w:rFonts w:ascii="Times New Roman" w:eastAsia="Times New Roman" w:hAnsi="Times New Roman" w:cstheme="minorBidi"/>
            <w:sz w:val="24"/>
            <w:szCs w:val="24"/>
          </w:rPr>
          <w:t xml:space="preserve"> 017</w:t>
        </w:r>
        <w:r w:rsidR="00514BC9">
          <w:rPr>
            <w:rFonts w:ascii="Times New Roman" w:eastAsia="Times New Roman" w:hAnsi="Times New Roman" w:cstheme="minorBidi"/>
            <w:sz w:val="24"/>
            <w:szCs w:val="24"/>
          </w:rPr>
          <w:t>1</w:t>
        </w:r>
        <w:r w:rsidR="00CF5B7B" w:rsidRPr="00CF5B7B">
          <w:rPr>
            <w:rFonts w:ascii="Times New Roman" w:eastAsia="Times New Roman" w:hAnsi="Times New Roman" w:cstheme="minorBidi"/>
            <w:sz w:val="24"/>
            <w:szCs w:val="24"/>
          </w:rPr>
          <w:t xml:space="preserve">0: </w:t>
        </w:r>
        <w:r w:rsidR="0023612C" w:rsidRPr="0023612C">
          <w:rPr>
            <w:rFonts w:ascii="Times New Roman" w:eastAsia="Times New Roman" w:hAnsi="Times New Roman" w:cstheme="minorBidi"/>
            <w:sz w:val="24"/>
            <w:szCs w:val="24"/>
          </w:rPr>
          <w:t>Pagesa per sherbimin e borxhit</w:t>
        </w:r>
        <w:r w:rsidR="00CF5B7B" w:rsidRPr="00CF5B7B">
          <w:rPr>
            <w:rFonts w:ascii="Times New Roman" w:eastAsia="Times New Roman" w:hAnsi="Times New Roman" w:cstheme="minorBidi"/>
            <w:sz w:val="24"/>
            <w:szCs w:val="24"/>
          </w:rPr>
          <w:tab/>
        </w:r>
      </w:hyperlink>
    </w:p>
    <w:p w:rsidR="00CF5B7B" w:rsidRPr="00EC29B5" w:rsidRDefault="003D5B3E" w:rsidP="00EC29B5">
      <w:pPr>
        <w:widowControl w:val="0"/>
        <w:tabs>
          <w:tab w:val="right" w:leader="dot" w:pos="9178"/>
        </w:tabs>
        <w:spacing w:before="365" w:after="0" w:line="240" w:lineRule="auto"/>
        <w:ind w:left="160"/>
        <w:outlineLvl w:val="4"/>
        <w:rPr>
          <w:rFonts w:ascii="Cambria" w:eastAsia="Cambria" w:hAnsi="Cambria" w:cs="Cambria"/>
          <w:sz w:val="24"/>
          <w:szCs w:val="24"/>
        </w:rPr>
      </w:pPr>
      <w:hyperlink w:anchor="_bookmark8" w:history="1">
        <w:r w:rsidR="00CF5B7B" w:rsidRPr="00CF5B7B">
          <w:rPr>
            <w:rFonts w:ascii="Times New Roman" w:eastAsia="Times New Roman" w:hAnsi="Times New Roman" w:cstheme="minorBidi"/>
            <w:b/>
            <w:bCs/>
            <w:spacing w:val="-1"/>
            <w:sz w:val="24"/>
            <w:szCs w:val="24"/>
          </w:rPr>
          <w:t>FUNKSIONI</w:t>
        </w:r>
        <w:r w:rsidR="00EC29B5">
          <w:rPr>
            <w:rFonts w:ascii="Times New Roman" w:eastAsia="Times New Roman" w:hAnsi="Times New Roman" w:cstheme="minorBidi"/>
            <w:b/>
            <w:bCs/>
            <w:sz w:val="24"/>
            <w:szCs w:val="24"/>
          </w:rPr>
          <w:t xml:space="preserve"> 02</w:t>
        </w:r>
        <w:r w:rsidR="00CF5B7B" w:rsidRPr="00CF5B7B">
          <w:rPr>
            <w:rFonts w:ascii="Times New Roman" w:eastAsia="Times New Roman" w:hAnsi="Times New Roman" w:cstheme="minorBidi"/>
            <w:b/>
            <w:bCs/>
            <w:sz w:val="24"/>
            <w:szCs w:val="24"/>
          </w:rPr>
          <w:t xml:space="preserve">: RENDIDHE </w:t>
        </w:r>
        <w:r w:rsidR="00CF5B7B" w:rsidRPr="00CF5B7B">
          <w:rPr>
            <w:rFonts w:ascii="Times New Roman" w:eastAsia="Times New Roman" w:hAnsi="Times New Roman" w:cstheme="minorBidi"/>
            <w:b/>
            <w:bCs/>
            <w:spacing w:val="-1"/>
            <w:sz w:val="24"/>
            <w:szCs w:val="24"/>
          </w:rPr>
          <w:t>SIGURIAPUBLIKE</w:t>
        </w:r>
        <w:r w:rsidR="00CF5B7B" w:rsidRPr="00CF5B7B">
          <w:rPr>
            <w:rFonts w:ascii="Cambria" w:eastAsia="Times New Roman" w:hAnsi="Times New Roman" w:cstheme="minorBidi"/>
            <w:b/>
            <w:bCs/>
            <w:spacing w:val="-1"/>
            <w:sz w:val="24"/>
            <w:szCs w:val="24"/>
          </w:rPr>
          <w:tab/>
        </w:r>
        <w:r w:rsidR="00EC29B5">
          <w:rPr>
            <w:rFonts w:ascii="Cambria" w:eastAsia="Times New Roman" w:hAnsi="Times New Roman" w:cstheme="minorBidi"/>
            <w:b/>
            <w:bCs/>
            <w:spacing w:val="-1"/>
            <w:sz w:val="24"/>
            <w:szCs w:val="24"/>
          </w:rPr>
          <w:t>2</w:t>
        </w:r>
      </w:hyperlink>
      <w:r w:rsidR="007F5D8E">
        <w:rPr>
          <w:rFonts w:ascii="Cambria" w:eastAsia="Times New Roman" w:hAnsi="Times New Roman" w:cstheme="minorBidi"/>
          <w:b/>
          <w:bCs/>
          <w:spacing w:val="-1"/>
          <w:sz w:val="24"/>
          <w:szCs w:val="24"/>
        </w:rPr>
        <w:t>8</w:t>
      </w:r>
    </w:p>
    <w:p w:rsidR="00CF5B7B" w:rsidRPr="00CF5B7B" w:rsidRDefault="003D5B3E" w:rsidP="00CF5B7B">
      <w:pPr>
        <w:widowControl w:val="0"/>
        <w:tabs>
          <w:tab w:val="right" w:pos="9178"/>
        </w:tabs>
        <w:spacing w:after="0" w:line="240" w:lineRule="auto"/>
        <w:ind w:left="160"/>
        <w:rPr>
          <w:rFonts w:ascii="Times New Roman" w:eastAsia="Times New Roman" w:hAnsi="Times New Roman" w:cstheme="minorBidi"/>
          <w:sz w:val="24"/>
          <w:szCs w:val="24"/>
        </w:rPr>
      </w:pPr>
      <w:hyperlink w:anchor="_bookmark10" w:history="1">
        <w:r w:rsidR="00CF5B7B" w:rsidRPr="00CF5B7B">
          <w:rPr>
            <w:rFonts w:ascii="Times New Roman" w:eastAsia="Times New Roman" w:hAnsi="Times New Roman" w:cstheme="minorBidi"/>
            <w:spacing w:val="-1"/>
            <w:sz w:val="24"/>
            <w:szCs w:val="24"/>
          </w:rPr>
          <w:t>Programi</w:t>
        </w:r>
        <w:r w:rsidR="00CF5B7B" w:rsidRPr="00CF5B7B">
          <w:rPr>
            <w:rFonts w:ascii="Times New Roman" w:eastAsia="Times New Roman" w:hAnsi="Times New Roman" w:cstheme="minorBidi"/>
            <w:sz w:val="24"/>
            <w:szCs w:val="24"/>
          </w:rPr>
          <w:t xml:space="preserve"> 03280: </w:t>
        </w:r>
        <w:r w:rsidR="00CF5B7B" w:rsidRPr="00CF5B7B">
          <w:rPr>
            <w:rFonts w:ascii="Times New Roman" w:eastAsia="Times New Roman" w:hAnsi="Times New Roman" w:cstheme="minorBidi"/>
            <w:spacing w:val="-1"/>
            <w:sz w:val="24"/>
            <w:szCs w:val="24"/>
          </w:rPr>
          <w:t>Emergjencat</w:t>
        </w:r>
        <w:r w:rsidR="00CF5B7B" w:rsidRPr="00CF5B7B">
          <w:rPr>
            <w:rFonts w:ascii="Times New Roman" w:eastAsia="Times New Roman" w:hAnsi="Times New Roman" w:cstheme="minorBidi"/>
            <w:sz w:val="24"/>
            <w:szCs w:val="24"/>
          </w:rPr>
          <w:t xml:space="preserve"> Civile</w:t>
        </w:r>
        <w:r w:rsidR="00CF5B7B" w:rsidRPr="00CF5B7B">
          <w:rPr>
            <w:rFonts w:ascii="Times New Roman" w:eastAsia="Times New Roman" w:hAnsi="Times New Roman" w:cstheme="minorBidi"/>
            <w:sz w:val="24"/>
            <w:szCs w:val="24"/>
          </w:rPr>
          <w:tab/>
        </w:r>
      </w:hyperlink>
    </w:p>
    <w:p w:rsidR="00CF5B7B" w:rsidRPr="00CF5B7B" w:rsidRDefault="003D5B3E" w:rsidP="00CF5B7B">
      <w:pPr>
        <w:widowControl w:val="0"/>
        <w:tabs>
          <w:tab w:val="right" w:leader="dot" w:pos="9178"/>
        </w:tabs>
        <w:spacing w:before="365" w:after="0" w:line="240" w:lineRule="auto"/>
        <w:ind w:left="160"/>
        <w:outlineLvl w:val="4"/>
        <w:rPr>
          <w:rFonts w:ascii="Cambria" w:eastAsia="Cambria" w:hAnsi="Cambria" w:cs="Cambria"/>
          <w:sz w:val="24"/>
          <w:szCs w:val="24"/>
        </w:rPr>
      </w:pPr>
      <w:hyperlink w:anchor="_bookmark11" w:history="1">
        <w:r w:rsidR="00CF5B7B" w:rsidRPr="00CF5B7B">
          <w:rPr>
            <w:rFonts w:ascii="Times New Roman" w:eastAsia="Times New Roman" w:hAnsi="Times New Roman" w:cstheme="minorBidi"/>
            <w:b/>
            <w:bCs/>
            <w:spacing w:val="-1"/>
            <w:sz w:val="24"/>
            <w:szCs w:val="24"/>
          </w:rPr>
          <w:t>FUNKSIONI</w:t>
        </w:r>
        <w:r w:rsidR="00E448DF">
          <w:rPr>
            <w:rFonts w:ascii="Times New Roman" w:eastAsia="Times New Roman" w:hAnsi="Times New Roman" w:cstheme="minorBidi"/>
            <w:b/>
            <w:bCs/>
            <w:sz w:val="24"/>
            <w:szCs w:val="24"/>
          </w:rPr>
          <w:t>3</w:t>
        </w:r>
        <w:r w:rsidR="00CF5B7B" w:rsidRPr="00CF5B7B">
          <w:rPr>
            <w:rFonts w:ascii="Times New Roman" w:eastAsia="Times New Roman" w:hAnsi="Times New Roman" w:cstheme="minorBidi"/>
            <w:b/>
            <w:bCs/>
            <w:sz w:val="24"/>
            <w:szCs w:val="24"/>
          </w:rPr>
          <w:t xml:space="preserve">: </w:t>
        </w:r>
        <w:r w:rsidR="00A03488" w:rsidRPr="00A03488">
          <w:rPr>
            <w:rFonts w:ascii="Times New Roman" w:eastAsia="Times New Roman" w:hAnsi="Times New Roman" w:cstheme="minorBidi"/>
            <w:b/>
            <w:bCs/>
            <w:sz w:val="24"/>
            <w:szCs w:val="24"/>
          </w:rPr>
          <w:t>PROJEKTE INVESTIMET PËR RRJETIN RRUGOR</w:t>
        </w:r>
        <w:r w:rsidR="00CF5B7B" w:rsidRPr="00CF5B7B">
          <w:rPr>
            <w:rFonts w:ascii="Cambria" w:eastAsia="Times New Roman" w:hAnsi="Cambria" w:cstheme="minorBidi"/>
            <w:b/>
            <w:bCs/>
            <w:spacing w:val="-1"/>
            <w:sz w:val="24"/>
            <w:szCs w:val="24"/>
          </w:rPr>
          <w:tab/>
        </w:r>
      </w:hyperlink>
      <w:r w:rsidR="007F5D8E">
        <w:rPr>
          <w:rFonts w:ascii="Cambria" w:eastAsia="Times New Roman" w:hAnsi="Cambria" w:cstheme="minorBidi"/>
          <w:b/>
          <w:bCs/>
          <w:spacing w:val="-1"/>
          <w:sz w:val="24"/>
          <w:szCs w:val="24"/>
        </w:rPr>
        <w:t>29</w:t>
      </w:r>
    </w:p>
    <w:p w:rsidR="00CF5B7B" w:rsidRPr="00CF5B7B" w:rsidRDefault="00CF5B7B" w:rsidP="00CF5B7B">
      <w:pPr>
        <w:widowControl w:val="0"/>
        <w:spacing w:before="10" w:after="0" w:line="240" w:lineRule="auto"/>
        <w:rPr>
          <w:rFonts w:ascii="Cambria" w:eastAsia="Cambria" w:hAnsi="Cambria" w:cs="Cambria"/>
          <w:b/>
          <w:bCs/>
          <w:sz w:val="2"/>
          <w:szCs w:val="2"/>
        </w:rPr>
      </w:pPr>
    </w:p>
    <w:tbl>
      <w:tblPr>
        <w:tblW w:w="0" w:type="auto"/>
        <w:tblInd w:w="105" w:type="dxa"/>
        <w:tblLayout w:type="fixed"/>
        <w:tblCellMar>
          <w:left w:w="0" w:type="dxa"/>
          <w:right w:w="0" w:type="dxa"/>
        </w:tblCellMar>
        <w:tblLook w:val="01E0"/>
      </w:tblPr>
      <w:tblGrid>
        <w:gridCol w:w="7405"/>
        <w:gridCol w:w="511"/>
        <w:gridCol w:w="1220"/>
      </w:tblGrid>
      <w:tr w:rsidR="00CF5B7B" w:rsidRPr="00CF5B7B" w:rsidTr="0050521A">
        <w:trPr>
          <w:trHeight w:hRule="exact" w:val="276"/>
        </w:trPr>
        <w:tc>
          <w:tcPr>
            <w:tcW w:w="7405" w:type="dxa"/>
            <w:tcBorders>
              <w:top w:val="nil"/>
              <w:left w:val="nil"/>
              <w:bottom w:val="nil"/>
              <w:right w:val="nil"/>
            </w:tcBorders>
          </w:tcPr>
          <w:p w:rsidR="00CF5B7B" w:rsidRPr="00CF5B7B" w:rsidRDefault="003D5B3E" w:rsidP="004A09AD">
            <w:pPr>
              <w:widowControl w:val="0"/>
              <w:spacing w:after="0" w:line="263" w:lineRule="exact"/>
              <w:rPr>
                <w:rFonts w:ascii="Times New Roman" w:eastAsia="Times New Roman" w:hAnsi="Times New Roman"/>
                <w:sz w:val="24"/>
                <w:szCs w:val="24"/>
              </w:rPr>
            </w:pPr>
            <w:hyperlink w:anchor="_bookmark15" w:history="1">
              <w:r w:rsidR="00CF5B7B" w:rsidRPr="00CF5B7B">
                <w:rPr>
                  <w:rFonts w:ascii="Times New Roman" w:eastAsiaTheme="minorHAnsi" w:hAnsi="Times New Roman" w:cstheme="minorBidi"/>
                  <w:spacing w:val="-1"/>
                  <w:sz w:val="24"/>
                </w:rPr>
                <w:t>Programi</w:t>
              </w:r>
              <w:r w:rsidR="00CF5B7B" w:rsidRPr="00CF5B7B">
                <w:rPr>
                  <w:rFonts w:ascii="Times New Roman" w:eastAsiaTheme="minorHAnsi" w:hAnsi="Times New Roman" w:cstheme="minorBidi"/>
                  <w:sz w:val="24"/>
                </w:rPr>
                <w:t xml:space="preserve"> 04240: Menaxhimi i </w:t>
              </w:r>
              <w:r w:rsidR="00CF5B7B" w:rsidRPr="00CF5B7B">
                <w:rPr>
                  <w:rFonts w:ascii="Times New Roman" w:eastAsiaTheme="minorHAnsi" w:hAnsi="Times New Roman" w:cstheme="minorBidi"/>
                  <w:spacing w:val="-1"/>
                  <w:sz w:val="24"/>
                </w:rPr>
                <w:t>insfrastruktures</w:t>
              </w:r>
              <w:r w:rsidR="00CF5B7B" w:rsidRPr="00CF5B7B">
                <w:rPr>
                  <w:rFonts w:ascii="Times New Roman" w:eastAsiaTheme="minorHAnsi" w:hAnsi="Times New Roman" w:cstheme="minorBidi"/>
                  <w:sz w:val="24"/>
                </w:rPr>
                <w:t xml:space="preserve"> së</w:t>
              </w:r>
              <w:r w:rsidR="00CF5B7B" w:rsidRPr="00CF5B7B">
                <w:rPr>
                  <w:rFonts w:ascii="Times New Roman" w:eastAsiaTheme="minorHAnsi" w:hAnsi="Times New Roman" w:cstheme="minorBidi"/>
                  <w:spacing w:val="-1"/>
                  <w:sz w:val="24"/>
                </w:rPr>
                <w:t>ujitjes</w:t>
              </w:r>
              <w:r w:rsidR="00CF5B7B" w:rsidRPr="00CF5B7B">
                <w:rPr>
                  <w:rFonts w:ascii="Times New Roman" w:eastAsiaTheme="minorHAnsi" w:hAnsi="Times New Roman" w:cstheme="minorBidi"/>
                  <w:sz w:val="24"/>
                </w:rPr>
                <w:t xml:space="preserve"> dhekullimit</w:t>
              </w:r>
            </w:hyperlink>
          </w:p>
        </w:tc>
        <w:tc>
          <w:tcPr>
            <w:tcW w:w="511" w:type="dxa"/>
            <w:tcBorders>
              <w:top w:val="nil"/>
              <w:left w:val="nil"/>
              <w:bottom w:val="nil"/>
              <w:right w:val="nil"/>
            </w:tcBorders>
          </w:tcPr>
          <w:p w:rsidR="00CF5B7B" w:rsidRPr="00CF5B7B" w:rsidRDefault="00CF5B7B" w:rsidP="00CF5B7B">
            <w:pPr>
              <w:widowControl w:val="0"/>
              <w:spacing w:after="0" w:line="240" w:lineRule="auto"/>
              <w:rPr>
                <w:rFonts w:asciiTheme="minorHAnsi" w:eastAsiaTheme="minorHAnsi" w:hAnsiTheme="minorHAnsi" w:cstheme="minorBidi"/>
              </w:rPr>
            </w:pPr>
          </w:p>
        </w:tc>
        <w:tc>
          <w:tcPr>
            <w:tcW w:w="1220" w:type="dxa"/>
            <w:tcBorders>
              <w:top w:val="nil"/>
              <w:left w:val="nil"/>
              <w:bottom w:val="nil"/>
              <w:right w:val="nil"/>
            </w:tcBorders>
          </w:tcPr>
          <w:p w:rsidR="00CF5B7B" w:rsidRPr="00CF5B7B" w:rsidRDefault="00CF5B7B" w:rsidP="00CF5B7B">
            <w:pPr>
              <w:widowControl w:val="0"/>
              <w:spacing w:after="0" w:line="263" w:lineRule="exact"/>
              <w:ind w:left="797"/>
              <w:rPr>
                <w:rFonts w:ascii="Times New Roman" w:eastAsia="Times New Roman" w:hAnsi="Times New Roman"/>
                <w:sz w:val="24"/>
                <w:szCs w:val="24"/>
              </w:rPr>
            </w:pPr>
          </w:p>
        </w:tc>
      </w:tr>
      <w:tr w:rsidR="00CF5B7B" w:rsidRPr="00CF5B7B" w:rsidTr="0050521A">
        <w:trPr>
          <w:trHeight w:hRule="exact" w:val="276"/>
        </w:trPr>
        <w:tc>
          <w:tcPr>
            <w:tcW w:w="7405" w:type="dxa"/>
            <w:tcBorders>
              <w:top w:val="nil"/>
              <w:left w:val="nil"/>
              <w:bottom w:val="nil"/>
              <w:right w:val="nil"/>
            </w:tcBorders>
          </w:tcPr>
          <w:p w:rsidR="00CF5B7B" w:rsidRPr="00CF5B7B" w:rsidRDefault="003D5B3E" w:rsidP="00CF5B7B">
            <w:pPr>
              <w:widowControl w:val="0"/>
              <w:spacing w:after="0" w:line="263" w:lineRule="exact"/>
              <w:ind w:left="55"/>
              <w:rPr>
                <w:rFonts w:ascii="Times New Roman" w:eastAsia="Times New Roman" w:hAnsi="Times New Roman"/>
                <w:sz w:val="24"/>
                <w:szCs w:val="24"/>
              </w:rPr>
            </w:pPr>
            <w:hyperlink w:anchor="_bookmark16" w:history="1">
              <w:r w:rsidR="00CF5B7B" w:rsidRPr="00CF5B7B">
                <w:rPr>
                  <w:rFonts w:ascii="Times New Roman" w:eastAsiaTheme="minorHAnsi" w:hAnsiTheme="minorHAnsi" w:cstheme="minorBidi"/>
                  <w:spacing w:val="-1"/>
                  <w:sz w:val="24"/>
                </w:rPr>
                <w:t>Programi</w:t>
              </w:r>
              <w:r w:rsidR="00CF5B7B" w:rsidRPr="00CF5B7B">
                <w:rPr>
                  <w:rFonts w:ascii="Times New Roman" w:eastAsiaTheme="minorHAnsi" w:hAnsiTheme="minorHAnsi" w:cstheme="minorBidi"/>
                  <w:sz w:val="24"/>
                </w:rPr>
                <w:t xml:space="preserve"> 04260: Administrimi i</w:t>
              </w:r>
              <w:r w:rsidR="00CF5B7B" w:rsidRPr="00CF5B7B">
                <w:rPr>
                  <w:rFonts w:ascii="Times New Roman" w:eastAsiaTheme="minorHAnsi" w:hAnsiTheme="minorHAnsi" w:cstheme="minorBidi"/>
                  <w:spacing w:val="-1"/>
                  <w:sz w:val="24"/>
                </w:rPr>
                <w:t xml:space="preserve">Pyjeve </w:t>
              </w:r>
              <w:r w:rsidR="00CF5B7B" w:rsidRPr="00CF5B7B">
                <w:rPr>
                  <w:rFonts w:ascii="Times New Roman" w:eastAsiaTheme="minorHAnsi" w:hAnsiTheme="minorHAnsi" w:cstheme="minorBidi"/>
                  <w:sz w:val="24"/>
                </w:rPr>
                <w:t>dhe</w:t>
              </w:r>
              <w:r w:rsidR="00CF5B7B" w:rsidRPr="00CF5B7B">
                <w:rPr>
                  <w:rFonts w:ascii="Times New Roman" w:eastAsiaTheme="minorHAnsi" w:hAnsiTheme="minorHAnsi" w:cstheme="minorBidi"/>
                  <w:spacing w:val="-1"/>
                  <w:sz w:val="24"/>
                </w:rPr>
                <w:t xml:space="preserve"> Kullotave</w:t>
              </w:r>
            </w:hyperlink>
          </w:p>
        </w:tc>
        <w:tc>
          <w:tcPr>
            <w:tcW w:w="511" w:type="dxa"/>
            <w:tcBorders>
              <w:top w:val="nil"/>
              <w:left w:val="nil"/>
              <w:bottom w:val="nil"/>
              <w:right w:val="nil"/>
            </w:tcBorders>
          </w:tcPr>
          <w:p w:rsidR="00CF5B7B" w:rsidRPr="00CF5B7B" w:rsidRDefault="00CF5B7B" w:rsidP="00CF5B7B">
            <w:pPr>
              <w:widowControl w:val="0"/>
              <w:spacing w:after="0" w:line="240" w:lineRule="auto"/>
              <w:rPr>
                <w:rFonts w:asciiTheme="minorHAnsi" w:eastAsiaTheme="minorHAnsi" w:hAnsiTheme="minorHAnsi" w:cstheme="minorBidi"/>
              </w:rPr>
            </w:pPr>
          </w:p>
        </w:tc>
        <w:tc>
          <w:tcPr>
            <w:tcW w:w="1220" w:type="dxa"/>
            <w:tcBorders>
              <w:top w:val="nil"/>
              <w:left w:val="nil"/>
              <w:bottom w:val="nil"/>
              <w:right w:val="nil"/>
            </w:tcBorders>
          </w:tcPr>
          <w:p w:rsidR="00CF5B7B" w:rsidRPr="00CF5B7B" w:rsidRDefault="00CF5B7B" w:rsidP="00CF5B7B">
            <w:pPr>
              <w:widowControl w:val="0"/>
              <w:spacing w:after="0" w:line="263" w:lineRule="exact"/>
              <w:ind w:left="797"/>
              <w:rPr>
                <w:rFonts w:ascii="Times New Roman" w:eastAsia="Times New Roman" w:hAnsi="Times New Roman"/>
                <w:sz w:val="24"/>
                <w:szCs w:val="24"/>
              </w:rPr>
            </w:pPr>
          </w:p>
        </w:tc>
      </w:tr>
      <w:tr w:rsidR="00CF5B7B" w:rsidRPr="00CF5B7B" w:rsidTr="0050521A">
        <w:trPr>
          <w:trHeight w:hRule="exact" w:val="276"/>
        </w:trPr>
        <w:tc>
          <w:tcPr>
            <w:tcW w:w="7405" w:type="dxa"/>
            <w:tcBorders>
              <w:top w:val="nil"/>
              <w:left w:val="nil"/>
              <w:bottom w:val="nil"/>
              <w:right w:val="nil"/>
            </w:tcBorders>
          </w:tcPr>
          <w:p w:rsidR="00CF5B7B" w:rsidRPr="00CF5B7B" w:rsidRDefault="003D5B3E" w:rsidP="00CF5B7B">
            <w:pPr>
              <w:widowControl w:val="0"/>
              <w:spacing w:after="0" w:line="263" w:lineRule="exact"/>
              <w:ind w:left="55"/>
              <w:rPr>
                <w:rFonts w:ascii="Times New Roman" w:eastAsia="Times New Roman" w:hAnsi="Times New Roman"/>
                <w:sz w:val="24"/>
                <w:szCs w:val="24"/>
              </w:rPr>
            </w:pPr>
            <w:hyperlink w:anchor="_bookmark18" w:history="1">
              <w:r w:rsidR="00CF5B7B" w:rsidRPr="00CF5B7B">
                <w:rPr>
                  <w:rFonts w:ascii="Times New Roman" w:eastAsiaTheme="minorHAnsi" w:hAnsiTheme="minorHAnsi" w:cstheme="minorBidi"/>
                  <w:spacing w:val="-1"/>
                  <w:sz w:val="24"/>
                </w:rPr>
                <w:t>Programi</w:t>
              </w:r>
              <w:r w:rsidR="00CF5B7B" w:rsidRPr="00CF5B7B">
                <w:rPr>
                  <w:rFonts w:ascii="Times New Roman" w:eastAsiaTheme="minorHAnsi" w:hAnsiTheme="minorHAnsi" w:cstheme="minorBidi"/>
                  <w:sz w:val="24"/>
                </w:rPr>
                <w:t xml:space="preserve"> 04520: </w:t>
              </w:r>
              <w:r w:rsidR="00CF5B7B" w:rsidRPr="00CF5B7B">
                <w:rPr>
                  <w:rFonts w:ascii="Times New Roman" w:eastAsiaTheme="minorHAnsi" w:hAnsiTheme="minorHAnsi" w:cstheme="minorBidi"/>
                  <w:spacing w:val="-1"/>
                  <w:sz w:val="24"/>
                </w:rPr>
                <w:t>Rrjetirrugorrural</w:t>
              </w:r>
            </w:hyperlink>
          </w:p>
        </w:tc>
        <w:tc>
          <w:tcPr>
            <w:tcW w:w="511" w:type="dxa"/>
            <w:tcBorders>
              <w:top w:val="nil"/>
              <w:left w:val="nil"/>
              <w:bottom w:val="nil"/>
              <w:right w:val="nil"/>
            </w:tcBorders>
          </w:tcPr>
          <w:p w:rsidR="00CF5B7B" w:rsidRPr="00CF5B7B" w:rsidRDefault="00CF5B7B" w:rsidP="00CF5B7B">
            <w:pPr>
              <w:widowControl w:val="0"/>
              <w:spacing w:after="0" w:line="240" w:lineRule="auto"/>
              <w:rPr>
                <w:rFonts w:asciiTheme="minorHAnsi" w:eastAsiaTheme="minorHAnsi" w:hAnsiTheme="minorHAnsi" w:cstheme="minorBidi"/>
              </w:rPr>
            </w:pPr>
          </w:p>
        </w:tc>
        <w:tc>
          <w:tcPr>
            <w:tcW w:w="1220" w:type="dxa"/>
            <w:tcBorders>
              <w:top w:val="nil"/>
              <w:left w:val="nil"/>
              <w:bottom w:val="nil"/>
              <w:right w:val="nil"/>
            </w:tcBorders>
          </w:tcPr>
          <w:p w:rsidR="00CF5B7B" w:rsidRPr="00CF5B7B" w:rsidRDefault="00CF5B7B" w:rsidP="00CF5B7B">
            <w:pPr>
              <w:widowControl w:val="0"/>
              <w:spacing w:after="0" w:line="263" w:lineRule="exact"/>
              <w:ind w:left="797"/>
              <w:rPr>
                <w:rFonts w:ascii="Times New Roman" w:eastAsia="Times New Roman" w:hAnsi="Times New Roman"/>
                <w:sz w:val="24"/>
                <w:szCs w:val="24"/>
              </w:rPr>
            </w:pPr>
          </w:p>
        </w:tc>
      </w:tr>
      <w:tr w:rsidR="00CF5B7B" w:rsidRPr="00CF5B7B" w:rsidTr="0050521A">
        <w:trPr>
          <w:trHeight w:hRule="exact" w:val="276"/>
        </w:trPr>
        <w:tc>
          <w:tcPr>
            <w:tcW w:w="7405" w:type="dxa"/>
            <w:tcBorders>
              <w:top w:val="nil"/>
              <w:left w:val="nil"/>
              <w:bottom w:val="nil"/>
              <w:right w:val="nil"/>
            </w:tcBorders>
          </w:tcPr>
          <w:p w:rsidR="00CF5B7B" w:rsidRPr="00CF5B7B" w:rsidRDefault="003D5B3E" w:rsidP="00CF5B7B">
            <w:pPr>
              <w:widowControl w:val="0"/>
              <w:spacing w:after="0" w:line="263" w:lineRule="exact"/>
              <w:ind w:left="55"/>
              <w:rPr>
                <w:rFonts w:ascii="Times New Roman" w:eastAsia="Times New Roman" w:hAnsi="Times New Roman"/>
                <w:sz w:val="24"/>
                <w:szCs w:val="24"/>
              </w:rPr>
            </w:pPr>
            <w:hyperlink w:anchor="_bookmark19" w:history="1">
              <w:r w:rsidR="00CF5B7B" w:rsidRPr="00CF5B7B">
                <w:rPr>
                  <w:rFonts w:ascii="Times New Roman" w:eastAsiaTheme="minorHAnsi" w:hAnsi="Times New Roman" w:cstheme="minorBidi"/>
                  <w:spacing w:val="-1"/>
                  <w:sz w:val="24"/>
                </w:rPr>
                <w:t>Programi</w:t>
              </w:r>
              <w:r w:rsidR="00CF5B7B" w:rsidRPr="00CF5B7B">
                <w:rPr>
                  <w:rFonts w:ascii="Times New Roman" w:eastAsiaTheme="minorHAnsi" w:hAnsi="Times New Roman" w:cstheme="minorBidi"/>
                  <w:sz w:val="24"/>
                </w:rPr>
                <w:t xml:space="preserve"> 04570: Transporti publik dhe </w:t>
              </w:r>
              <w:r w:rsidR="00CF5B7B" w:rsidRPr="00CF5B7B">
                <w:rPr>
                  <w:rFonts w:ascii="Times New Roman" w:eastAsiaTheme="minorHAnsi" w:hAnsi="Times New Roman" w:cstheme="minorBidi"/>
                  <w:spacing w:val="-1"/>
                  <w:sz w:val="24"/>
                </w:rPr>
                <w:t>lëvizshmëria</w:t>
              </w:r>
            </w:hyperlink>
          </w:p>
        </w:tc>
        <w:tc>
          <w:tcPr>
            <w:tcW w:w="511" w:type="dxa"/>
            <w:tcBorders>
              <w:top w:val="nil"/>
              <w:left w:val="nil"/>
              <w:bottom w:val="nil"/>
              <w:right w:val="nil"/>
            </w:tcBorders>
          </w:tcPr>
          <w:p w:rsidR="00CF5B7B" w:rsidRPr="00CF5B7B" w:rsidRDefault="00CF5B7B" w:rsidP="00CF5B7B">
            <w:pPr>
              <w:widowControl w:val="0"/>
              <w:spacing w:after="0" w:line="240" w:lineRule="auto"/>
              <w:rPr>
                <w:rFonts w:asciiTheme="minorHAnsi" w:eastAsiaTheme="minorHAnsi" w:hAnsiTheme="minorHAnsi" w:cstheme="minorBidi"/>
              </w:rPr>
            </w:pPr>
          </w:p>
        </w:tc>
        <w:tc>
          <w:tcPr>
            <w:tcW w:w="1220" w:type="dxa"/>
            <w:tcBorders>
              <w:top w:val="nil"/>
              <w:left w:val="nil"/>
              <w:bottom w:val="nil"/>
              <w:right w:val="nil"/>
            </w:tcBorders>
          </w:tcPr>
          <w:p w:rsidR="00CF5B7B" w:rsidRPr="00CF5B7B" w:rsidRDefault="00CF5B7B" w:rsidP="00CF5B7B">
            <w:pPr>
              <w:widowControl w:val="0"/>
              <w:spacing w:after="0" w:line="263" w:lineRule="exact"/>
              <w:ind w:left="797"/>
              <w:rPr>
                <w:rFonts w:ascii="Times New Roman" w:eastAsia="Times New Roman" w:hAnsi="Times New Roman"/>
                <w:sz w:val="24"/>
                <w:szCs w:val="24"/>
              </w:rPr>
            </w:pPr>
          </w:p>
        </w:tc>
      </w:tr>
    </w:tbl>
    <w:p w:rsidR="00CF5B7B" w:rsidRPr="00CF5B7B" w:rsidRDefault="003D5B3E" w:rsidP="0095028E">
      <w:pPr>
        <w:widowControl w:val="0"/>
        <w:tabs>
          <w:tab w:val="right" w:leader="dot" w:pos="9176"/>
        </w:tabs>
        <w:spacing w:before="365" w:after="0" w:line="240" w:lineRule="auto"/>
        <w:outlineLvl w:val="4"/>
        <w:rPr>
          <w:rFonts w:ascii="Cambria" w:eastAsia="Cambria" w:hAnsi="Cambria" w:cs="Cambria"/>
          <w:sz w:val="24"/>
          <w:szCs w:val="24"/>
        </w:rPr>
      </w:pPr>
      <w:hyperlink w:anchor="_bookmark26" w:history="1">
        <w:r w:rsidR="00CF5B7B" w:rsidRPr="00CF5B7B">
          <w:rPr>
            <w:rFonts w:ascii="Cambria" w:eastAsia="Times New Roman" w:hAnsi="Times New Roman" w:cstheme="minorBidi"/>
            <w:b/>
            <w:bCs/>
            <w:spacing w:val="-1"/>
            <w:sz w:val="24"/>
            <w:szCs w:val="24"/>
          </w:rPr>
          <w:t>FUNKSIONI0</w:t>
        </w:r>
        <w:r w:rsidR="00E448DF">
          <w:rPr>
            <w:rFonts w:ascii="Cambria" w:eastAsia="Times New Roman" w:hAnsi="Times New Roman" w:cstheme="minorBidi"/>
            <w:b/>
            <w:bCs/>
            <w:spacing w:val="-1"/>
            <w:sz w:val="24"/>
            <w:szCs w:val="24"/>
          </w:rPr>
          <w:t>4</w:t>
        </w:r>
        <w:r w:rsidR="00364305">
          <w:rPr>
            <w:rFonts w:ascii="Cambria" w:eastAsia="Times New Roman" w:hAnsi="Times New Roman" w:cstheme="minorBidi"/>
            <w:b/>
            <w:bCs/>
            <w:spacing w:val="-1"/>
            <w:sz w:val="24"/>
            <w:szCs w:val="24"/>
          </w:rPr>
          <w:t>: STREHIMI DHE ZHVILLIMII</w:t>
        </w:r>
        <w:r w:rsidR="006F40C3">
          <w:rPr>
            <w:rFonts w:ascii="Cambria" w:eastAsia="Times New Roman" w:hAnsi="Times New Roman" w:cstheme="minorBidi"/>
            <w:b/>
            <w:bCs/>
            <w:spacing w:val="-1"/>
            <w:sz w:val="24"/>
            <w:szCs w:val="24"/>
          </w:rPr>
          <w:t>KOMUNITETIT</w:t>
        </w:r>
        <w:r w:rsidR="006F40C3">
          <w:rPr>
            <w:rFonts w:ascii="Cambria" w:eastAsia="Times New Roman" w:hAnsi="Times New Roman" w:cstheme="minorBidi"/>
            <w:b/>
            <w:bCs/>
            <w:spacing w:val="-1"/>
            <w:sz w:val="24"/>
            <w:szCs w:val="24"/>
          </w:rPr>
          <w:tab/>
        </w:r>
      </w:hyperlink>
      <w:r w:rsidR="007F5D8E">
        <w:rPr>
          <w:rFonts w:ascii="Cambria" w:eastAsia="Times New Roman" w:hAnsi="Times New Roman" w:cstheme="minorBidi"/>
          <w:b/>
          <w:bCs/>
          <w:spacing w:val="-1"/>
          <w:sz w:val="24"/>
          <w:szCs w:val="24"/>
        </w:rPr>
        <w:t>32</w:t>
      </w:r>
    </w:p>
    <w:p w:rsidR="00CF5B7B" w:rsidRPr="00CF5B7B" w:rsidRDefault="003D5B3E" w:rsidP="00CF5B7B">
      <w:pPr>
        <w:widowControl w:val="0"/>
        <w:tabs>
          <w:tab w:val="right" w:pos="9178"/>
        </w:tabs>
        <w:spacing w:before="37" w:after="0" w:line="240" w:lineRule="auto"/>
        <w:ind w:left="160"/>
        <w:rPr>
          <w:rFonts w:ascii="Times New Roman" w:eastAsia="Times New Roman" w:hAnsi="Times New Roman" w:cstheme="minorBidi"/>
          <w:sz w:val="24"/>
          <w:szCs w:val="24"/>
        </w:rPr>
      </w:pPr>
      <w:hyperlink w:anchor="_bookmark27" w:history="1">
        <w:r w:rsidR="00CF5B7B" w:rsidRPr="00CF5B7B">
          <w:rPr>
            <w:rFonts w:ascii="Times New Roman" w:eastAsia="Times New Roman" w:hAnsi="Times New Roman" w:cstheme="minorBidi"/>
            <w:spacing w:val="-1"/>
            <w:sz w:val="24"/>
            <w:szCs w:val="24"/>
          </w:rPr>
          <w:t>Programi</w:t>
        </w:r>
        <w:r w:rsidR="00CF5B7B" w:rsidRPr="00CF5B7B">
          <w:rPr>
            <w:rFonts w:ascii="Times New Roman" w:eastAsia="Times New Roman" w:hAnsi="Times New Roman" w:cstheme="minorBidi"/>
            <w:sz w:val="24"/>
            <w:szCs w:val="24"/>
          </w:rPr>
          <w:t xml:space="preserve"> 06140: Urbanistika</w:t>
        </w:r>
        <w:r w:rsidR="00CF5B7B" w:rsidRPr="00CF5B7B">
          <w:rPr>
            <w:rFonts w:ascii="Times New Roman" w:eastAsia="Times New Roman" w:hAnsi="Times New Roman" w:cstheme="minorBidi"/>
            <w:sz w:val="24"/>
            <w:szCs w:val="24"/>
          </w:rPr>
          <w:tab/>
        </w:r>
      </w:hyperlink>
    </w:p>
    <w:p w:rsidR="00CF5B7B" w:rsidRPr="00CF5B7B" w:rsidRDefault="003D5B3E" w:rsidP="00CF5B7B">
      <w:pPr>
        <w:widowControl w:val="0"/>
        <w:tabs>
          <w:tab w:val="right" w:pos="9178"/>
        </w:tabs>
        <w:spacing w:after="0" w:line="240" w:lineRule="auto"/>
        <w:ind w:left="160"/>
        <w:rPr>
          <w:rFonts w:ascii="Times New Roman" w:eastAsia="Times New Roman" w:hAnsi="Times New Roman" w:cstheme="minorBidi"/>
          <w:sz w:val="24"/>
          <w:szCs w:val="24"/>
        </w:rPr>
      </w:pPr>
      <w:hyperlink w:anchor="_bookmark28" w:history="1">
        <w:r w:rsidR="00CF5B7B" w:rsidRPr="00CF5B7B">
          <w:rPr>
            <w:rFonts w:ascii="Times New Roman" w:eastAsia="Times New Roman" w:hAnsi="Times New Roman" w:cstheme="minorBidi"/>
            <w:spacing w:val="-1"/>
            <w:sz w:val="24"/>
            <w:szCs w:val="24"/>
          </w:rPr>
          <w:t>Programi</w:t>
        </w:r>
        <w:r w:rsidR="00CF5B7B" w:rsidRPr="00CF5B7B">
          <w:rPr>
            <w:rFonts w:ascii="Times New Roman" w:eastAsia="Times New Roman" w:hAnsi="Times New Roman" w:cstheme="minorBidi"/>
            <w:sz w:val="24"/>
            <w:szCs w:val="24"/>
          </w:rPr>
          <w:t xml:space="preserve"> 06260: </w:t>
        </w:r>
        <w:r w:rsidR="0073376B">
          <w:rPr>
            <w:rFonts w:ascii="Times New Roman" w:eastAsia="Times New Roman" w:hAnsi="Times New Roman" w:cstheme="minorBidi"/>
            <w:sz w:val="24"/>
            <w:szCs w:val="24"/>
          </w:rPr>
          <w:t xml:space="preserve">Mirembajtja urbane dhe </w:t>
        </w:r>
        <w:r w:rsidR="00CF5B7B" w:rsidRPr="00CF5B7B">
          <w:rPr>
            <w:rFonts w:ascii="Times New Roman" w:eastAsia="Times New Roman" w:hAnsi="Times New Roman" w:cstheme="minorBidi"/>
            <w:spacing w:val="-1"/>
            <w:sz w:val="24"/>
            <w:szCs w:val="24"/>
          </w:rPr>
          <w:t>Zhvillimi</w:t>
        </w:r>
        <w:r w:rsidR="00CF5B7B" w:rsidRPr="00CF5B7B">
          <w:rPr>
            <w:rFonts w:ascii="Times New Roman" w:eastAsia="Times New Roman" w:hAnsi="Times New Roman" w:cstheme="minorBidi"/>
            <w:sz w:val="24"/>
            <w:szCs w:val="24"/>
          </w:rPr>
          <w:t xml:space="preserve"> i </w:t>
        </w:r>
        <w:r w:rsidR="00CF5B7B" w:rsidRPr="00CF5B7B">
          <w:rPr>
            <w:rFonts w:ascii="Times New Roman" w:eastAsia="Times New Roman" w:hAnsi="Times New Roman" w:cstheme="minorBidi"/>
            <w:spacing w:val="-1"/>
            <w:sz w:val="24"/>
            <w:szCs w:val="24"/>
          </w:rPr>
          <w:t>komunitetit</w:t>
        </w:r>
        <w:r w:rsidR="00CF5B7B" w:rsidRPr="00CF5B7B">
          <w:rPr>
            <w:rFonts w:ascii="Times New Roman" w:eastAsia="Times New Roman" w:hAnsi="Times New Roman" w:cstheme="minorBidi"/>
            <w:spacing w:val="-1"/>
            <w:sz w:val="24"/>
            <w:szCs w:val="24"/>
          </w:rPr>
          <w:tab/>
        </w:r>
      </w:hyperlink>
    </w:p>
    <w:p w:rsidR="00B9167F" w:rsidRDefault="00B9167F" w:rsidP="00B9167F">
      <w:pPr>
        <w:spacing w:line="240" w:lineRule="auto"/>
        <w:rPr>
          <w:rFonts w:ascii="Times New Roman" w:eastAsiaTheme="minorHAnsi" w:hAnsi="Times New Roman"/>
          <w:sz w:val="24"/>
          <w:szCs w:val="24"/>
        </w:rPr>
      </w:pPr>
      <w:r w:rsidRPr="00B9167F">
        <w:rPr>
          <w:rFonts w:ascii="Times New Roman" w:eastAsiaTheme="minorHAnsi" w:hAnsi="Times New Roman"/>
          <w:sz w:val="24"/>
          <w:szCs w:val="24"/>
        </w:rPr>
        <w:t>Programi 06190: Mbikqyrje rikonstruksion i banesave ekzistuese</w:t>
      </w:r>
      <w:r w:rsidRPr="00B9167F">
        <w:rPr>
          <w:rFonts w:ascii="Times New Roman" w:eastAsiaTheme="minorHAnsi" w:hAnsi="Times New Roman"/>
          <w:sz w:val="24"/>
          <w:szCs w:val="24"/>
        </w:rPr>
        <w:tab/>
      </w:r>
    </w:p>
    <w:p w:rsidR="00257565" w:rsidRPr="008E59C3" w:rsidRDefault="00B9167F" w:rsidP="008E59C3">
      <w:pPr>
        <w:spacing w:line="240" w:lineRule="auto"/>
        <w:rPr>
          <w:rFonts w:ascii="Times New Roman" w:eastAsiaTheme="minorHAnsi" w:hAnsi="Times New Roman"/>
          <w:sz w:val="24"/>
          <w:szCs w:val="24"/>
        </w:rPr>
      </w:pPr>
      <w:r w:rsidRPr="00B9167F">
        <w:rPr>
          <w:rFonts w:ascii="Times New Roman" w:eastAsiaTheme="minorHAnsi" w:hAnsi="Times New Roman"/>
          <w:sz w:val="24"/>
          <w:szCs w:val="24"/>
        </w:rPr>
        <w:t>Programi 06440: Ndriçimi i rrugëve</w:t>
      </w:r>
      <w:r w:rsidRPr="00B9167F">
        <w:rPr>
          <w:rFonts w:ascii="Times New Roman" w:eastAsiaTheme="minorHAnsi" w:hAnsi="Times New Roman"/>
          <w:sz w:val="24"/>
          <w:szCs w:val="24"/>
        </w:rPr>
        <w:tab/>
      </w:r>
    </w:p>
    <w:p w:rsidR="00257565" w:rsidRPr="00CF5B7B" w:rsidRDefault="003D5B3E" w:rsidP="00257565">
      <w:pPr>
        <w:widowControl w:val="0"/>
        <w:tabs>
          <w:tab w:val="right" w:leader="dot" w:pos="9116"/>
        </w:tabs>
        <w:spacing w:before="365" w:after="0" w:line="240" w:lineRule="auto"/>
        <w:ind w:left="100"/>
        <w:rPr>
          <w:rFonts w:ascii="Cambria" w:eastAsia="Cambria" w:hAnsi="Cambria" w:cs="Cambria"/>
          <w:sz w:val="24"/>
          <w:szCs w:val="24"/>
        </w:rPr>
      </w:pPr>
      <w:hyperlink w:anchor="_bookmark33" w:history="1">
        <w:r w:rsidR="00257565" w:rsidRPr="00CF5B7B">
          <w:rPr>
            <w:rFonts w:ascii="Times New Roman" w:eastAsia="Times New Roman" w:hAnsi="Times New Roman" w:cstheme="minorBidi"/>
            <w:b/>
            <w:bCs/>
            <w:spacing w:val="-1"/>
            <w:sz w:val="24"/>
            <w:szCs w:val="24"/>
          </w:rPr>
          <w:t>FUNKSIONI</w:t>
        </w:r>
        <w:r w:rsidR="008E59C3">
          <w:rPr>
            <w:rFonts w:ascii="Times New Roman" w:eastAsia="Times New Roman" w:hAnsi="Times New Roman" w:cstheme="minorBidi"/>
            <w:b/>
            <w:bCs/>
            <w:sz w:val="24"/>
            <w:szCs w:val="24"/>
          </w:rPr>
          <w:t>5</w:t>
        </w:r>
        <w:r w:rsidR="00257565" w:rsidRPr="00CF5B7B">
          <w:rPr>
            <w:rFonts w:ascii="Times New Roman" w:eastAsia="Times New Roman" w:hAnsi="Times New Roman" w:cstheme="minorBidi"/>
            <w:b/>
            <w:bCs/>
            <w:sz w:val="24"/>
            <w:szCs w:val="24"/>
          </w:rPr>
          <w:t xml:space="preserve">: </w:t>
        </w:r>
        <w:r w:rsidR="000A0DD0">
          <w:rPr>
            <w:rFonts w:ascii="Times New Roman" w:eastAsia="Times New Roman" w:hAnsi="Times New Roman" w:cstheme="minorBidi"/>
            <w:b/>
            <w:bCs/>
            <w:sz w:val="24"/>
            <w:szCs w:val="24"/>
          </w:rPr>
          <w:t>SPORT ,</w:t>
        </w:r>
        <w:r w:rsidR="00257565" w:rsidRPr="00CF5B7B">
          <w:rPr>
            <w:rFonts w:ascii="Times New Roman" w:eastAsia="Times New Roman" w:hAnsi="Times New Roman" w:cstheme="minorBidi"/>
            <w:b/>
            <w:bCs/>
            <w:sz w:val="24"/>
            <w:szCs w:val="24"/>
          </w:rPr>
          <w:t xml:space="preserve">ARGËTIMI, </w:t>
        </w:r>
        <w:r w:rsidR="00257565" w:rsidRPr="00CF5B7B">
          <w:rPr>
            <w:rFonts w:ascii="Times New Roman" w:eastAsia="Times New Roman" w:hAnsi="Times New Roman" w:cstheme="minorBidi"/>
            <w:b/>
            <w:bCs/>
            <w:spacing w:val="-1"/>
            <w:sz w:val="24"/>
            <w:szCs w:val="24"/>
          </w:rPr>
          <w:t>KULTURA</w:t>
        </w:r>
        <w:r w:rsidR="00257565" w:rsidRPr="00CF5B7B">
          <w:rPr>
            <w:rFonts w:ascii="Cambria" w:eastAsia="Times New Roman" w:hAnsi="Cambria" w:cstheme="minorBidi"/>
            <w:b/>
            <w:bCs/>
            <w:spacing w:val="-1"/>
            <w:sz w:val="24"/>
            <w:szCs w:val="24"/>
          </w:rPr>
          <w:tab/>
        </w:r>
      </w:hyperlink>
      <w:r w:rsidR="007F5D8E">
        <w:rPr>
          <w:rFonts w:ascii="Cambria" w:eastAsia="Times New Roman" w:hAnsi="Cambria" w:cstheme="minorBidi"/>
          <w:b/>
          <w:bCs/>
          <w:spacing w:val="-1"/>
          <w:sz w:val="24"/>
          <w:szCs w:val="24"/>
        </w:rPr>
        <w:t>35</w:t>
      </w:r>
    </w:p>
    <w:p w:rsidR="00257565" w:rsidRPr="00CF5B7B" w:rsidRDefault="003D5B3E" w:rsidP="00257565">
      <w:pPr>
        <w:widowControl w:val="0"/>
        <w:tabs>
          <w:tab w:val="right" w:pos="9118"/>
        </w:tabs>
        <w:spacing w:before="37" w:after="0" w:line="240" w:lineRule="auto"/>
        <w:ind w:left="100"/>
        <w:rPr>
          <w:rFonts w:ascii="Times New Roman" w:eastAsia="Times New Roman" w:hAnsi="Times New Roman" w:cstheme="minorBidi"/>
          <w:sz w:val="24"/>
          <w:szCs w:val="24"/>
        </w:rPr>
      </w:pPr>
      <w:hyperlink w:anchor="_bookmark34" w:history="1">
        <w:r w:rsidR="00257565" w:rsidRPr="00CF5B7B">
          <w:rPr>
            <w:rFonts w:ascii="Times New Roman" w:eastAsia="Times New Roman" w:hAnsi="Times New Roman" w:cstheme="minorBidi"/>
            <w:spacing w:val="-1"/>
            <w:sz w:val="24"/>
            <w:szCs w:val="24"/>
          </w:rPr>
          <w:t>Programi</w:t>
        </w:r>
        <w:r w:rsidR="00257565" w:rsidRPr="00CF5B7B">
          <w:rPr>
            <w:rFonts w:ascii="Times New Roman" w:eastAsia="Times New Roman" w:hAnsi="Times New Roman" w:cstheme="minorBidi"/>
            <w:sz w:val="24"/>
            <w:szCs w:val="24"/>
          </w:rPr>
          <w:t xml:space="preserve"> 081</w:t>
        </w:r>
        <w:r w:rsidR="008E59C3">
          <w:rPr>
            <w:rFonts w:ascii="Times New Roman" w:eastAsia="Times New Roman" w:hAnsi="Times New Roman" w:cstheme="minorBidi"/>
            <w:sz w:val="24"/>
            <w:szCs w:val="24"/>
          </w:rPr>
          <w:t>4</w:t>
        </w:r>
        <w:r w:rsidR="00257565" w:rsidRPr="00CF5B7B">
          <w:rPr>
            <w:rFonts w:ascii="Times New Roman" w:eastAsia="Times New Roman" w:hAnsi="Times New Roman" w:cstheme="minorBidi"/>
            <w:sz w:val="24"/>
            <w:szCs w:val="24"/>
          </w:rPr>
          <w:t xml:space="preserve">0: </w:t>
        </w:r>
        <w:r w:rsidR="008E59C3">
          <w:rPr>
            <w:rFonts w:ascii="Times New Roman" w:eastAsia="Times New Roman" w:hAnsi="Times New Roman" w:cstheme="minorBidi"/>
            <w:sz w:val="24"/>
            <w:szCs w:val="24"/>
          </w:rPr>
          <w:t>Klubi Shumes</w:t>
        </w:r>
        <w:r w:rsidR="00257565" w:rsidRPr="00CF5B7B">
          <w:rPr>
            <w:rFonts w:ascii="Times New Roman" w:eastAsia="Times New Roman" w:hAnsi="Times New Roman" w:cstheme="minorBidi"/>
            <w:sz w:val="24"/>
            <w:szCs w:val="24"/>
          </w:rPr>
          <w:t>port</w:t>
        </w:r>
        <w:r w:rsidR="008E59C3">
          <w:rPr>
            <w:rFonts w:ascii="Times New Roman" w:eastAsia="Times New Roman" w:hAnsi="Times New Roman" w:cstheme="minorBidi"/>
            <w:sz w:val="24"/>
            <w:szCs w:val="24"/>
          </w:rPr>
          <w:t>esh</w:t>
        </w:r>
        <w:r w:rsidR="00257565" w:rsidRPr="00CF5B7B">
          <w:rPr>
            <w:rFonts w:ascii="Times New Roman" w:eastAsia="Times New Roman" w:hAnsi="Times New Roman" w:cstheme="minorBidi"/>
            <w:spacing w:val="-1"/>
            <w:sz w:val="24"/>
            <w:szCs w:val="24"/>
          </w:rPr>
          <w:tab/>
        </w:r>
      </w:hyperlink>
    </w:p>
    <w:p w:rsidR="00257565" w:rsidRPr="00CF5B7B" w:rsidRDefault="003D5B3E" w:rsidP="00257565">
      <w:pPr>
        <w:widowControl w:val="0"/>
        <w:tabs>
          <w:tab w:val="right" w:pos="9118"/>
        </w:tabs>
        <w:spacing w:after="0" w:line="240" w:lineRule="auto"/>
        <w:ind w:left="100"/>
        <w:rPr>
          <w:rFonts w:ascii="Times New Roman" w:eastAsia="Times New Roman" w:hAnsi="Times New Roman" w:cstheme="minorBidi"/>
          <w:sz w:val="24"/>
          <w:szCs w:val="24"/>
        </w:rPr>
      </w:pPr>
      <w:hyperlink w:anchor="_bookmark35" w:history="1">
        <w:r w:rsidR="00257565" w:rsidRPr="00CF5B7B">
          <w:rPr>
            <w:rFonts w:ascii="Times New Roman" w:eastAsia="Times New Roman" w:hAnsi="Times New Roman" w:cstheme="minorBidi"/>
            <w:spacing w:val="-1"/>
            <w:sz w:val="24"/>
            <w:szCs w:val="24"/>
          </w:rPr>
          <w:t>Programi</w:t>
        </w:r>
        <w:r w:rsidR="00257565" w:rsidRPr="00CF5B7B">
          <w:rPr>
            <w:rFonts w:ascii="Times New Roman" w:eastAsia="Times New Roman" w:hAnsi="Times New Roman" w:cstheme="minorBidi"/>
            <w:sz w:val="24"/>
            <w:szCs w:val="24"/>
          </w:rPr>
          <w:t xml:space="preserve"> 082</w:t>
        </w:r>
        <w:r w:rsidR="008E59C3">
          <w:rPr>
            <w:rFonts w:ascii="Times New Roman" w:eastAsia="Times New Roman" w:hAnsi="Times New Roman" w:cstheme="minorBidi"/>
            <w:sz w:val="24"/>
            <w:szCs w:val="24"/>
          </w:rPr>
          <w:t>5</w:t>
        </w:r>
        <w:r w:rsidR="00257565" w:rsidRPr="00CF5B7B">
          <w:rPr>
            <w:rFonts w:ascii="Times New Roman" w:eastAsia="Times New Roman" w:hAnsi="Times New Roman" w:cstheme="minorBidi"/>
            <w:sz w:val="24"/>
            <w:szCs w:val="24"/>
          </w:rPr>
          <w:t xml:space="preserve">0: </w:t>
        </w:r>
        <w:r w:rsidR="00257565" w:rsidRPr="00CF5B7B">
          <w:rPr>
            <w:rFonts w:ascii="Times New Roman" w:eastAsia="Times New Roman" w:hAnsi="Times New Roman" w:cstheme="minorBidi"/>
            <w:spacing w:val="-1"/>
            <w:sz w:val="24"/>
            <w:szCs w:val="24"/>
          </w:rPr>
          <w:t>Trashëgimiakulturore,eventet</w:t>
        </w:r>
        <w:r w:rsidR="00257565" w:rsidRPr="00CF5B7B">
          <w:rPr>
            <w:rFonts w:ascii="Times New Roman" w:eastAsia="Times New Roman" w:hAnsi="Times New Roman" w:cstheme="minorBidi"/>
            <w:sz w:val="24"/>
            <w:szCs w:val="24"/>
          </w:rPr>
          <w:t xml:space="preserve"> artistike dhe</w:t>
        </w:r>
        <w:r w:rsidR="00257565" w:rsidRPr="00CF5B7B">
          <w:rPr>
            <w:rFonts w:ascii="Times New Roman" w:eastAsia="Times New Roman" w:hAnsi="Times New Roman" w:cstheme="minorBidi"/>
            <w:spacing w:val="-1"/>
            <w:sz w:val="24"/>
            <w:szCs w:val="24"/>
          </w:rPr>
          <w:t>kulturore</w:t>
        </w:r>
        <w:r w:rsidR="00257565" w:rsidRPr="00CF5B7B">
          <w:rPr>
            <w:rFonts w:ascii="Times New Roman" w:eastAsia="Times New Roman" w:hAnsi="Times New Roman" w:cstheme="minorBidi"/>
            <w:spacing w:val="-1"/>
            <w:sz w:val="24"/>
            <w:szCs w:val="24"/>
          </w:rPr>
          <w:tab/>
        </w:r>
      </w:hyperlink>
    </w:p>
    <w:p w:rsidR="00257565" w:rsidRPr="00CF5B7B" w:rsidRDefault="003D5B3E" w:rsidP="00257565">
      <w:pPr>
        <w:widowControl w:val="0"/>
        <w:tabs>
          <w:tab w:val="right" w:leader="dot" w:pos="9116"/>
        </w:tabs>
        <w:spacing w:before="365" w:after="0" w:line="240" w:lineRule="auto"/>
        <w:ind w:left="100"/>
        <w:rPr>
          <w:rFonts w:ascii="Cambria" w:eastAsia="Cambria" w:hAnsi="Cambria" w:cs="Cambria"/>
          <w:sz w:val="24"/>
          <w:szCs w:val="24"/>
        </w:rPr>
      </w:pPr>
      <w:hyperlink w:anchor="_bookmark36" w:history="1">
        <w:r w:rsidR="00257565" w:rsidRPr="00CF5B7B">
          <w:rPr>
            <w:rFonts w:ascii="Times New Roman" w:eastAsia="Times New Roman" w:hAnsi="Times New Roman" w:cstheme="minorBidi"/>
            <w:b/>
            <w:bCs/>
            <w:spacing w:val="-1"/>
            <w:sz w:val="24"/>
            <w:szCs w:val="24"/>
          </w:rPr>
          <w:t>FUNKSIONI</w:t>
        </w:r>
        <w:r w:rsidR="008E59C3">
          <w:rPr>
            <w:rFonts w:ascii="Times New Roman" w:eastAsia="Times New Roman" w:hAnsi="Times New Roman" w:cstheme="minorBidi"/>
            <w:b/>
            <w:bCs/>
            <w:sz w:val="24"/>
            <w:szCs w:val="24"/>
          </w:rPr>
          <w:t>6</w:t>
        </w:r>
        <w:r w:rsidR="00257565" w:rsidRPr="00CF5B7B">
          <w:rPr>
            <w:rFonts w:ascii="Times New Roman" w:eastAsia="Times New Roman" w:hAnsi="Times New Roman" w:cstheme="minorBidi"/>
            <w:b/>
            <w:bCs/>
            <w:sz w:val="24"/>
            <w:szCs w:val="24"/>
          </w:rPr>
          <w:t>: ARSIMI</w:t>
        </w:r>
        <w:r w:rsidR="00257565" w:rsidRPr="00CF5B7B">
          <w:rPr>
            <w:rFonts w:ascii="Cambria" w:eastAsia="Times New Roman" w:hAnsi="Times New Roman" w:cstheme="minorBidi"/>
            <w:b/>
            <w:bCs/>
            <w:sz w:val="24"/>
            <w:szCs w:val="24"/>
          </w:rPr>
          <w:tab/>
        </w:r>
      </w:hyperlink>
      <w:r w:rsidR="007F5D8E">
        <w:rPr>
          <w:rFonts w:ascii="Cambria" w:eastAsia="Times New Roman" w:hAnsi="Times New Roman" w:cstheme="minorBidi"/>
          <w:b/>
          <w:bCs/>
          <w:spacing w:val="-1"/>
          <w:sz w:val="24"/>
          <w:szCs w:val="24"/>
        </w:rPr>
        <w:t>37</w:t>
      </w:r>
    </w:p>
    <w:p w:rsidR="00257565" w:rsidRPr="00CF5B7B" w:rsidRDefault="003D5B3E" w:rsidP="00257565">
      <w:pPr>
        <w:widowControl w:val="0"/>
        <w:tabs>
          <w:tab w:val="right" w:pos="9118"/>
        </w:tabs>
        <w:spacing w:before="34" w:after="0" w:line="240" w:lineRule="auto"/>
        <w:ind w:left="100"/>
        <w:rPr>
          <w:rFonts w:ascii="Times New Roman" w:eastAsia="Times New Roman" w:hAnsi="Times New Roman" w:cstheme="minorBidi"/>
          <w:sz w:val="24"/>
          <w:szCs w:val="24"/>
        </w:rPr>
      </w:pPr>
      <w:hyperlink w:anchor="_bookmark37" w:history="1">
        <w:r w:rsidR="00257565" w:rsidRPr="00CF5B7B">
          <w:rPr>
            <w:rFonts w:ascii="Times New Roman" w:eastAsia="Times New Roman" w:hAnsi="Times New Roman" w:cstheme="minorBidi"/>
            <w:spacing w:val="-1"/>
            <w:sz w:val="24"/>
            <w:szCs w:val="24"/>
          </w:rPr>
          <w:t>Programi</w:t>
        </w:r>
        <w:r w:rsidR="00257565" w:rsidRPr="00CF5B7B">
          <w:rPr>
            <w:rFonts w:ascii="Times New Roman" w:eastAsia="Times New Roman" w:hAnsi="Times New Roman" w:cstheme="minorBidi"/>
            <w:sz w:val="24"/>
            <w:szCs w:val="24"/>
          </w:rPr>
          <w:t xml:space="preserve"> 09120 : </w:t>
        </w:r>
        <w:r w:rsidR="00257565" w:rsidRPr="00CF5B7B">
          <w:rPr>
            <w:rFonts w:ascii="Times New Roman" w:eastAsia="Times New Roman" w:hAnsi="Times New Roman" w:cstheme="minorBidi"/>
            <w:spacing w:val="-1"/>
            <w:sz w:val="24"/>
            <w:szCs w:val="24"/>
          </w:rPr>
          <w:t>Arsimi</w:t>
        </w:r>
        <w:r w:rsidR="00257565" w:rsidRPr="00CF5B7B">
          <w:rPr>
            <w:rFonts w:ascii="Times New Roman" w:eastAsia="Times New Roman" w:hAnsi="Times New Roman" w:cstheme="minorBidi"/>
            <w:sz w:val="24"/>
            <w:szCs w:val="24"/>
          </w:rPr>
          <w:t xml:space="preserve"> bazë</w:t>
        </w:r>
        <w:r w:rsidR="00257565" w:rsidRPr="00CF5B7B">
          <w:rPr>
            <w:rFonts w:ascii="Times New Roman" w:eastAsia="Times New Roman" w:hAnsi="Times New Roman" w:cstheme="minorBidi"/>
            <w:spacing w:val="-1"/>
            <w:sz w:val="24"/>
            <w:szCs w:val="24"/>
          </w:rPr>
          <w:t xml:space="preserve"> përfshirë</w:t>
        </w:r>
        <w:r w:rsidR="00257565" w:rsidRPr="00CF5B7B">
          <w:rPr>
            <w:rFonts w:ascii="Times New Roman" w:eastAsia="Times New Roman" w:hAnsi="Times New Roman" w:cstheme="minorBidi"/>
            <w:sz w:val="24"/>
            <w:szCs w:val="24"/>
          </w:rPr>
          <w:t xml:space="preserve">arsimin </w:t>
        </w:r>
        <w:r w:rsidR="00257565" w:rsidRPr="00CF5B7B">
          <w:rPr>
            <w:rFonts w:ascii="Times New Roman" w:eastAsia="Times New Roman" w:hAnsi="Times New Roman" w:cstheme="minorBidi"/>
            <w:spacing w:val="-1"/>
            <w:sz w:val="24"/>
            <w:szCs w:val="24"/>
          </w:rPr>
          <w:t>parashkollor</w:t>
        </w:r>
        <w:r w:rsidR="00257565" w:rsidRPr="00CF5B7B">
          <w:rPr>
            <w:rFonts w:ascii="Times New Roman" w:eastAsia="Times New Roman" w:hAnsi="Times New Roman" w:cstheme="minorBidi"/>
            <w:spacing w:val="-1"/>
            <w:sz w:val="24"/>
            <w:szCs w:val="24"/>
          </w:rPr>
          <w:tab/>
        </w:r>
      </w:hyperlink>
    </w:p>
    <w:p w:rsidR="00257565" w:rsidRPr="00CF5B7B" w:rsidRDefault="003D5B3E" w:rsidP="00257565">
      <w:pPr>
        <w:widowControl w:val="0"/>
        <w:tabs>
          <w:tab w:val="right" w:pos="9118"/>
        </w:tabs>
        <w:spacing w:after="0" w:line="240" w:lineRule="auto"/>
        <w:ind w:left="100"/>
        <w:rPr>
          <w:rFonts w:ascii="Times New Roman" w:eastAsia="Times New Roman" w:hAnsi="Times New Roman" w:cstheme="minorBidi"/>
          <w:sz w:val="24"/>
          <w:szCs w:val="24"/>
        </w:rPr>
      </w:pPr>
      <w:hyperlink w:anchor="_bookmark38" w:history="1">
        <w:r w:rsidR="00257565" w:rsidRPr="00CF5B7B">
          <w:rPr>
            <w:rFonts w:ascii="Times New Roman" w:eastAsia="Times New Roman" w:hAnsi="Times New Roman" w:cstheme="minorBidi"/>
            <w:spacing w:val="-1"/>
            <w:sz w:val="24"/>
            <w:szCs w:val="24"/>
          </w:rPr>
          <w:t>Programi</w:t>
        </w:r>
        <w:r w:rsidR="00257565" w:rsidRPr="00CF5B7B">
          <w:rPr>
            <w:rFonts w:ascii="Times New Roman" w:eastAsia="Times New Roman" w:hAnsi="Times New Roman" w:cstheme="minorBidi"/>
            <w:sz w:val="24"/>
            <w:szCs w:val="24"/>
          </w:rPr>
          <w:t xml:space="preserve"> 09230: </w:t>
        </w:r>
        <w:r w:rsidR="00257565" w:rsidRPr="00CF5B7B">
          <w:rPr>
            <w:rFonts w:ascii="Times New Roman" w:eastAsia="Times New Roman" w:hAnsi="Times New Roman" w:cstheme="minorBidi"/>
            <w:spacing w:val="-1"/>
            <w:sz w:val="24"/>
            <w:szCs w:val="24"/>
          </w:rPr>
          <w:t>Arsimi</w:t>
        </w:r>
        <w:r w:rsidR="00257565" w:rsidRPr="00CF5B7B">
          <w:rPr>
            <w:rFonts w:ascii="Times New Roman" w:eastAsia="Times New Roman" w:hAnsi="Times New Roman" w:cstheme="minorBidi"/>
            <w:sz w:val="24"/>
            <w:szCs w:val="24"/>
          </w:rPr>
          <w:t xml:space="preserve"> i </w:t>
        </w:r>
        <w:r w:rsidR="00257565" w:rsidRPr="00CF5B7B">
          <w:rPr>
            <w:rFonts w:ascii="Times New Roman" w:eastAsia="Times New Roman" w:hAnsi="Times New Roman" w:cstheme="minorBidi"/>
            <w:spacing w:val="-1"/>
            <w:sz w:val="24"/>
            <w:szCs w:val="24"/>
          </w:rPr>
          <w:t>mesëm</w:t>
        </w:r>
        <w:r w:rsidR="00257565" w:rsidRPr="00CF5B7B">
          <w:rPr>
            <w:rFonts w:ascii="Times New Roman" w:eastAsia="Times New Roman" w:hAnsi="Times New Roman" w:cstheme="minorBidi"/>
            <w:sz w:val="24"/>
            <w:szCs w:val="24"/>
          </w:rPr>
          <w:t xml:space="preserve"> i </w:t>
        </w:r>
        <w:r w:rsidR="00257565" w:rsidRPr="00CF5B7B">
          <w:rPr>
            <w:rFonts w:ascii="Times New Roman" w:eastAsia="Times New Roman" w:hAnsi="Times New Roman" w:cstheme="minorBidi"/>
            <w:spacing w:val="-1"/>
            <w:sz w:val="24"/>
            <w:szCs w:val="24"/>
          </w:rPr>
          <w:t>përgjithshëm</w:t>
        </w:r>
        <w:r w:rsidR="00257565" w:rsidRPr="00CF5B7B">
          <w:rPr>
            <w:rFonts w:ascii="Times New Roman" w:eastAsia="Times New Roman" w:hAnsi="Times New Roman" w:cstheme="minorBidi"/>
            <w:spacing w:val="-1"/>
            <w:sz w:val="24"/>
            <w:szCs w:val="24"/>
          </w:rPr>
          <w:tab/>
        </w:r>
      </w:hyperlink>
    </w:p>
    <w:p w:rsidR="00257565" w:rsidRPr="00CF5B7B" w:rsidRDefault="003D5B3E" w:rsidP="00257565">
      <w:pPr>
        <w:widowControl w:val="0"/>
        <w:tabs>
          <w:tab w:val="right" w:leader="dot" w:pos="9116"/>
        </w:tabs>
        <w:spacing w:before="365" w:after="0" w:line="240" w:lineRule="auto"/>
        <w:ind w:left="100"/>
        <w:rPr>
          <w:rFonts w:ascii="Cambria" w:eastAsia="Cambria" w:hAnsi="Cambria" w:cs="Cambria"/>
          <w:sz w:val="24"/>
          <w:szCs w:val="24"/>
        </w:rPr>
      </w:pPr>
      <w:hyperlink w:anchor="_bookmark40" w:history="1">
        <w:r w:rsidR="00257565" w:rsidRPr="00CF5B7B">
          <w:rPr>
            <w:rFonts w:ascii="Times New Roman" w:eastAsia="Times New Roman" w:hAnsi="Times New Roman" w:cstheme="minorBidi"/>
            <w:b/>
            <w:bCs/>
            <w:spacing w:val="-1"/>
            <w:sz w:val="24"/>
            <w:szCs w:val="24"/>
          </w:rPr>
          <w:t>FUNKSIONI</w:t>
        </w:r>
        <w:r w:rsidR="008E59C3">
          <w:rPr>
            <w:rFonts w:ascii="Times New Roman" w:eastAsia="Times New Roman" w:hAnsi="Times New Roman" w:cstheme="minorBidi"/>
            <w:b/>
            <w:bCs/>
            <w:sz w:val="24"/>
            <w:szCs w:val="24"/>
          </w:rPr>
          <w:t>7</w:t>
        </w:r>
        <w:r w:rsidR="00257565" w:rsidRPr="00CF5B7B">
          <w:rPr>
            <w:rFonts w:ascii="Times New Roman" w:eastAsia="Times New Roman" w:hAnsi="Times New Roman" w:cstheme="minorBidi"/>
            <w:b/>
            <w:bCs/>
            <w:sz w:val="24"/>
            <w:szCs w:val="24"/>
          </w:rPr>
          <w:t xml:space="preserve">: </w:t>
        </w:r>
        <w:r w:rsidR="00616D3A">
          <w:rPr>
            <w:rFonts w:ascii="Times New Roman" w:eastAsia="Times New Roman" w:hAnsi="Times New Roman" w:cstheme="minorBidi"/>
            <w:b/>
            <w:bCs/>
            <w:sz w:val="24"/>
            <w:szCs w:val="24"/>
          </w:rPr>
          <w:t>KUJDESI</w:t>
        </w:r>
        <w:r w:rsidR="00257565" w:rsidRPr="00CF5B7B">
          <w:rPr>
            <w:rFonts w:ascii="Times New Roman" w:eastAsia="Times New Roman" w:hAnsi="Times New Roman" w:cstheme="minorBidi"/>
            <w:b/>
            <w:bCs/>
            <w:spacing w:val="-1"/>
            <w:sz w:val="24"/>
            <w:szCs w:val="24"/>
          </w:rPr>
          <w:t>SOCIALE</w:t>
        </w:r>
        <w:r w:rsidR="00257565" w:rsidRPr="00CF5B7B">
          <w:rPr>
            <w:rFonts w:ascii="Cambria" w:eastAsia="Times New Roman" w:hAnsi="Times New Roman" w:cstheme="minorBidi"/>
            <w:b/>
            <w:bCs/>
            <w:spacing w:val="-1"/>
            <w:sz w:val="24"/>
            <w:szCs w:val="24"/>
          </w:rPr>
          <w:tab/>
        </w:r>
      </w:hyperlink>
      <w:r w:rsidR="007F5D8E">
        <w:rPr>
          <w:rFonts w:ascii="Cambria" w:eastAsia="Times New Roman" w:hAnsi="Times New Roman" w:cstheme="minorBidi"/>
          <w:b/>
          <w:bCs/>
          <w:spacing w:val="-1"/>
          <w:sz w:val="24"/>
          <w:szCs w:val="24"/>
        </w:rPr>
        <w:t>39</w:t>
      </w:r>
    </w:p>
    <w:p w:rsidR="007F5D8E" w:rsidRDefault="003D5B3E" w:rsidP="00257565">
      <w:pPr>
        <w:widowControl w:val="0"/>
        <w:tabs>
          <w:tab w:val="right" w:pos="9118"/>
        </w:tabs>
        <w:spacing w:after="0" w:line="240" w:lineRule="auto"/>
        <w:ind w:left="100"/>
        <w:rPr>
          <w:rFonts w:ascii="Times New Roman" w:eastAsia="Times New Roman" w:hAnsi="Times New Roman" w:cstheme="minorBidi"/>
          <w:sz w:val="24"/>
          <w:szCs w:val="24"/>
        </w:rPr>
      </w:pPr>
      <w:hyperlink w:anchor="_bookmark42" w:history="1">
        <w:r w:rsidR="00257565" w:rsidRPr="00CF5B7B">
          <w:rPr>
            <w:rFonts w:ascii="Times New Roman" w:eastAsia="Times New Roman" w:hAnsi="Times New Roman" w:cstheme="minorBidi"/>
            <w:spacing w:val="-1"/>
            <w:sz w:val="24"/>
            <w:szCs w:val="24"/>
          </w:rPr>
          <w:t>Programi</w:t>
        </w:r>
        <w:r w:rsidR="00257565" w:rsidRPr="00CF5B7B">
          <w:rPr>
            <w:rFonts w:ascii="Times New Roman" w:eastAsia="Times New Roman" w:hAnsi="Times New Roman" w:cstheme="minorBidi"/>
            <w:sz w:val="24"/>
            <w:szCs w:val="24"/>
          </w:rPr>
          <w:t xml:space="preserve"> 10430: Kujdesi </w:t>
        </w:r>
        <w:r w:rsidR="00257565" w:rsidRPr="00CF5B7B">
          <w:rPr>
            <w:rFonts w:ascii="Times New Roman" w:eastAsia="Times New Roman" w:hAnsi="Times New Roman" w:cstheme="minorBidi"/>
            <w:spacing w:val="-1"/>
            <w:sz w:val="24"/>
            <w:szCs w:val="24"/>
          </w:rPr>
          <w:t>socialpërfamiljet</w:t>
        </w:r>
        <w:r w:rsidR="00257565" w:rsidRPr="00CF5B7B">
          <w:rPr>
            <w:rFonts w:ascii="Times New Roman" w:eastAsia="Times New Roman" w:hAnsi="Times New Roman" w:cstheme="minorBidi"/>
            <w:sz w:val="24"/>
            <w:szCs w:val="24"/>
          </w:rPr>
          <w:t xml:space="preserve"> dhe </w:t>
        </w:r>
        <w:r w:rsidR="00257565" w:rsidRPr="00CF5B7B">
          <w:rPr>
            <w:rFonts w:ascii="Times New Roman" w:eastAsia="Times New Roman" w:hAnsi="Times New Roman" w:cstheme="minorBidi"/>
            <w:spacing w:val="-1"/>
            <w:sz w:val="24"/>
            <w:szCs w:val="24"/>
          </w:rPr>
          <w:t>fëmijët</w:t>
        </w:r>
        <w:r w:rsidR="00257565" w:rsidRPr="00CF5B7B">
          <w:rPr>
            <w:rFonts w:ascii="Times New Roman" w:eastAsia="Times New Roman" w:hAnsi="Times New Roman" w:cstheme="minorBidi"/>
            <w:spacing w:val="-1"/>
            <w:sz w:val="24"/>
            <w:szCs w:val="24"/>
          </w:rPr>
          <w:tab/>
        </w:r>
      </w:hyperlink>
    </w:p>
    <w:p w:rsidR="00257565" w:rsidRPr="007F5D8E" w:rsidRDefault="007F5D8E" w:rsidP="007F5D8E">
      <w:pPr>
        <w:rPr>
          <w:rFonts w:ascii="Times New Roman" w:eastAsia="Times New Roman" w:hAnsi="Times New Roman" w:cstheme="minorBidi"/>
          <w:sz w:val="24"/>
          <w:szCs w:val="24"/>
        </w:rPr>
      </w:pPr>
      <w:r>
        <w:rPr>
          <w:rFonts w:ascii="Times New Roman" w:eastAsia="Times New Roman" w:hAnsi="Times New Roman" w:cstheme="minorBidi"/>
          <w:b/>
          <w:bCs/>
          <w:sz w:val="24"/>
          <w:szCs w:val="24"/>
        </w:rPr>
        <w:t xml:space="preserve">  TABELA E INVESTIMEVE …………………………………………………………………40</w:t>
      </w:r>
    </w:p>
    <w:p w:rsidR="00AB33A2" w:rsidRDefault="00AB33A2" w:rsidP="00AB33A2">
      <w:pPr>
        <w:tabs>
          <w:tab w:val="left" w:pos="900"/>
        </w:tabs>
        <w:jc w:val="right"/>
        <w:rPr>
          <w:rFonts w:eastAsia="Arial Unicode MS"/>
          <w:szCs w:val="24"/>
        </w:rPr>
      </w:pPr>
      <w:r>
        <w:rPr>
          <w:noProof/>
        </w:rPr>
        <w:lastRenderedPageBreak/>
        <w:drawing>
          <wp:anchor distT="0" distB="0" distL="114300" distR="114300" simplePos="0" relativeHeight="251663360" behindDoc="1" locked="0" layoutInCell="1" allowOverlap="1">
            <wp:simplePos x="0" y="0"/>
            <wp:positionH relativeFrom="column">
              <wp:posOffset>-314325</wp:posOffset>
            </wp:positionH>
            <wp:positionV relativeFrom="paragraph">
              <wp:posOffset>196215</wp:posOffset>
            </wp:positionV>
            <wp:extent cx="1114425" cy="1076325"/>
            <wp:effectExtent l="19050" t="0" r="9525" b="0"/>
            <wp:wrapNone/>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6000" contrast="24000"/>
                    </a:blip>
                    <a:srcRect/>
                    <a:stretch>
                      <a:fillRect/>
                    </a:stretch>
                  </pic:blipFill>
                  <pic:spPr bwMode="auto">
                    <a:xfrm>
                      <a:off x="0" y="0"/>
                      <a:ext cx="1114425" cy="1076325"/>
                    </a:xfrm>
                    <a:prstGeom prst="rect">
                      <a:avLst/>
                    </a:prstGeom>
                    <a:noFill/>
                  </pic:spPr>
                </pic:pic>
              </a:graphicData>
            </a:graphic>
          </wp:anchor>
        </w:drawing>
      </w:r>
      <w:r>
        <w:rPr>
          <w:rFonts w:eastAsia="Arial Unicode MS"/>
          <w:szCs w:val="24"/>
        </w:rPr>
        <w:t xml:space="preserve">             ________________________________</w:t>
      </w:r>
      <w:r>
        <w:rPr>
          <w:rFonts w:eastAsia="Arial Unicode MS"/>
          <w:noProof/>
          <w:szCs w:val="24"/>
        </w:rPr>
        <w:drawing>
          <wp:inline distT="0" distB="0" distL="0" distR="0">
            <wp:extent cx="723265" cy="739775"/>
            <wp:effectExtent l="19050" t="0" r="635" b="0"/>
            <wp:docPr id="35" name="Picture 4"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e imazhesh për logo e republikes se shqiperise"/>
                    <pic:cNvPicPr>
                      <a:picLocks noChangeAspect="1" noChangeArrowheads="1"/>
                    </pic:cNvPicPr>
                  </pic:nvPicPr>
                  <pic:blipFill>
                    <a:blip r:embed="rId10"/>
                    <a:srcRect/>
                    <a:stretch>
                      <a:fillRect/>
                    </a:stretch>
                  </pic:blipFill>
                  <pic:spPr bwMode="auto">
                    <a:xfrm>
                      <a:off x="0" y="0"/>
                      <a:ext cx="723265" cy="739775"/>
                    </a:xfrm>
                    <a:prstGeom prst="rect">
                      <a:avLst/>
                    </a:prstGeom>
                    <a:noFill/>
                    <a:ln w="9525">
                      <a:noFill/>
                      <a:miter lim="800000"/>
                      <a:headEnd/>
                      <a:tailEnd/>
                    </a:ln>
                  </pic:spPr>
                </pic:pic>
              </a:graphicData>
            </a:graphic>
          </wp:inline>
        </w:drawing>
      </w:r>
      <w:r>
        <w:rPr>
          <w:rFonts w:eastAsia="Arial Unicode MS"/>
          <w:szCs w:val="24"/>
        </w:rPr>
        <w:t>______________________________________</w:t>
      </w:r>
    </w:p>
    <w:p w:rsidR="00AB33A2" w:rsidRDefault="00AB33A2" w:rsidP="00AB33A2">
      <w:pPr>
        <w:pStyle w:val="NoSpacing"/>
        <w:jc w:val="center"/>
        <w:rPr>
          <w:rFonts w:ascii="Times New Roman" w:eastAsiaTheme="minorEastAsia" w:hAnsi="Times New Roman" w:cs="Times New Roman"/>
          <w:b/>
          <w:sz w:val="20"/>
          <w:szCs w:val="20"/>
        </w:rPr>
      </w:pPr>
      <w:r>
        <w:rPr>
          <w:rFonts w:ascii="Times New Roman" w:hAnsi="Times New Roman" w:cs="Times New Roman"/>
          <w:b/>
          <w:sz w:val="20"/>
          <w:szCs w:val="20"/>
        </w:rPr>
        <w:t xml:space="preserve">             R E P U B L I K A   E   S H Q I P Ë R I S Ë</w:t>
      </w:r>
    </w:p>
    <w:p w:rsidR="00AB33A2" w:rsidRDefault="00AB33A2" w:rsidP="00AB33A2">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BASHKIA POGRADEC</w:t>
      </w:r>
    </w:p>
    <w:p w:rsidR="00AB33A2" w:rsidRDefault="00AB33A2" w:rsidP="00AB33A2">
      <w:pPr>
        <w:pStyle w:val="Header"/>
        <w:tabs>
          <w:tab w:val="left" w:pos="1035"/>
        </w:tabs>
        <w:jc w:val="center"/>
        <w:rPr>
          <w:rFonts w:ascii="Times New Roman" w:hAnsi="Times New Roman"/>
          <w:b/>
          <w:sz w:val="24"/>
          <w:szCs w:val="24"/>
        </w:rPr>
      </w:pPr>
      <w:r>
        <w:rPr>
          <w:rFonts w:ascii="Times New Roman" w:hAnsi="Times New Roman"/>
          <w:b/>
          <w:sz w:val="24"/>
          <w:szCs w:val="24"/>
        </w:rPr>
        <w:t xml:space="preserve">          DREJTORIA E EKONOMISE DHE MENAXHIMIT FINANCIAR     </w:t>
      </w:r>
    </w:p>
    <w:p w:rsidR="00AB33A2" w:rsidRDefault="00AB33A2" w:rsidP="00AB33A2">
      <w:pPr>
        <w:pStyle w:val="Header"/>
        <w:tabs>
          <w:tab w:val="left" w:pos="1035"/>
        </w:tabs>
        <w:jc w:val="center"/>
        <w:rPr>
          <w:rFonts w:ascii="Times New Roman" w:hAnsi="Times New Roman" w:cs="Arial"/>
          <w:b/>
        </w:rPr>
      </w:pPr>
    </w:p>
    <w:p w:rsidR="00AB33A2" w:rsidRDefault="00AB33A2" w:rsidP="00AB33A2">
      <w:pPr>
        <w:pStyle w:val="NoSpacing"/>
        <w:jc w:val="center"/>
        <w:rPr>
          <w:rFonts w:ascii="Times New Roman" w:hAnsi="Times New Roman" w:cs="Times New Roman"/>
          <w:b/>
          <w:sz w:val="24"/>
          <w:szCs w:val="24"/>
        </w:rPr>
      </w:pPr>
    </w:p>
    <w:p w:rsidR="00AB33A2" w:rsidRDefault="00AB33A2" w:rsidP="00AB33A2">
      <w:pPr>
        <w:pStyle w:val="Header"/>
        <w:jc w:val="right"/>
        <w:rPr>
          <w:rFonts w:cs="Arial"/>
          <w:sz w:val="20"/>
          <w:szCs w:val="20"/>
        </w:rPr>
      </w:pPr>
      <w:r>
        <w:rPr>
          <w:rFonts w:ascii="Times New Roman" w:hAnsi="Times New Roman"/>
          <w:noProof/>
          <w:sz w:val="24"/>
          <w:szCs w:val="24"/>
        </w:rPr>
        <w:t xml:space="preserve">                                                                                 Pogradec, më ____.___.2022</w:t>
      </w:r>
    </w:p>
    <w:p w:rsidR="00AB33A2" w:rsidRDefault="00AB33A2" w:rsidP="00AB33A2">
      <w:pPr>
        <w:spacing w:after="213" w:line="249" w:lineRule="auto"/>
        <w:rPr>
          <w:rFonts w:ascii="Times New Roman" w:eastAsia="Times New Roman" w:hAnsi="Times New Roman"/>
          <w:b/>
          <w:color w:val="000000"/>
          <w:sz w:val="24"/>
          <w:u w:val="single"/>
          <w:lang w:val="it-IT"/>
        </w:rPr>
      </w:pPr>
    </w:p>
    <w:p w:rsidR="00AB33A2" w:rsidRPr="00E10291" w:rsidRDefault="00AB33A2" w:rsidP="00AB33A2">
      <w:pPr>
        <w:spacing w:after="213" w:line="249" w:lineRule="auto"/>
        <w:jc w:val="center"/>
        <w:rPr>
          <w:rFonts w:ascii="Times New Roman" w:eastAsia="Garamond" w:hAnsi="Times New Roman"/>
          <w:b/>
          <w:color w:val="000000"/>
          <w:sz w:val="28"/>
          <w:u w:val="single"/>
          <w:lang w:val="it-IT"/>
        </w:rPr>
      </w:pPr>
      <w:r w:rsidRPr="00E10291">
        <w:rPr>
          <w:rFonts w:ascii="Times New Roman" w:eastAsia="Times New Roman" w:hAnsi="Times New Roman"/>
          <w:b/>
          <w:color w:val="000000"/>
          <w:sz w:val="24"/>
          <w:u w:val="single"/>
          <w:lang w:val="it-IT"/>
        </w:rPr>
        <w:t>RAPORT  MBI   MONITORIMIN   E ZB</w:t>
      </w:r>
      <w:r>
        <w:rPr>
          <w:rFonts w:ascii="Times New Roman" w:eastAsia="Times New Roman" w:hAnsi="Times New Roman"/>
          <w:b/>
          <w:color w:val="000000"/>
          <w:sz w:val="24"/>
          <w:u w:val="single"/>
          <w:lang w:val="it-IT"/>
        </w:rPr>
        <w:t>ATIMIT TE BUXHETIT PER VITIN 2021</w:t>
      </w:r>
      <w:r w:rsidRPr="00E10291">
        <w:rPr>
          <w:rFonts w:ascii="Times New Roman" w:eastAsia="Times New Roman" w:hAnsi="Times New Roman"/>
          <w:b/>
          <w:color w:val="000000"/>
          <w:sz w:val="24"/>
          <w:u w:val="single"/>
          <w:lang w:val="it-IT"/>
        </w:rPr>
        <w:t>.</w:t>
      </w:r>
    </w:p>
    <w:p w:rsidR="00AB33A2" w:rsidRPr="00E10291" w:rsidRDefault="00AB33A2" w:rsidP="00AB33A2">
      <w:pPr>
        <w:spacing w:after="213" w:line="249" w:lineRule="auto"/>
        <w:rPr>
          <w:rFonts w:ascii="Times New Roman" w:eastAsia="Garamond" w:hAnsi="Times New Roman"/>
          <w:b/>
          <w:color w:val="000000"/>
          <w:sz w:val="24"/>
          <w:szCs w:val="24"/>
          <w:lang w:val="it-IT"/>
        </w:rPr>
      </w:pPr>
    </w:p>
    <w:p w:rsidR="00AB33A2" w:rsidRPr="00E10291" w:rsidRDefault="00AB33A2" w:rsidP="00AB33A2">
      <w:pPr>
        <w:spacing w:after="213" w:line="249" w:lineRule="auto"/>
        <w:rPr>
          <w:rFonts w:ascii="Times New Roman" w:eastAsia="Garamond" w:hAnsi="Times New Roman"/>
          <w:b/>
          <w:color w:val="000000"/>
          <w:sz w:val="24"/>
          <w:szCs w:val="24"/>
          <w:lang w:val="it-IT"/>
        </w:rPr>
      </w:pPr>
      <w:r w:rsidRPr="00E10291">
        <w:rPr>
          <w:rFonts w:ascii="Times New Roman" w:eastAsia="Garamond" w:hAnsi="Times New Roman"/>
          <w:b/>
          <w:color w:val="000000"/>
          <w:sz w:val="24"/>
          <w:szCs w:val="24"/>
          <w:lang w:val="it-IT"/>
        </w:rPr>
        <w:t>KESHILLIT BASHKIAK  POGRADEC</w:t>
      </w:r>
    </w:p>
    <w:p w:rsidR="00AB33A2" w:rsidRPr="00E10291" w:rsidRDefault="00AB33A2" w:rsidP="00AB33A2">
      <w:pPr>
        <w:spacing w:after="213" w:line="249" w:lineRule="auto"/>
        <w:rPr>
          <w:rFonts w:ascii="Times New Roman" w:hAnsi="Times New Roman"/>
          <w:b/>
          <w:sz w:val="24"/>
          <w:szCs w:val="24"/>
          <w:lang w:val="it-IT"/>
        </w:rPr>
      </w:pPr>
      <w:r w:rsidRPr="00E10291">
        <w:rPr>
          <w:rFonts w:ascii="Times New Roman" w:hAnsi="Times New Roman"/>
          <w:b/>
          <w:sz w:val="24"/>
          <w:szCs w:val="24"/>
          <w:lang w:val="it-IT"/>
        </w:rPr>
        <w:t xml:space="preserve">MINISTRISE SE FINANCAVE DHE EKONOMISE </w:t>
      </w:r>
    </w:p>
    <w:p w:rsidR="00AB33A2" w:rsidRPr="00E10291" w:rsidRDefault="00AB33A2" w:rsidP="00AB33A2">
      <w:pPr>
        <w:spacing w:after="213" w:line="249" w:lineRule="auto"/>
        <w:rPr>
          <w:rFonts w:ascii="Times New Roman" w:eastAsia="Garamond" w:hAnsi="Times New Roman"/>
          <w:b/>
          <w:color w:val="000000"/>
          <w:sz w:val="24"/>
          <w:szCs w:val="24"/>
          <w:lang w:val="it-IT"/>
        </w:rPr>
      </w:pPr>
      <w:r w:rsidRPr="00E10291">
        <w:rPr>
          <w:rFonts w:ascii="Times New Roman" w:hAnsi="Times New Roman"/>
          <w:b/>
          <w:sz w:val="24"/>
          <w:szCs w:val="24"/>
          <w:lang w:val="it-IT"/>
        </w:rPr>
        <w:t xml:space="preserve">DREJTORIA E FINANCAVE VENDORE </w:t>
      </w:r>
    </w:p>
    <w:p w:rsidR="00AB33A2" w:rsidRPr="00E10291" w:rsidRDefault="00AB33A2" w:rsidP="00AB33A2">
      <w:pPr>
        <w:spacing w:after="213" w:line="249" w:lineRule="auto"/>
        <w:rPr>
          <w:rFonts w:ascii="Times New Roman" w:eastAsia="Times New Roman" w:hAnsi="Times New Roman"/>
          <w:b/>
          <w:color w:val="000000"/>
          <w:sz w:val="24"/>
          <w:szCs w:val="24"/>
          <w:lang w:val="it-IT"/>
        </w:rPr>
      </w:pPr>
    </w:p>
    <w:p w:rsidR="00AB33A2" w:rsidRPr="00E10291" w:rsidRDefault="00AB33A2" w:rsidP="00AB33A2">
      <w:pPr>
        <w:spacing w:after="16"/>
        <w:jc w:val="center"/>
        <w:rPr>
          <w:rFonts w:ascii="Times New Roman" w:eastAsia="Times New Roman" w:hAnsi="Times New Roman"/>
          <w:color w:val="000000"/>
          <w:sz w:val="24"/>
          <w:lang w:val="it-IT"/>
        </w:rPr>
      </w:pPr>
    </w:p>
    <w:p w:rsidR="00AB33A2" w:rsidRPr="0091685E" w:rsidRDefault="00AB33A2" w:rsidP="008E59C3">
      <w:pPr>
        <w:spacing w:after="49"/>
        <w:rPr>
          <w:rFonts w:ascii="Times New Roman" w:eastAsia="Times New Roman" w:hAnsi="Times New Roman"/>
          <w:color w:val="000000"/>
          <w:sz w:val="24"/>
          <w:lang w:val="it-IT"/>
        </w:rPr>
      </w:pPr>
      <w:r w:rsidRPr="0091685E">
        <w:rPr>
          <w:rFonts w:ascii="Times New Roman" w:eastAsia="Times New Roman" w:hAnsi="Times New Roman"/>
          <w:color w:val="000000"/>
          <w:sz w:val="24"/>
          <w:lang w:val="it-IT"/>
        </w:rPr>
        <w:t>Në përputhje me nenin  48 te  ligjit nr. 68, datë 27.04.2017 “ Per financat e vetëqeverisjes vendore”,  Monitorimi  dhe raportimi i zbatimit te buxhetit vendor”,  nenit 65 te ligjit nr. 9936 date 26.06.2008 “Per menaxhimin e sistemit buxhetor ne Republiken e Shqiperise”, nenit 9 pika 1.3 germa Ç, neni 34 pika 6,  te ligjit 139/215 “ Per veteqeverisjen vendore”, Bashkia Pogradec   informon keshillin bashkiak ne mbledhjen e dates ____/___/202</w:t>
      </w:r>
      <w:r>
        <w:rPr>
          <w:rFonts w:ascii="Times New Roman" w:eastAsia="Times New Roman" w:hAnsi="Times New Roman"/>
          <w:color w:val="000000"/>
          <w:sz w:val="24"/>
          <w:lang w:val="it-IT"/>
        </w:rPr>
        <w:t>2</w:t>
      </w:r>
      <w:r w:rsidRPr="0091685E">
        <w:rPr>
          <w:rFonts w:ascii="Times New Roman" w:eastAsia="Times New Roman" w:hAnsi="Times New Roman"/>
          <w:color w:val="000000"/>
          <w:sz w:val="24"/>
          <w:lang w:val="it-IT"/>
        </w:rPr>
        <w:t xml:space="preserve"> , mbi realizimin e treguesve te buxhetit per vitin 20</w:t>
      </w:r>
      <w:r>
        <w:rPr>
          <w:rFonts w:ascii="Times New Roman" w:eastAsia="Times New Roman" w:hAnsi="Times New Roman"/>
          <w:color w:val="000000"/>
          <w:sz w:val="24"/>
          <w:lang w:val="it-IT"/>
        </w:rPr>
        <w:t>21</w:t>
      </w:r>
      <w:r w:rsidRPr="0091685E">
        <w:rPr>
          <w:rFonts w:ascii="Times New Roman" w:eastAsia="Times New Roman" w:hAnsi="Times New Roman"/>
          <w:color w:val="000000"/>
          <w:sz w:val="24"/>
          <w:lang w:val="it-IT"/>
        </w:rPr>
        <w:t xml:space="preserve">. </w:t>
      </w:r>
    </w:p>
    <w:p w:rsidR="00AB33A2" w:rsidRPr="0091685E" w:rsidRDefault="00AB33A2" w:rsidP="00AB33A2">
      <w:pPr>
        <w:spacing w:after="19" w:line="360" w:lineRule="auto"/>
        <w:jc w:val="both"/>
        <w:rPr>
          <w:rFonts w:ascii="Times New Roman" w:eastAsia="Times New Roman" w:hAnsi="Times New Roman"/>
          <w:color w:val="000000"/>
          <w:sz w:val="24"/>
          <w:lang w:val="it-IT"/>
        </w:rPr>
      </w:pPr>
      <w:r w:rsidRPr="0091685E">
        <w:rPr>
          <w:rFonts w:ascii="Times New Roman" w:eastAsia="Times New Roman" w:hAnsi="Times New Roman"/>
          <w:color w:val="000000"/>
          <w:sz w:val="24"/>
          <w:lang w:val="it-IT"/>
        </w:rPr>
        <w:t xml:space="preserve"> Bashkia Pogradec miratoi buxhetin e vitit 20</w:t>
      </w:r>
      <w:r>
        <w:rPr>
          <w:rFonts w:ascii="Times New Roman" w:eastAsia="Times New Roman" w:hAnsi="Times New Roman"/>
          <w:color w:val="000000"/>
          <w:sz w:val="24"/>
          <w:lang w:val="it-IT"/>
        </w:rPr>
        <w:t>21</w:t>
      </w:r>
      <w:r w:rsidRPr="0091685E">
        <w:rPr>
          <w:rFonts w:ascii="Times New Roman" w:eastAsia="Times New Roman" w:hAnsi="Times New Roman"/>
          <w:color w:val="000000"/>
          <w:sz w:val="24"/>
          <w:lang w:val="it-IT"/>
        </w:rPr>
        <w:t xml:space="preserve"> me </w:t>
      </w:r>
      <w:r w:rsidRPr="0091685E">
        <w:rPr>
          <w:rFonts w:ascii="Times New Roman" w:hAnsi="Times New Roman"/>
          <w:sz w:val="24"/>
          <w:szCs w:val="24"/>
        </w:rPr>
        <w:t xml:space="preserve">VKB nr </w:t>
      </w:r>
      <w:r>
        <w:rPr>
          <w:rFonts w:ascii="Times New Roman" w:hAnsi="Times New Roman"/>
          <w:sz w:val="24"/>
          <w:szCs w:val="24"/>
        </w:rPr>
        <w:t>144</w:t>
      </w:r>
      <w:r w:rsidRPr="0091685E">
        <w:rPr>
          <w:rFonts w:ascii="Times New Roman" w:hAnsi="Times New Roman"/>
          <w:sz w:val="24"/>
          <w:szCs w:val="24"/>
        </w:rPr>
        <w:t xml:space="preserve"> dt </w:t>
      </w:r>
      <w:r>
        <w:rPr>
          <w:rFonts w:ascii="Times New Roman" w:hAnsi="Times New Roman"/>
          <w:sz w:val="24"/>
          <w:szCs w:val="24"/>
        </w:rPr>
        <w:t>24.12.2020</w:t>
      </w:r>
      <w:r w:rsidRPr="0091685E">
        <w:rPr>
          <w:rFonts w:ascii="Times New Roman" w:hAnsi="Times New Roman"/>
          <w:sz w:val="24"/>
          <w:szCs w:val="24"/>
        </w:rPr>
        <w:t xml:space="preserve">  "Per miratimin dhe detajimin e Buxhetit te Bashkise Pogradec per vitin 20</w:t>
      </w:r>
      <w:r>
        <w:rPr>
          <w:rFonts w:ascii="Times New Roman" w:hAnsi="Times New Roman"/>
          <w:sz w:val="24"/>
          <w:szCs w:val="24"/>
        </w:rPr>
        <w:t>21</w:t>
      </w:r>
      <w:r w:rsidRPr="0091685E">
        <w:rPr>
          <w:rFonts w:ascii="Times New Roman" w:hAnsi="Times New Roman"/>
          <w:sz w:val="24"/>
          <w:szCs w:val="24"/>
        </w:rPr>
        <w:t xml:space="preserve"> "</w:t>
      </w:r>
      <w:r w:rsidRPr="0091685E">
        <w:rPr>
          <w:rFonts w:ascii="Times New Roman" w:eastAsia="Times New Roman" w:hAnsi="Times New Roman"/>
          <w:color w:val="000000"/>
          <w:sz w:val="24"/>
          <w:lang w:val="it-IT"/>
        </w:rPr>
        <w:t xml:space="preserve">,  i cili </w:t>
      </w:r>
      <w:r>
        <w:rPr>
          <w:rFonts w:ascii="Times New Roman" w:eastAsia="Times New Roman" w:hAnsi="Times New Roman"/>
          <w:color w:val="000000"/>
          <w:sz w:val="24"/>
          <w:lang w:val="it-IT"/>
        </w:rPr>
        <w:t xml:space="preserve">pas konfirmimit te Prefektures Nr.2/1Prot. më 07.01.2021 </w:t>
      </w:r>
      <w:r w:rsidRPr="0091685E">
        <w:rPr>
          <w:rFonts w:ascii="Times New Roman" w:eastAsia="Times New Roman" w:hAnsi="Times New Roman"/>
          <w:color w:val="000000"/>
          <w:sz w:val="24"/>
          <w:lang w:val="it-IT"/>
        </w:rPr>
        <w:t xml:space="preserve">me pas u dergua per celje prane deges se thesarit brenda afatit ligjor . </w:t>
      </w:r>
    </w:p>
    <w:p w:rsidR="00AB33A2" w:rsidRPr="0091685E" w:rsidRDefault="00AB33A2" w:rsidP="00AB33A2">
      <w:pPr>
        <w:spacing w:after="8" w:line="360" w:lineRule="auto"/>
        <w:ind w:right="60"/>
        <w:jc w:val="both"/>
        <w:rPr>
          <w:rFonts w:ascii="Times New Roman" w:eastAsia="Times New Roman" w:hAnsi="Times New Roman"/>
          <w:color w:val="000000"/>
          <w:sz w:val="24"/>
          <w:lang w:val="it-IT"/>
        </w:rPr>
      </w:pPr>
      <w:r w:rsidRPr="0091685E">
        <w:rPr>
          <w:rFonts w:ascii="Times New Roman" w:eastAsia="Times New Roman" w:hAnsi="Times New Roman"/>
          <w:i/>
          <w:color w:val="000000"/>
          <w:sz w:val="24"/>
          <w:lang w:val="it-IT"/>
        </w:rPr>
        <w:t xml:space="preserve"> Ky plan buxhet mbeshtetur ne parimin e transparences, parashikueshmerise, gjitheperfshirjesetj, ka shprehur  nevojat, kerkesat  dhe pritshmërite e  bashkëqytetarëve tanë, dhe  besojme se  është zbatim i përgjegjësive ligjore , detyrimeve dhe angazhimeve  të marra përsipër nga Bashkia Pogradec.</w:t>
      </w:r>
    </w:p>
    <w:p w:rsidR="00AB33A2" w:rsidRDefault="00AB33A2" w:rsidP="00AB33A2">
      <w:pPr>
        <w:spacing w:after="5" w:line="276" w:lineRule="auto"/>
        <w:ind w:right="64"/>
        <w:jc w:val="both"/>
        <w:rPr>
          <w:rFonts w:ascii="Times New Roman" w:eastAsia="Times New Roman" w:hAnsi="Times New Roman"/>
          <w:color w:val="000000"/>
          <w:sz w:val="24"/>
          <w:lang w:val="it-IT"/>
        </w:rPr>
      </w:pPr>
      <w:r w:rsidRPr="0091685E">
        <w:rPr>
          <w:rFonts w:ascii="Times New Roman" w:eastAsia="Times New Roman" w:hAnsi="Times New Roman"/>
          <w:color w:val="000000"/>
          <w:sz w:val="24"/>
          <w:lang w:val="it-IT"/>
        </w:rPr>
        <w:t>PBA Perfundimtare 20</w:t>
      </w:r>
      <w:r>
        <w:rPr>
          <w:rFonts w:ascii="Times New Roman" w:eastAsia="Times New Roman" w:hAnsi="Times New Roman"/>
          <w:color w:val="000000"/>
          <w:sz w:val="24"/>
          <w:lang w:val="it-IT"/>
        </w:rPr>
        <w:t>22</w:t>
      </w:r>
      <w:r w:rsidRPr="0091685E">
        <w:rPr>
          <w:rFonts w:ascii="Times New Roman" w:eastAsia="Times New Roman" w:hAnsi="Times New Roman"/>
          <w:color w:val="000000"/>
          <w:sz w:val="24"/>
          <w:lang w:val="it-IT"/>
        </w:rPr>
        <w:t>-202</w:t>
      </w:r>
      <w:r>
        <w:rPr>
          <w:rFonts w:ascii="Times New Roman" w:eastAsia="Times New Roman" w:hAnsi="Times New Roman"/>
          <w:color w:val="000000"/>
          <w:sz w:val="24"/>
          <w:lang w:val="it-IT"/>
        </w:rPr>
        <w:t>4 dhe Plan Buxheti 2021</w:t>
      </w:r>
      <w:r w:rsidRPr="0091685E">
        <w:rPr>
          <w:rFonts w:ascii="Times New Roman" w:eastAsia="Times New Roman" w:hAnsi="Times New Roman"/>
          <w:color w:val="000000"/>
          <w:sz w:val="24"/>
          <w:lang w:val="it-IT"/>
        </w:rPr>
        <w:t xml:space="preserve"> është fokusuar në programet prioritare, të cilat janë shprehje e kërkesave dhe shqetësimeve të drejtpërdrejta të komunitetit, të evidentuara : </w:t>
      </w:r>
    </w:p>
    <w:p w:rsidR="00AB33A2" w:rsidRDefault="00AB33A2" w:rsidP="00CB3B8B">
      <w:pPr>
        <w:spacing w:after="5" w:line="276" w:lineRule="auto"/>
        <w:ind w:right="64"/>
        <w:jc w:val="both"/>
        <w:rPr>
          <w:rFonts w:ascii="Times New Roman" w:eastAsia="Times New Roman" w:hAnsi="Times New Roman"/>
          <w:color w:val="000000"/>
          <w:sz w:val="24"/>
          <w:lang w:val="it-IT"/>
        </w:rPr>
      </w:pPr>
    </w:p>
    <w:p w:rsidR="00AB33A2" w:rsidRPr="0091685E" w:rsidRDefault="00AB33A2" w:rsidP="00CB3B8B">
      <w:pPr>
        <w:spacing w:after="5" w:line="276" w:lineRule="auto"/>
        <w:ind w:right="64"/>
        <w:jc w:val="both"/>
        <w:rPr>
          <w:rFonts w:ascii="Times New Roman" w:eastAsia="Times New Roman" w:hAnsi="Times New Roman"/>
          <w:color w:val="000000"/>
          <w:sz w:val="24"/>
          <w:lang w:val="it-IT"/>
        </w:rPr>
      </w:pPr>
    </w:p>
    <w:p w:rsidR="00CB3B8B" w:rsidRPr="0091685E" w:rsidRDefault="00CB3B8B" w:rsidP="00CB3B8B">
      <w:pPr>
        <w:numPr>
          <w:ilvl w:val="0"/>
          <w:numId w:val="1"/>
        </w:numPr>
        <w:spacing w:after="5" w:line="276" w:lineRule="auto"/>
        <w:ind w:right="64" w:hanging="360"/>
        <w:jc w:val="both"/>
        <w:rPr>
          <w:rFonts w:ascii="Times New Roman" w:eastAsia="Times New Roman" w:hAnsi="Times New Roman"/>
          <w:color w:val="000000"/>
          <w:sz w:val="24"/>
          <w:lang w:val="it-IT"/>
        </w:rPr>
      </w:pPr>
      <w:r w:rsidRPr="0091685E">
        <w:rPr>
          <w:rFonts w:ascii="Times New Roman" w:eastAsia="Times New Roman" w:hAnsi="Times New Roman"/>
          <w:color w:val="000000"/>
          <w:sz w:val="24"/>
          <w:lang w:val="it-IT"/>
        </w:rPr>
        <w:t xml:space="preserve">Gjatë punës sonë të përditëshme në drejtim të përmirësimit të cilësisë së jetës së qytetarëve. </w:t>
      </w:r>
    </w:p>
    <w:p w:rsidR="00CB3B8B" w:rsidRPr="0091685E" w:rsidRDefault="00CB3B8B" w:rsidP="00CB3B8B">
      <w:pPr>
        <w:numPr>
          <w:ilvl w:val="0"/>
          <w:numId w:val="1"/>
        </w:numPr>
        <w:spacing w:after="5" w:line="268" w:lineRule="auto"/>
        <w:ind w:right="64" w:hanging="360"/>
        <w:jc w:val="both"/>
        <w:rPr>
          <w:rFonts w:ascii="Times New Roman" w:eastAsia="Times New Roman" w:hAnsi="Times New Roman"/>
          <w:color w:val="000000"/>
          <w:sz w:val="24"/>
        </w:rPr>
      </w:pPr>
      <w:r w:rsidRPr="0091685E">
        <w:rPr>
          <w:rFonts w:ascii="Times New Roman" w:eastAsia="Times New Roman" w:hAnsi="Times New Roman"/>
          <w:color w:val="000000"/>
          <w:sz w:val="24"/>
        </w:rPr>
        <w:lastRenderedPageBreak/>
        <w:t xml:space="preserve">Nga takimet e Kryetarit të Bashkisë me qytetarë. </w:t>
      </w:r>
    </w:p>
    <w:p w:rsidR="00CB3B8B" w:rsidRPr="0091685E" w:rsidRDefault="00CB3B8B" w:rsidP="00CB3B8B">
      <w:pPr>
        <w:numPr>
          <w:ilvl w:val="0"/>
          <w:numId w:val="1"/>
        </w:numPr>
        <w:spacing w:after="5" w:line="268" w:lineRule="auto"/>
        <w:ind w:right="64" w:hanging="360"/>
        <w:jc w:val="both"/>
        <w:rPr>
          <w:rFonts w:ascii="Times New Roman" w:eastAsia="Times New Roman" w:hAnsi="Times New Roman"/>
          <w:color w:val="000000"/>
          <w:sz w:val="24"/>
        </w:rPr>
      </w:pPr>
      <w:r w:rsidRPr="0091685E">
        <w:rPr>
          <w:rFonts w:ascii="Times New Roman" w:eastAsia="Times New Roman" w:hAnsi="Times New Roman"/>
          <w:color w:val="000000"/>
          <w:sz w:val="24"/>
        </w:rPr>
        <w:t xml:space="preserve">Nga kerkesat dhe ankesat e qytetareve adresuar administratoreve te lagjeve dhe njesive administrative.  </w:t>
      </w:r>
    </w:p>
    <w:p w:rsidR="00CB3B8B" w:rsidRPr="0091685E" w:rsidRDefault="00CB3B8B" w:rsidP="00CB3B8B">
      <w:pPr>
        <w:numPr>
          <w:ilvl w:val="0"/>
          <w:numId w:val="1"/>
        </w:numPr>
        <w:spacing w:after="5" w:line="268" w:lineRule="auto"/>
        <w:ind w:right="64" w:hanging="360"/>
        <w:jc w:val="both"/>
        <w:rPr>
          <w:rFonts w:ascii="Times New Roman" w:eastAsia="Times New Roman" w:hAnsi="Times New Roman"/>
          <w:color w:val="000000"/>
          <w:sz w:val="24"/>
        </w:rPr>
      </w:pPr>
      <w:r w:rsidRPr="0091685E">
        <w:rPr>
          <w:rFonts w:ascii="Times New Roman" w:eastAsia="Times New Roman" w:hAnsi="Times New Roman"/>
          <w:color w:val="000000"/>
          <w:sz w:val="24"/>
        </w:rPr>
        <w:t>Nga degjesat publike organizuar  gjate fazezes se rishikimit te PBA dhe pergatitjes se plan buxhetit 20</w:t>
      </w:r>
      <w:r w:rsidR="00FE65EC">
        <w:rPr>
          <w:rFonts w:ascii="Times New Roman" w:eastAsia="Times New Roman" w:hAnsi="Times New Roman"/>
          <w:color w:val="000000"/>
          <w:sz w:val="24"/>
        </w:rPr>
        <w:t>2</w:t>
      </w:r>
      <w:r w:rsidR="00D83A9E">
        <w:rPr>
          <w:rFonts w:ascii="Times New Roman" w:eastAsia="Times New Roman" w:hAnsi="Times New Roman"/>
          <w:color w:val="000000"/>
          <w:sz w:val="24"/>
        </w:rPr>
        <w:t>1</w:t>
      </w:r>
      <w:r w:rsidR="00FE65EC">
        <w:rPr>
          <w:rFonts w:ascii="Times New Roman" w:eastAsia="Times New Roman" w:hAnsi="Times New Roman"/>
          <w:color w:val="000000"/>
          <w:sz w:val="24"/>
        </w:rPr>
        <w:t xml:space="preserve"> dhe PBA perfundimtare 202</w:t>
      </w:r>
      <w:r w:rsidR="00D83A9E">
        <w:rPr>
          <w:rFonts w:ascii="Times New Roman" w:eastAsia="Times New Roman" w:hAnsi="Times New Roman"/>
          <w:color w:val="000000"/>
          <w:sz w:val="24"/>
        </w:rPr>
        <w:t>2</w:t>
      </w:r>
      <w:r w:rsidRPr="0091685E">
        <w:rPr>
          <w:rFonts w:ascii="Times New Roman" w:eastAsia="Times New Roman" w:hAnsi="Times New Roman"/>
          <w:color w:val="000000"/>
          <w:sz w:val="24"/>
        </w:rPr>
        <w:t>-202</w:t>
      </w:r>
      <w:r w:rsidR="00D83A9E">
        <w:rPr>
          <w:rFonts w:ascii="Times New Roman" w:eastAsia="Times New Roman" w:hAnsi="Times New Roman"/>
          <w:color w:val="000000"/>
          <w:sz w:val="24"/>
        </w:rPr>
        <w:t>4</w:t>
      </w:r>
      <w:r w:rsidRPr="0091685E">
        <w:rPr>
          <w:rFonts w:ascii="Times New Roman" w:eastAsia="Times New Roman" w:hAnsi="Times New Roman"/>
          <w:color w:val="000000"/>
          <w:sz w:val="24"/>
        </w:rPr>
        <w:t xml:space="preserve">. </w:t>
      </w:r>
    </w:p>
    <w:p w:rsidR="00CB3B8B" w:rsidRPr="0091685E" w:rsidRDefault="00CB3B8B" w:rsidP="00CB3B8B">
      <w:pPr>
        <w:spacing w:after="19"/>
        <w:jc w:val="center"/>
        <w:rPr>
          <w:rFonts w:ascii="Times New Roman" w:eastAsia="Times New Roman" w:hAnsi="Times New Roman"/>
          <w:color w:val="000000"/>
          <w:sz w:val="24"/>
        </w:rPr>
      </w:pPr>
    </w:p>
    <w:p w:rsidR="00CB3B8B" w:rsidRPr="0091685E" w:rsidRDefault="00CB3B8B" w:rsidP="00CB3B8B">
      <w:pPr>
        <w:spacing w:after="16"/>
        <w:rPr>
          <w:rFonts w:ascii="Times New Roman" w:eastAsia="Times New Roman" w:hAnsi="Times New Roman"/>
          <w:color w:val="000000"/>
          <w:sz w:val="24"/>
        </w:rPr>
      </w:pPr>
    </w:p>
    <w:p w:rsidR="00CB3B8B" w:rsidRPr="0091685E" w:rsidRDefault="00CB3B8B" w:rsidP="0063588E">
      <w:pPr>
        <w:spacing w:after="16"/>
        <w:rPr>
          <w:rFonts w:ascii="Times New Roman" w:eastAsia="Times New Roman" w:hAnsi="Times New Roman"/>
          <w:color w:val="000000"/>
          <w:sz w:val="24"/>
        </w:rPr>
      </w:pPr>
    </w:p>
    <w:p w:rsidR="00CB3B8B" w:rsidRPr="0091685E" w:rsidRDefault="00CB3B8B" w:rsidP="00CB3B8B">
      <w:pPr>
        <w:spacing w:after="5" w:line="268" w:lineRule="auto"/>
        <w:ind w:right="64"/>
        <w:jc w:val="both"/>
        <w:rPr>
          <w:rFonts w:ascii="Times New Roman" w:eastAsia="Times New Roman" w:hAnsi="Times New Roman"/>
          <w:color w:val="000000"/>
          <w:sz w:val="24"/>
          <w:lang w:val="it-IT"/>
        </w:rPr>
      </w:pPr>
      <w:r w:rsidRPr="0091685E">
        <w:rPr>
          <w:rFonts w:ascii="Times New Roman" w:eastAsia="Times New Roman" w:hAnsi="Times New Roman"/>
          <w:color w:val="000000"/>
          <w:sz w:val="24"/>
          <w:lang w:val="it-IT"/>
        </w:rPr>
        <w:t>Ne materialin e Plan Buxhetit te vitit 20</w:t>
      </w:r>
      <w:r w:rsidR="00FE65EC">
        <w:rPr>
          <w:rFonts w:ascii="Times New Roman" w:eastAsia="Times New Roman" w:hAnsi="Times New Roman"/>
          <w:color w:val="000000"/>
          <w:sz w:val="24"/>
          <w:lang w:val="it-IT"/>
        </w:rPr>
        <w:t>2</w:t>
      </w:r>
      <w:r w:rsidR="00F51D8B">
        <w:rPr>
          <w:rFonts w:ascii="Times New Roman" w:eastAsia="Times New Roman" w:hAnsi="Times New Roman"/>
          <w:color w:val="000000"/>
          <w:sz w:val="24"/>
          <w:lang w:val="it-IT"/>
        </w:rPr>
        <w:t>1</w:t>
      </w:r>
      <w:r w:rsidRPr="0091685E">
        <w:rPr>
          <w:rFonts w:ascii="Times New Roman" w:eastAsia="Times New Roman" w:hAnsi="Times New Roman"/>
          <w:color w:val="000000"/>
          <w:sz w:val="24"/>
          <w:lang w:val="it-IT"/>
        </w:rPr>
        <w:t xml:space="preserve"> dhe PBA perfundimtare </w:t>
      </w:r>
      <w:r w:rsidR="00FE65EC" w:rsidRPr="0091685E">
        <w:rPr>
          <w:rFonts w:ascii="Times New Roman" w:eastAsia="Times New Roman" w:hAnsi="Times New Roman"/>
          <w:color w:val="000000"/>
          <w:sz w:val="24"/>
          <w:lang w:val="it-IT"/>
        </w:rPr>
        <w:t>20</w:t>
      </w:r>
      <w:r w:rsidR="00FE65EC">
        <w:rPr>
          <w:rFonts w:ascii="Times New Roman" w:eastAsia="Times New Roman" w:hAnsi="Times New Roman"/>
          <w:color w:val="000000"/>
          <w:sz w:val="24"/>
          <w:lang w:val="it-IT"/>
        </w:rPr>
        <w:t>2</w:t>
      </w:r>
      <w:r w:rsidR="00F51D8B">
        <w:rPr>
          <w:rFonts w:ascii="Times New Roman" w:eastAsia="Times New Roman" w:hAnsi="Times New Roman"/>
          <w:color w:val="000000"/>
          <w:sz w:val="24"/>
          <w:lang w:val="it-IT"/>
        </w:rPr>
        <w:t>2</w:t>
      </w:r>
      <w:r w:rsidR="00FE65EC" w:rsidRPr="0091685E">
        <w:rPr>
          <w:rFonts w:ascii="Times New Roman" w:eastAsia="Times New Roman" w:hAnsi="Times New Roman"/>
          <w:color w:val="000000"/>
          <w:sz w:val="24"/>
          <w:lang w:val="it-IT"/>
        </w:rPr>
        <w:t>-202</w:t>
      </w:r>
      <w:r w:rsidR="00F51D8B">
        <w:rPr>
          <w:rFonts w:ascii="Times New Roman" w:eastAsia="Times New Roman" w:hAnsi="Times New Roman"/>
          <w:color w:val="000000"/>
          <w:sz w:val="24"/>
          <w:lang w:val="it-IT"/>
        </w:rPr>
        <w:t>4</w:t>
      </w:r>
      <w:r w:rsidR="007C151A">
        <w:rPr>
          <w:rFonts w:ascii="Times New Roman" w:eastAsia="Times New Roman" w:hAnsi="Times New Roman"/>
          <w:color w:val="000000"/>
          <w:sz w:val="24"/>
          <w:lang w:val="it-IT"/>
        </w:rPr>
        <w:t xml:space="preserve"> </w:t>
      </w:r>
      <w:r w:rsidRPr="0091685E">
        <w:rPr>
          <w:rFonts w:ascii="Times New Roman" w:eastAsia="Times New Roman" w:hAnsi="Times New Roman"/>
          <w:color w:val="000000"/>
          <w:sz w:val="24"/>
          <w:lang w:val="it-IT"/>
        </w:rPr>
        <w:t xml:space="preserve">eshte theksuar se: Fokusi i punes sone ne  periudhen  afatmesme </w:t>
      </w:r>
      <w:r w:rsidR="00FE65EC" w:rsidRPr="0091685E">
        <w:rPr>
          <w:rFonts w:ascii="Times New Roman" w:eastAsia="Times New Roman" w:hAnsi="Times New Roman"/>
          <w:color w:val="000000"/>
          <w:sz w:val="24"/>
          <w:lang w:val="it-IT"/>
        </w:rPr>
        <w:t>20</w:t>
      </w:r>
      <w:r w:rsidR="00FE65EC">
        <w:rPr>
          <w:rFonts w:ascii="Times New Roman" w:eastAsia="Times New Roman" w:hAnsi="Times New Roman"/>
          <w:color w:val="000000"/>
          <w:sz w:val="24"/>
          <w:lang w:val="it-IT"/>
        </w:rPr>
        <w:t>2</w:t>
      </w:r>
      <w:r w:rsidR="00F51D8B">
        <w:rPr>
          <w:rFonts w:ascii="Times New Roman" w:eastAsia="Times New Roman" w:hAnsi="Times New Roman"/>
          <w:color w:val="000000"/>
          <w:sz w:val="24"/>
          <w:lang w:val="it-IT"/>
        </w:rPr>
        <w:t>2</w:t>
      </w:r>
      <w:r w:rsidR="00FE65EC" w:rsidRPr="0091685E">
        <w:rPr>
          <w:rFonts w:ascii="Times New Roman" w:eastAsia="Times New Roman" w:hAnsi="Times New Roman"/>
          <w:color w:val="000000"/>
          <w:sz w:val="24"/>
          <w:lang w:val="it-IT"/>
        </w:rPr>
        <w:t>-202</w:t>
      </w:r>
      <w:r w:rsidR="00F51D8B">
        <w:rPr>
          <w:rFonts w:ascii="Times New Roman" w:eastAsia="Times New Roman" w:hAnsi="Times New Roman"/>
          <w:color w:val="000000"/>
          <w:sz w:val="24"/>
          <w:lang w:val="it-IT"/>
        </w:rPr>
        <w:t>4</w:t>
      </w:r>
      <w:r w:rsidRPr="0091685E">
        <w:rPr>
          <w:rFonts w:ascii="Times New Roman" w:eastAsia="Times New Roman" w:hAnsi="Times New Roman"/>
          <w:color w:val="000000"/>
          <w:sz w:val="24"/>
          <w:lang w:val="it-IT"/>
        </w:rPr>
        <w:t xml:space="preserve">,  konsiston ne permbushjen e   </w:t>
      </w:r>
      <w:r w:rsidRPr="0091685E">
        <w:rPr>
          <w:rFonts w:ascii="Times New Roman" w:eastAsia="Times New Roman" w:hAnsi="Times New Roman"/>
          <w:b/>
          <w:color w:val="000000"/>
          <w:sz w:val="24"/>
          <w:lang w:val="it-IT"/>
        </w:rPr>
        <w:t xml:space="preserve">Qellimit kryesor: </w:t>
      </w:r>
    </w:p>
    <w:p w:rsidR="00CB3B8B" w:rsidRPr="0091685E" w:rsidRDefault="00CB3B8B" w:rsidP="00CB3B8B">
      <w:pPr>
        <w:spacing w:after="5" w:line="268" w:lineRule="auto"/>
        <w:ind w:right="64"/>
        <w:jc w:val="both"/>
        <w:rPr>
          <w:rFonts w:ascii="Times New Roman" w:eastAsia="Times New Roman" w:hAnsi="Times New Roman"/>
          <w:color w:val="000000"/>
          <w:sz w:val="24"/>
        </w:rPr>
      </w:pPr>
      <w:r w:rsidRPr="0091685E">
        <w:rPr>
          <w:rFonts w:ascii="Times New Roman" w:eastAsia="Times New Roman" w:hAnsi="Times New Roman"/>
          <w:color w:val="000000"/>
          <w:sz w:val="24"/>
          <w:lang w:val="it-IT"/>
        </w:rPr>
        <w:t xml:space="preserve">Realizimin e investimeve te qendrueshme per ta kthyer </w:t>
      </w:r>
      <w:r w:rsidR="0063588E" w:rsidRPr="0091685E">
        <w:rPr>
          <w:rFonts w:ascii="Times New Roman" w:eastAsia="Times New Roman" w:hAnsi="Times New Roman"/>
          <w:color w:val="000000"/>
          <w:sz w:val="24"/>
          <w:lang w:val="it-IT"/>
        </w:rPr>
        <w:t>Pogradecin</w:t>
      </w:r>
      <w:r w:rsidRPr="0091685E">
        <w:rPr>
          <w:rFonts w:ascii="Times New Roman" w:eastAsia="Times New Roman" w:hAnsi="Times New Roman"/>
          <w:color w:val="000000"/>
          <w:sz w:val="24"/>
          <w:lang w:val="it-IT"/>
        </w:rPr>
        <w:t xml:space="preserve"> ne nje destinacion te ren</w:t>
      </w:r>
      <w:r w:rsidR="0063588E" w:rsidRPr="0091685E">
        <w:rPr>
          <w:rFonts w:ascii="Times New Roman" w:eastAsia="Times New Roman" w:hAnsi="Times New Roman"/>
          <w:color w:val="000000"/>
          <w:sz w:val="24"/>
          <w:lang w:val="it-IT"/>
        </w:rPr>
        <w:t xml:space="preserve">desishem turistik nderkombetar </w:t>
      </w:r>
      <w:r w:rsidRPr="0091685E">
        <w:rPr>
          <w:rFonts w:ascii="Times New Roman" w:eastAsia="Times New Roman" w:hAnsi="Times New Roman"/>
          <w:color w:val="000000"/>
          <w:sz w:val="24"/>
          <w:lang w:val="it-IT"/>
        </w:rPr>
        <w:t xml:space="preserve">dhe zhvillimin e njesive administrative si pika te rendesishme te agrobiznesit dhe eko-turizmit.  </w:t>
      </w:r>
      <w:r w:rsidRPr="0091685E">
        <w:rPr>
          <w:rFonts w:ascii="Times New Roman" w:eastAsia="Times New Roman" w:hAnsi="Times New Roman"/>
          <w:color w:val="000000"/>
          <w:sz w:val="24"/>
        </w:rPr>
        <w:t>Disa nga objektivat e plan buxhetit te vitit 20</w:t>
      </w:r>
      <w:r w:rsidR="00FE65EC">
        <w:rPr>
          <w:rFonts w:ascii="Times New Roman" w:eastAsia="Times New Roman" w:hAnsi="Times New Roman"/>
          <w:color w:val="000000"/>
          <w:sz w:val="24"/>
        </w:rPr>
        <w:t>2</w:t>
      </w:r>
      <w:r w:rsidR="00B822E4">
        <w:rPr>
          <w:rFonts w:ascii="Times New Roman" w:eastAsia="Times New Roman" w:hAnsi="Times New Roman"/>
          <w:color w:val="000000"/>
          <w:sz w:val="24"/>
        </w:rPr>
        <w:t>1</w:t>
      </w:r>
      <w:r w:rsidRPr="0091685E">
        <w:rPr>
          <w:rFonts w:ascii="Times New Roman" w:eastAsia="Times New Roman" w:hAnsi="Times New Roman"/>
          <w:color w:val="000000"/>
          <w:sz w:val="24"/>
        </w:rPr>
        <w:t xml:space="preserve"> jane: </w:t>
      </w:r>
    </w:p>
    <w:p w:rsidR="00CB3B8B" w:rsidRPr="0091685E" w:rsidRDefault="00CB3B8B" w:rsidP="0063588E">
      <w:pPr>
        <w:pStyle w:val="ListParagraph"/>
        <w:numPr>
          <w:ilvl w:val="0"/>
          <w:numId w:val="4"/>
        </w:numPr>
        <w:spacing w:after="3" w:line="274" w:lineRule="auto"/>
        <w:ind w:right="64"/>
        <w:jc w:val="both"/>
        <w:rPr>
          <w:rFonts w:ascii="Times New Roman" w:eastAsia="Times New Roman" w:hAnsi="Times New Roman" w:cs="Times New Roman"/>
          <w:color w:val="000000"/>
          <w:sz w:val="24"/>
        </w:rPr>
      </w:pPr>
      <w:r w:rsidRPr="0091685E">
        <w:rPr>
          <w:rFonts w:ascii="Times New Roman" w:eastAsia="Times New Roman" w:hAnsi="Times New Roman" w:cs="Times New Roman"/>
          <w:b/>
          <w:color w:val="000000"/>
          <w:sz w:val="24"/>
        </w:rPr>
        <w:t xml:space="preserve">Maksimizimi i </w:t>
      </w:r>
      <w:r w:rsidRPr="0091685E">
        <w:rPr>
          <w:rFonts w:ascii="Times New Roman" w:eastAsia="Times New Roman" w:hAnsi="Times New Roman" w:cs="Times New Roman"/>
          <w:color w:val="000000"/>
          <w:sz w:val="24"/>
        </w:rPr>
        <w:t xml:space="preserve"> të ardhurave  nga Taksat dhe Tarifat vendore, duke rritur ndjeshëm ato nëpërmjet shtimit të bazës (nr.)  së taksapaguesve dhe jo nëpërmjet rritjes se nivelit te taksimit.  </w:t>
      </w:r>
    </w:p>
    <w:p w:rsidR="00CB3B8B" w:rsidRPr="0091685E" w:rsidRDefault="00CB3B8B" w:rsidP="0063588E">
      <w:pPr>
        <w:pStyle w:val="ListParagraph"/>
        <w:numPr>
          <w:ilvl w:val="0"/>
          <w:numId w:val="4"/>
        </w:numPr>
        <w:spacing w:after="5" w:line="268" w:lineRule="auto"/>
        <w:ind w:right="64"/>
        <w:jc w:val="both"/>
        <w:rPr>
          <w:rFonts w:ascii="Times New Roman" w:eastAsia="Times New Roman" w:hAnsi="Times New Roman" w:cs="Times New Roman"/>
          <w:color w:val="000000"/>
          <w:sz w:val="24"/>
        </w:rPr>
      </w:pPr>
      <w:r w:rsidRPr="0091685E">
        <w:rPr>
          <w:rFonts w:ascii="Times New Roman" w:eastAsia="Times New Roman" w:hAnsi="Times New Roman" w:cs="Times New Roman"/>
          <w:b/>
          <w:color w:val="000000"/>
          <w:sz w:val="24"/>
        </w:rPr>
        <w:t>Forcimi i disiplinës fiskale</w:t>
      </w:r>
      <w:r w:rsidRPr="0091685E">
        <w:rPr>
          <w:rFonts w:ascii="Times New Roman" w:eastAsia="Times New Roman" w:hAnsi="Times New Roman" w:cs="Times New Roman"/>
          <w:color w:val="000000"/>
          <w:sz w:val="24"/>
        </w:rPr>
        <w:t xml:space="preserve">, duke respektuar  rregullat dhe parimet e sanksionuara me ligj ne  hartimin, konsultimin, miratimin, zbatimin, raportimin dhe auditimin e buxhetit vendore,  duke synuar një menaxhim të shëndoshë financiar. </w:t>
      </w:r>
    </w:p>
    <w:p w:rsidR="00CB3B8B" w:rsidRPr="0091685E" w:rsidRDefault="00CB3B8B" w:rsidP="0063588E">
      <w:pPr>
        <w:pStyle w:val="ListParagraph"/>
        <w:numPr>
          <w:ilvl w:val="0"/>
          <w:numId w:val="4"/>
        </w:numPr>
        <w:spacing w:after="5" w:line="268" w:lineRule="auto"/>
        <w:ind w:right="64"/>
        <w:jc w:val="both"/>
        <w:rPr>
          <w:rFonts w:ascii="Times New Roman" w:eastAsia="Times New Roman" w:hAnsi="Times New Roman" w:cs="Times New Roman"/>
          <w:color w:val="000000"/>
          <w:sz w:val="24"/>
        </w:rPr>
      </w:pPr>
      <w:r w:rsidRPr="0091685E">
        <w:rPr>
          <w:rFonts w:ascii="Times New Roman" w:eastAsia="Times New Roman" w:hAnsi="Times New Roman" w:cs="Times New Roman"/>
          <w:b/>
          <w:color w:val="000000"/>
          <w:sz w:val="24"/>
        </w:rPr>
        <w:t>Evidentimin dhe rregjistrimin  real</w:t>
      </w:r>
      <w:r w:rsidRPr="0091685E">
        <w:rPr>
          <w:rFonts w:ascii="Times New Roman" w:eastAsia="Times New Roman" w:hAnsi="Times New Roman" w:cs="Times New Roman"/>
          <w:color w:val="000000"/>
          <w:sz w:val="24"/>
        </w:rPr>
        <w:t xml:space="preserve">  te cdo taksapaguesi si dhe zbatimin e procedurave efektive për te thjeshtuar marredheniet e tatimpaguesit me administraten tatimore vendore. </w:t>
      </w:r>
    </w:p>
    <w:p w:rsidR="00CB3B8B" w:rsidRPr="00391D01" w:rsidRDefault="00CB3B8B" w:rsidP="00391D01">
      <w:pPr>
        <w:pStyle w:val="ListParagraph"/>
        <w:numPr>
          <w:ilvl w:val="0"/>
          <w:numId w:val="4"/>
        </w:numPr>
        <w:spacing w:after="27" w:line="268" w:lineRule="auto"/>
        <w:ind w:right="64"/>
        <w:jc w:val="both"/>
        <w:rPr>
          <w:rFonts w:ascii="Times New Roman" w:eastAsia="Times New Roman" w:hAnsi="Times New Roman" w:cs="Times New Roman"/>
          <w:color w:val="000000"/>
          <w:sz w:val="24"/>
        </w:rPr>
      </w:pPr>
      <w:r w:rsidRPr="0091685E">
        <w:rPr>
          <w:rFonts w:ascii="Times New Roman" w:eastAsia="Times New Roman" w:hAnsi="Times New Roman" w:cs="Times New Roman"/>
          <w:b/>
          <w:color w:val="000000"/>
          <w:sz w:val="24"/>
        </w:rPr>
        <w:t>Vijimin e investimeve</w:t>
      </w:r>
      <w:r w:rsidR="0063588E" w:rsidRPr="0091685E">
        <w:rPr>
          <w:rFonts w:ascii="Times New Roman" w:eastAsia="Times New Roman" w:hAnsi="Times New Roman" w:cs="Times New Roman"/>
          <w:color w:val="000000"/>
          <w:sz w:val="24"/>
        </w:rPr>
        <w:t xml:space="preserve"> te nisura nga viti </w:t>
      </w:r>
      <w:r w:rsidR="00391D01">
        <w:rPr>
          <w:rFonts w:ascii="Times New Roman" w:eastAsia="Times New Roman" w:hAnsi="Times New Roman" w:cs="Times New Roman"/>
          <w:color w:val="000000"/>
          <w:sz w:val="24"/>
        </w:rPr>
        <w:t>202</w:t>
      </w:r>
      <w:r w:rsidR="0064172E">
        <w:rPr>
          <w:rFonts w:ascii="Times New Roman" w:eastAsia="Times New Roman" w:hAnsi="Times New Roman" w:cs="Times New Roman"/>
          <w:color w:val="000000"/>
          <w:sz w:val="24"/>
        </w:rPr>
        <w:t>1</w:t>
      </w:r>
      <w:r w:rsidRPr="0091685E">
        <w:rPr>
          <w:rFonts w:ascii="Times New Roman" w:eastAsia="Times New Roman" w:hAnsi="Times New Roman" w:cs="Times New Roman"/>
          <w:color w:val="000000"/>
          <w:sz w:val="24"/>
        </w:rPr>
        <w:t xml:space="preserve"> dhe shtimin sasior dhe cilësor të investimeve kapitale ne vit</w:t>
      </w:r>
      <w:r w:rsidR="00F42D67">
        <w:rPr>
          <w:rFonts w:ascii="Times New Roman" w:eastAsia="Times New Roman" w:hAnsi="Times New Roman" w:cs="Times New Roman"/>
          <w:color w:val="000000"/>
          <w:sz w:val="24"/>
        </w:rPr>
        <w:t>in 202</w:t>
      </w:r>
      <w:r w:rsidR="00391D01">
        <w:rPr>
          <w:rFonts w:ascii="Times New Roman" w:eastAsia="Times New Roman" w:hAnsi="Times New Roman" w:cs="Times New Roman"/>
          <w:color w:val="000000"/>
          <w:sz w:val="24"/>
        </w:rPr>
        <w:t xml:space="preserve">2 </w:t>
      </w:r>
      <w:r w:rsidRPr="00391D01">
        <w:rPr>
          <w:rFonts w:ascii="Times New Roman" w:eastAsia="Times New Roman" w:hAnsi="Times New Roman" w:cs="Times New Roman"/>
          <w:color w:val="000000"/>
          <w:sz w:val="24"/>
        </w:rPr>
        <w:t>me ndikim te drejteperdrejte ne zhvillimin ekonomik te Bashkise.</w:t>
      </w:r>
    </w:p>
    <w:p w:rsidR="00CB3B8B" w:rsidRPr="0091685E" w:rsidRDefault="00CB3B8B" w:rsidP="0063588E">
      <w:pPr>
        <w:pStyle w:val="ListParagraph"/>
        <w:numPr>
          <w:ilvl w:val="0"/>
          <w:numId w:val="4"/>
        </w:numPr>
        <w:spacing w:after="26" w:line="249" w:lineRule="auto"/>
        <w:ind w:right="64"/>
        <w:jc w:val="both"/>
        <w:rPr>
          <w:rFonts w:ascii="Times New Roman" w:eastAsia="Times New Roman" w:hAnsi="Times New Roman" w:cs="Times New Roman"/>
          <w:color w:val="000000"/>
          <w:sz w:val="24"/>
        </w:rPr>
      </w:pPr>
      <w:r w:rsidRPr="0091685E">
        <w:rPr>
          <w:rFonts w:ascii="Times New Roman" w:eastAsia="Times New Roman" w:hAnsi="Times New Roman" w:cs="Times New Roman"/>
          <w:b/>
          <w:color w:val="000000"/>
          <w:sz w:val="24"/>
        </w:rPr>
        <w:t>Shlye</w:t>
      </w:r>
      <w:r w:rsidR="0063588E" w:rsidRPr="0091685E">
        <w:rPr>
          <w:rFonts w:ascii="Times New Roman" w:eastAsia="Times New Roman" w:hAnsi="Times New Roman" w:cs="Times New Roman"/>
          <w:b/>
          <w:color w:val="000000"/>
          <w:sz w:val="24"/>
        </w:rPr>
        <w:t xml:space="preserve">rjen e </w:t>
      </w:r>
      <w:r w:rsidRPr="0091685E">
        <w:rPr>
          <w:rFonts w:ascii="Times New Roman" w:eastAsia="Times New Roman" w:hAnsi="Times New Roman" w:cs="Times New Roman"/>
          <w:b/>
          <w:color w:val="000000"/>
          <w:sz w:val="24"/>
        </w:rPr>
        <w:t>detyrimeve</w:t>
      </w:r>
      <w:r w:rsidR="0063588E" w:rsidRPr="0091685E">
        <w:rPr>
          <w:rFonts w:ascii="Times New Roman" w:eastAsia="Times New Roman" w:hAnsi="Times New Roman" w:cs="Times New Roman"/>
          <w:color w:val="000000"/>
          <w:sz w:val="24"/>
        </w:rPr>
        <w:t xml:space="preserve">te prapambetura </w:t>
      </w:r>
      <w:r w:rsidRPr="0091685E">
        <w:rPr>
          <w:rFonts w:ascii="Times New Roman" w:eastAsia="Times New Roman" w:hAnsi="Times New Roman" w:cs="Times New Roman"/>
          <w:color w:val="000000"/>
          <w:sz w:val="24"/>
        </w:rPr>
        <w:t xml:space="preserve">sipas planifikimit </w:t>
      </w:r>
      <w:r w:rsidR="0063588E" w:rsidRPr="0091685E">
        <w:rPr>
          <w:rFonts w:ascii="Times New Roman" w:eastAsia="Times New Roman" w:hAnsi="Times New Roman" w:cs="Times New Roman"/>
          <w:color w:val="000000"/>
          <w:sz w:val="24"/>
        </w:rPr>
        <w:t>vjetor. Nje pjese shume te rendesishme ne buxhetin e bashkise jane detyrimet e prapambetura te cilat datojne qe nga vitit 2010. Bashkia Pogradec cdo vit ka ne focus keto detyrime dhe shlyerjen e tyre.</w:t>
      </w:r>
    </w:p>
    <w:p w:rsidR="00CB3B8B" w:rsidRPr="0091685E" w:rsidRDefault="00CB3B8B" w:rsidP="0063588E">
      <w:pPr>
        <w:pStyle w:val="ListParagraph"/>
        <w:numPr>
          <w:ilvl w:val="0"/>
          <w:numId w:val="4"/>
        </w:numPr>
        <w:spacing w:after="5" w:line="268" w:lineRule="auto"/>
        <w:ind w:right="64"/>
        <w:jc w:val="both"/>
        <w:rPr>
          <w:rFonts w:ascii="Times New Roman" w:eastAsia="Times New Roman" w:hAnsi="Times New Roman" w:cs="Times New Roman"/>
          <w:color w:val="000000"/>
          <w:sz w:val="24"/>
          <w:lang w:val="it-IT"/>
        </w:rPr>
      </w:pPr>
      <w:r w:rsidRPr="0091685E">
        <w:rPr>
          <w:rFonts w:ascii="Times New Roman" w:eastAsia="Times New Roman" w:hAnsi="Times New Roman" w:cs="Times New Roman"/>
          <w:b/>
          <w:color w:val="000000"/>
          <w:sz w:val="24"/>
          <w:lang w:val="it-IT"/>
        </w:rPr>
        <w:t xml:space="preserve">Mbështetje te aktiviteteve  sociale, kulturore dhe sportive </w:t>
      </w:r>
      <w:r w:rsidRPr="0091685E">
        <w:rPr>
          <w:rFonts w:ascii="Times New Roman" w:eastAsia="Times New Roman" w:hAnsi="Times New Roman" w:cs="Times New Roman"/>
          <w:color w:val="000000"/>
          <w:sz w:val="24"/>
          <w:lang w:val="it-IT"/>
        </w:rPr>
        <w:t xml:space="preserve">ne bashkëpunim me donator dhe partner vendas dhe te huaj per te gjalleruar jeten e qytetit. </w:t>
      </w:r>
    </w:p>
    <w:p w:rsidR="00CB3B8B" w:rsidRPr="0091685E" w:rsidRDefault="00CB3B8B" w:rsidP="00CB3B8B">
      <w:pPr>
        <w:spacing w:after="19"/>
        <w:rPr>
          <w:rFonts w:ascii="Times New Roman" w:eastAsia="Times New Roman" w:hAnsi="Times New Roman"/>
          <w:color w:val="000000"/>
          <w:sz w:val="24"/>
          <w:lang w:val="it-IT"/>
        </w:rPr>
      </w:pPr>
    </w:p>
    <w:p w:rsidR="00CB3B8B" w:rsidRPr="0091685E" w:rsidRDefault="00CB3B8B" w:rsidP="00F1323E">
      <w:pPr>
        <w:pBdr>
          <w:bottom w:val="single" w:sz="12" w:space="12" w:color="auto"/>
        </w:pBdr>
        <w:spacing w:after="0" w:line="240" w:lineRule="auto"/>
        <w:jc w:val="both"/>
        <w:rPr>
          <w:rFonts w:ascii="Times New Roman" w:hAnsi="Times New Roman"/>
          <w:sz w:val="24"/>
          <w:szCs w:val="24"/>
          <w:lang w:val="it-IT"/>
        </w:rPr>
      </w:pPr>
      <w:r w:rsidRPr="0091685E">
        <w:rPr>
          <w:rFonts w:ascii="Times New Roman" w:hAnsi="Times New Roman"/>
          <w:sz w:val="24"/>
          <w:szCs w:val="24"/>
          <w:lang w:val="it-IT"/>
        </w:rPr>
        <w:t>Vendimi i Keshillit Bashkiak  “ Mbi caktimin e nivelit te taksave dhe tarifave vendore per vitin 20</w:t>
      </w:r>
      <w:r w:rsidR="00540AAF" w:rsidRPr="0091685E">
        <w:rPr>
          <w:rFonts w:ascii="Times New Roman" w:hAnsi="Times New Roman"/>
          <w:sz w:val="24"/>
          <w:szCs w:val="24"/>
          <w:lang w:val="it-IT"/>
        </w:rPr>
        <w:t>2</w:t>
      </w:r>
      <w:r w:rsidR="006C1892">
        <w:rPr>
          <w:rFonts w:ascii="Times New Roman" w:hAnsi="Times New Roman"/>
          <w:sz w:val="24"/>
          <w:szCs w:val="24"/>
          <w:lang w:val="it-IT"/>
        </w:rPr>
        <w:t>1</w:t>
      </w:r>
      <w:r w:rsidRPr="0091685E">
        <w:rPr>
          <w:rFonts w:ascii="Times New Roman" w:hAnsi="Times New Roman"/>
          <w:sz w:val="24"/>
          <w:szCs w:val="24"/>
          <w:lang w:val="it-IT"/>
        </w:rPr>
        <w:t>.</w:t>
      </w:r>
    </w:p>
    <w:p w:rsidR="00CB3B8B" w:rsidRPr="0091685E" w:rsidRDefault="00CB3B8B" w:rsidP="00F1323E">
      <w:pPr>
        <w:pBdr>
          <w:bottom w:val="single" w:sz="12" w:space="12" w:color="auto"/>
        </w:pBdr>
        <w:spacing w:after="0" w:line="276" w:lineRule="auto"/>
        <w:jc w:val="both"/>
        <w:rPr>
          <w:rFonts w:ascii="Times New Roman" w:hAnsi="Times New Roman"/>
          <w:sz w:val="24"/>
          <w:szCs w:val="24"/>
          <w:lang w:val="it-IT"/>
        </w:rPr>
      </w:pPr>
      <w:r w:rsidRPr="0091685E">
        <w:rPr>
          <w:rFonts w:ascii="Times New Roman" w:hAnsi="Times New Roman"/>
          <w:sz w:val="24"/>
          <w:szCs w:val="24"/>
          <w:lang w:val="it-IT"/>
        </w:rPr>
        <w:t>Sa referuar ketij vendimi eshte miratuar Plani i te Ardhura nga taksat dhe tarifat vendore per vitin 20</w:t>
      </w:r>
      <w:r w:rsidR="00540AAF" w:rsidRPr="0091685E">
        <w:rPr>
          <w:rFonts w:ascii="Times New Roman" w:hAnsi="Times New Roman"/>
          <w:sz w:val="24"/>
          <w:szCs w:val="24"/>
          <w:lang w:val="it-IT"/>
        </w:rPr>
        <w:t>2</w:t>
      </w:r>
      <w:r w:rsidR="006C1892">
        <w:rPr>
          <w:rFonts w:ascii="Times New Roman" w:hAnsi="Times New Roman"/>
          <w:sz w:val="24"/>
          <w:szCs w:val="24"/>
          <w:lang w:val="it-IT"/>
        </w:rPr>
        <w:t>1</w:t>
      </w:r>
      <w:r w:rsidRPr="0091685E">
        <w:rPr>
          <w:rFonts w:ascii="Times New Roman" w:hAnsi="Times New Roman"/>
          <w:sz w:val="24"/>
          <w:szCs w:val="24"/>
          <w:lang w:val="it-IT"/>
        </w:rPr>
        <w:t xml:space="preserve"> ne vleren </w:t>
      </w:r>
      <w:r w:rsidR="001A4A90">
        <w:rPr>
          <w:rFonts w:ascii="Times New Roman" w:hAnsi="Times New Roman"/>
          <w:sz w:val="24"/>
          <w:szCs w:val="24"/>
          <w:lang w:val="it-IT"/>
        </w:rPr>
        <w:t>589</w:t>
      </w:r>
      <w:r w:rsidR="0063588E" w:rsidRPr="0091685E">
        <w:rPr>
          <w:rFonts w:ascii="Times New Roman" w:hAnsi="Times New Roman"/>
          <w:sz w:val="24"/>
          <w:szCs w:val="24"/>
          <w:lang w:val="it-IT"/>
        </w:rPr>
        <w:t>,</w:t>
      </w:r>
      <w:r w:rsidR="001A4A90">
        <w:rPr>
          <w:rFonts w:ascii="Times New Roman" w:hAnsi="Times New Roman"/>
          <w:sz w:val="24"/>
          <w:szCs w:val="24"/>
          <w:lang w:val="it-IT"/>
        </w:rPr>
        <w:t>036</w:t>
      </w:r>
      <w:r w:rsidR="0063588E" w:rsidRPr="0091685E">
        <w:rPr>
          <w:rFonts w:ascii="Times New Roman" w:hAnsi="Times New Roman"/>
          <w:sz w:val="24"/>
          <w:szCs w:val="24"/>
          <w:lang w:val="it-IT"/>
        </w:rPr>
        <w:t>,</w:t>
      </w:r>
      <w:r w:rsidR="001A4A90">
        <w:rPr>
          <w:rFonts w:ascii="Times New Roman" w:hAnsi="Times New Roman"/>
          <w:sz w:val="24"/>
          <w:szCs w:val="24"/>
          <w:lang w:val="it-IT"/>
        </w:rPr>
        <w:t>721</w:t>
      </w:r>
      <w:r w:rsidRPr="0091685E">
        <w:rPr>
          <w:rFonts w:ascii="Times New Roman" w:hAnsi="Times New Roman"/>
          <w:sz w:val="24"/>
          <w:szCs w:val="24"/>
          <w:lang w:val="it-IT"/>
        </w:rPr>
        <w:t xml:space="preserve"> leke . </w:t>
      </w:r>
    </w:p>
    <w:p w:rsidR="00CB3B8B" w:rsidRPr="0091685E" w:rsidRDefault="00CB3B8B" w:rsidP="00F1323E">
      <w:pPr>
        <w:pBdr>
          <w:bottom w:val="single" w:sz="12" w:space="12" w:color="auto"/>
        </w:pBdr>
        <w:spacing w:after="0" w:line="276" w:lineRule="auto"/>
        <w:jc w:val="both"/>
        <w:rPr>
          <w:rFonts w:ascii="Times New Roman" w:hAnsi="Times New Roman"/>
          <w:sz w:val="24"/>
          <w:szCs w:val="24"/>
          <w:lang w:val="it-IT"/>
        </w:rPr>
      </w:pPr>
      <w:r w:rsidRPr="0091685E">
        <w:rPr>
          <w:rFonts w:ascii="Times New Roman" w:hAnsi="Times New Roman"/>
          <w:sz w:val="24"/>
          <w:szCs w:val="24"/>
          <w:lang w:val="it-IT"/>
        </w:rPr>
        <w:t>Drejtoria e tatim taksave ka punuar me perkushtim per te arritur realizimin e planit te  te ardhurave me qellim permbushjen e objektivave e sqaruar si me poshte vijon:</w:t>
      </w:r>
    </w:p>
    <w:p w:rsidR="00CB3B8B" w:rsidRPr="00A00D33" w:rsidRDefault="00CB3B8B" w:rsidP="00F1323E">
      <w:pPr>
        <w:pBdr>
          <w:bottom w:val="single" w:sz="12" w:space="12" w:color="auto"/>
        </w:pBdr>
        <w:spacing w:after="0" w:line="276" w:lineRule="auto"/>
        <w:jc w:val="both"/>
        <w:rPr>
          <w:rFonts w:ascii="Times New Roman" w:hAnsi="Times New Roman"/>
          <w:sz w:val="24"/>
          <w:szCs w:val="24"/>
          <w:lang w:val="it-IT"/>
        </w:rPr>
      </w:pPr>
      <w:r w:rsidRPr="0091685E">
        <w:rPr>
          <w:rFonts w:ascii="Times New Roman" w:hAnsi="Times New Roman"/>
          <w:sz w:val="24"/>
          <w:szCs w:val="24"/>
          <w:lang w:val="it-IT"/>
        </w:rPr>
        <w:t>Mbledhja e te ardhurave  per viti</w:t>
      </w:r>
      <w:r w:rsidR="0063588E" w:rsidRPr="0091685E">
        <w:rPr>
          <w:rFonts w:ascii="Times New Roman" w:hAnsi="Times New Roman"/>
          <w:sz w:val="24"/>
          <w:szCs w:val="24"/>
          <w:lang w:val="it-IT"/>
        </w:rPr>
        <w:t>n</w:t>
      </w:r>
      <w:r w:rsidR="0002067C">
        <w:rPr>
          <w:rFonts w:ascii="Times New Roman" w:hAnsi="Times New Roman"/>
          <w:sz w:val="24"/>
          <w:szCs w:val="24"/>
          <w:lang w:val="it-IT"/>
        </w:rPr>
        <w:t xml:space="preserve"> 2021</w:t>
      </w:r>
      <w:r w:rsidRPr="0091685E">
        <w:rPr>
          <w:rFonts w:ascii="Times New Roman" w:hAnsi="Times New Roman"/>
          <w:sz w:val="24"/>
          <w:szCs w:val="24"/>
          <w:lang w:val="it-IT"/>
        </w:rPr>
        <w:t xml:space="preserve"> eshte realizuar ne masen </w:t>
      </w:r>
      <w:r w:rsidR="00540AAF" w:rsidRPr="0091685E">
        <w:rPr>
          <w:rFonts w:ascii="Times New Roman" w:hAnsi="Times New Roman"/>
          <w:sz w:val="24"/>
          <w:szCs w:val="24"/>
          <w:lang w:val="it-IT"/>
        </w:rPr>
        <w:t>6</w:t>
      </w:r>
      <w:r w:rsidR="0002067C">
        <w:rPr>
          <w:rFonts w:ascii="Times New Roman" w:hAnsi="Times New Roman"/>
          <w:sz w:val="24"/>
          <w:szCs w:val="24"/>
          <w:lang w:val="it-IT"/>
        </w:rPr>
        <w:t>0</w:t>
      </w:r>
      <w:r w:rsidR="00540AAF" w:rsidRPr="0091685E">
        <w:rPr>
          <w:rFonts w:ascii="Times New Roman" w:hAnsi="Times New Roman"/>
          <w:sz w:val="24"/>
          <w:szCs w:val="24"/>
          <w:lang w:val="it-IT"/>
        </w:rPr>
        <w:t xml:space="preserve">%  e shprehur ne vlere </w:t>
      </w:r>
      <w:r w:rsidRPr="0091685E">
        <w:rPr>
          <w:rFonts w:ascii="Times New Roman" w:hAnsi="Times New Roman"/>
          <w:sz w:val="24"/>
          <w:szCs w:val="24"/>
          <w:lang w:val="it-IT"/>
        </w:rPr>
        <w:t xml:space="preserve">plan </w:t>
      </w:r>
      <w:r w:rsidR="0002067C">
        <w:rPr>
          <w:rFonts w:ascii="Times New Roman" w:hAnsi="Times New Roman"/>
          <w:sz w:val="24"/>
          <w:szCs w:val="24"/>
          <w:lang w:val="it-IT"/>
        </w:rPr>
        <w:t>589</w:t>
      </w:r>
      <w:r w:rsidR="0002067C" w:rsidRPr="0091685E">
        <w:rPr>
          <w:rFonts w:ascii="Times New Roman" w:hAnsi="Times New Roman"/>
          <w:sz w:val="24"/>
          <w:szCs w:val="24"/>
          <w:lang w:val="it-IT"/>
        </w:rPr>
        <w:t>,</w:t>
      </w:r>
      <w:r w:rsidR="0002067C">
        <w:rPr>
          <w:rFonts w:ascii="Times New Roman" w:hAnsi="Times New Roman"/>
          <w:sz w:val="24"/>
          <w:szCs w:val="24"/>
          <w:lang w:val="it-IT"/>
        </w:rPr>
        <w:t>036</w:t>
      </w:r>
      <w:r w:rsidR="0002067C" w:rsidRPr="0091685E">
        <w:rPr>
          <w:rFonts w:ascii="Times New Roman" w:hAnsi="Times New Roman"/>
          <w:sz w:val="24"/>
          <w:szCs w:val="24"/>
          <w:lang w:val="it-IT"/>
        </w:rPr>
        <w:t>,</w:t>
      </w:r>
      <w:r w:rsidR="0002067C">
        <w:rPr>
          <w:rFonts w:ascii="Times New Roman" w:hAnsi="Times New Roman"/>
          <w:sz w:val="24"/>
          <w:szCs w:val="24"/>
          <w:lang w:val="it-IT"/>
        </w:rPr>
        <w:t>721</w:t>
      </w:r>
      <w:r w:rsidRPr="0091685E">
        <w:rPr>
          <w:rFonts w:ascii="Times New Roman" w:hAnsi="Times New Roman"/>
          <w:sz w:val="24"/>
          <w:szCs w:val="24"/>
          <w:lang w:val="it-IT"/>
        </w:rPr>
        <w:t>leke  ,</w:t>
      </w:r>
      <w:r w:rsidRPr="00A00D33">
        <w:rPr>
          <w:rFonts w:ascii="Times New Roman" w:hAnsi="Times New Roman"/>
          <w:sz w:val="24"/>
          <w:szCs w:val="24"/>
          <w:lang w:val="it-IT"/>
        </w:rPr>
        <w:t xml:space="preserve">fakt  </w:t>
      </w:r>
      <w:r w:rsidR="00A00D33" w:rsidRPr="00A00D33">
        <w:rPr>
          <w:rFonts w:ascii="Times New Roman" w:eastAsia="Times New Roman" w:hAnsi="Times New Roman"/>
          <w:bCs/>
          <w:color w:val="000000"/>
        </w:rPr>
        <w:t>355,755</w:t>
      </w:r>
      <w:r w:rsidR="0002067C" w:rsidRPr="00A00D33">
        <w:rPr>
          <w:rFonts w:ascii="Times New Roman" w:eastAsia="Times New Roman" w:hAnsi="Times New Roman"/>
          <w:bCs/>
          <w:color w:val="000000"/>
        </w:rPr>
        <w:t>,</w:t>
      </w:r>
      <w:r w:rsidR="00A00D33" w:rsidRPr="00A00D33">
        <w:rPr>
          <w:rFonts w:ascii="Times New Roman" w:eastAsia="Times New Roman" w:hAnsi="Times New Roman"/>
          <w:bCs/>
          <w:color w:val="000000"/>
        </w:rPr>
        <w:t>076</w:t>
      </w:r>
      <w:r w:rsidRPr="00A00D33">
        <w:rPr>
          <w:rFonts w:ascii="Times New Roman" w:hAnsi="Times New Roman"/>
          <w:sz w:val="24"/>
          <w:szCs w:val="24"/>
          <w:lang w:val="it-IT"/>
        </w:rPr>
        <w:t xml:space="preserve">leke te </w:t>
      </w:r>
      <w:r w:rsidR="00540AAF" w:rsidRPr="00A00D33">
        <w:rPr>
          <w:rFonts w:ascii="Times New Roman" w:hAnsi="Times New Roman"/>
          <w:sz w:val="24"/>
          <w:szCs w:val="24"/>
          <w:lang w:val="it-IT"/>
        </w:rPr>
        <w:t>grumbulluara</w:t>
      </w:r>
      <w:r w:rsidRPr="00A00D33">
        <w:rPr>
          <w:rFonts w:ascii="Times New Roman" w:hAnsi="Times New Roman"/>
          <w:sz w:val="24"/>
          <w:szCs w:val="24"/>
          <w:lang w:val="it-IT"/>
        </w:rPr>
        <w:t xml:space="preserve">  per periudhen Janar- Dhjetor 20</w:t>
      </w:r>
      <w:r w:rsidR="0002067C" w:rsidRPr="00A00D33">
        <w:rPr>
          <w:rFonts w:ascii="Times New Roman" w:hAnsi="Times New Roman"/>
          <w:sz w:val="24"/>
          <w:szCs w:val="24"/>
          <w:lang w:val="it-IT"/>
        </w:rPr>
        <w:t>21</w:t>
      </w:r>
      <w:r w:rsidR="00540AAF" w:rsidRPr="00A00D33">
        <w:rPr>
          <w:rFonts w:ascii="Times New Roman" w:hAnsi="Times New Roman"/>
          <w:sz w:val="24"/>
          <w:szCs w:val="24"/>
          <w:lang w:val="it-IT"/>
        </w:rPr>
        <w:t xml:space="preserve"> .</w:t>
      </w:r>
    </w:p>
    <w:p w:rsidR="0063588E" w:rsidRDefault="00CB3B8B" w:rsidP="00F1323E">
      <w:pPr>
        <w:pBdr>
          <w:bottom w:val="single" w:sz="12" w:space="12" w:color="auto"/>
        </w:pBdr>
        <w:spacing w:after="0" w:line="276" w:lineRule="auto"/>
        <w:jc w:val="both"/>
        <w:rPr>
          <w:rFonts w:ascii="Times New Roman" w:hAnsi="Times New Roman"/>
          <w:sz w:val="24"/>
          <w:szCs w:val="24"/>
        </w:rPr>
      </w:pPr>
      <w:r w:rsidRPr="00A00D33">
        <w:rPr>
          <w:rFonts w:ascii="Times New Roman" w:hAnsi="Times New Roman"/>
          <w:sz w:val="24"/>
          <w:szCs w:val="24"/>
        </w:rPr>
        <w:t xml:space="preserve">Kemi nje mosrealizim te planit </w:t>
      </w:r>
      <w:r w:rsidR="00AC6210" w:rsidRPr="00A00D33">
        <w:rPr>
          <w:rFonts w:ascii="Times New Roman" w:hAnsi="Times New Roman"/>
          <w:sz w:val="24"/>
          <w:szCs w:val="24"/>
        </w:rPr>
        <w:t xml:space="preserve">vjetor </w:t>
      </w:r>
      <w:r w:rsidRPr="00A00D33">
        <w:rPr>
          <w:rFonts w:ascii="Times New Roman" w:hAnsi="Times New Roman"/>
          <w:sz w:val="24"/>
          <w:szCs w:val="24"/>
        </w:rPr>
        <w:t xml:space="preserve"> ne masen  </w:t>
      </w:r>
      <w:r w:rsidR="0002067C" w:rsidRPr="00A00D33">
        <w:rPr>
          <w:rFonts w:ascii="Times New Roman" w:hAnsi="Times New Roman"/>
          <w:sz w:val="24"/>
          <w:szCs w:val="24"/>
        </w:rPr>
        <w:t>233</w:t>
      </w:r>
      <w:r w:rsidR="0063588E" w:rsidRPr="00A00D33">
        <w:rPr>
          <w:rFonts w:ascii="Times New Roman" w:hAnsi="Times New Roman"/>
          <w:sz w:val="24"/>
          <w:szCs w:val="24"/>
        </w:rPr>
        <w:t>,</w:t>
      </w:r>
      <w:r w:rsidR="0002067C" w:rsidRPr="00A00D33">
        <w:rPr>
          <w:rFonts w:ascii="Times New Roman" w:hAnsi="Times New Roman"/>
          <w:sz w:val="24"/>
          <w:szCs w:val="24"/>
        </w:rPr>
        <w:t>2</w:t>
      </w:r>
      <w:r w:rsidR="00A00D33" w:rsidRPr="00A00D33">
        <w:rPr>
          <w:rFonts w:ascii="Times New Roman" w:hAnsi="Times New Roman"/>
          <w:sz w:val="24"/>
          <w:szCs w:val="24"/>
        </w:rPr>
        <w:t>81</w:t>
      </w:r>
      <w:r w:rsidR="0063588E" w:rsidRPr="00A00D33">
        <w:rPr>
          <w:rFonts w:ascii="Times New Roman" w:hAnsi="Times New Roman"/>
          <w:sz w:val="24"/>
          <w:szCs w:val="24"/>
        </w:rPr>
        <w:t>,</w:t>
      </w:r>
      <w:r w:rsidR="00A00D33" w:rsidRPr="00A00D33">
        <w:rPr>
          <w:rFonts w:ascii="Times New Roman" w:hAnsi="Times New Roman"/>
          <w:sz w:val="24"/>
          <w:szCs w:val="24"/>
        </w:rPr>
        <w:t>645</w:t>
      </w:r>
      <w:r w:rsidRPr="00A00D33">
        <w:rPr>
          <w:rFonts w:ascii="Times New Roman" w:hAnsi="Times New Roman"/>
          <w:sz w:val="24"/>
          <w:szCs w:val="24"/>
        </w:rPr>
        <w:t xml:space="preserve">leke ose e shprehur ne %= </w:t>
      </w:r>
      <w:r w:rsidR="0002067C" w:rsidRPr="00A00D33">
        <w:rPr>
          <w:rFonts w:ascii="Times New Roman" w:hAnsi="Times New Roman"/>
          <w:sz w:val="24"/>
          <w:szCs w:val="24"/>
        </w:rPr>
        <w:t>40</w:t>
      </w:r>
      <w:r w:rsidRPr="00A00D33">
        <w:rPr>
          <w:rFonts w:ascii="Times New Roman" w:hAnsi="Times New Roman"/>
          <w:sz w:val="24"/>
          <w:szCs w:val="24"/>
        </w:rPr>
        <w:t>% te planit.</w:t>
      </w:r>
    </w:p>
    <w:p w:rsidR="009447D8" w:rsidRDefault="009447D8" w:rsidP="00F1323E">
      <w:pPr>
        <w:pBdr>
          <w:bottom w:val="single" w:sz="12" w:space="12" w:color="auto"/>
        </w:pBdr>
        <w:spacing w:after="0" w:line="276" w:lineRule="auto"/>
        <w:jc w:val="both"/>
        <w:rPr>
          <w:rFonts w:ascii="Times New Roman" w:hAnsi="Times New Roman"/>
          <w:sz w:val="24"/>
          <w:szCs w:val="24"/>
        </w:rPr>
      </w:pPr>
    </w:p>
    <w:p w:rsidR="009447D8" w:rsidRDefault="009447D8" w:rsidP="00F1323E">
      <w:pPr>
        <w:pBdr>
          <w:bottom w:val="single" w:sz="12" w:space="12" w:color="auto"/>
        </w:pBdr>
        <w:spacing w:after="0" w:line="276" w:lineRule="auto"/>
        <w:jc w:val="both"/>
        <w:rPr>
          <w:rFonts w:ascii="Times New Roman" w:hAnsi="Times New Roman"/>
          <w:sz w:val="24"/>
          <w:szCs w:val="24"/>
        </w:rPr>
      </w:pPr>
    </w:p>
    <w:p w:rsidR="009447D8" w:rsidRDefault="009447D8" w:rsidP="00F1323E">
      <w:pPr>
        <w:pBdr>
          <w:bottom w:val="single" w:sz="12" w:space="12" w:color="auto"/>
        </w:pBdr>
        <w:spacing w:after="0" w:line="276" w:lineRule="auto"/>
        <w:jc w:val="both"/>
        <w:rPr>
          <w:rFonts w:ascii="Times New Roman" w:hAnsi="Times New Roman"/>
          <w:sz w:val="24"/>
          <w:szCs w:val="24"/>
        </w:rPr>
      </w:pPr>
    </w:p>
    <w:p w:rsidR="00B902BB" w:rsidRDefault="00B902BB" w:rsidP="00F1323E">
      <w:pPr>
        <w:pBdr>
          <w:bottom w:val="single" w:sz="12" w:space="12" w:color="auto"/>
        </w:pBdr>
        <w:spacing w:after="0" w:line="276" w:lineRule="auto"/>
        <w:jc w:val="both"/>
        <w:rPr>
          <w:rFonts w:ascii="Times New Roman" w:hAnsi="Times New Roman"/>
          <w:sz w:val="24"/>
          <w:szCs w:val="24"/>
        </w:rPr>
      </w:pPr>
    </w:p>
    <w:p w:rsidR="00B902BB" w:rsidRPr="00BA1953" w:rsidRDefault="003D5B3E" w:rsidP="00F1323E">
      <w:pPr>
        <w:pBdr>
          <w:bottom w:val="single" w:sz="12" w:space="12" w:color="auto"/>
        </w:pBdr>
        <w:spacing w:after="0" w:line="276" w:lineRule="auto"/>
        <w:jc w:val="both"/>
        <w:rPr>
          <w:rFonts w:ascii="Times New Roman" w:hAnsi="Times New Roman"/>
          <w:color w:val="0070C0"/>
          <w:sz w:val="28"/>
          <w:szCs w:val="28"/>
        </w:rPr>
      </w:pPr>
      <w:hyperlink w:anchor="_bookmark2" w:history="1">
        <w:r w:rsidR="00BA1953" w:rsidRPr="00BA1953">
          <w:rPr>
            <w:rFonts w:ascii="Times New Roman" w:eastAsia="Times New Roman" w:hAnsi="Times New Roman" w:cstheme="minorBidi"/>
            <w:b/>
            <w:bCs/>
            <w:color w:val="0070C0"/>
            <w:spacing w:val="-1"/>
            <w:sz w:val="28"/>
            <w:szCs w:val="28"/>
          </w:rPr>
          <w:t>REALIZIMI</w:t>
        </w:r>
        <w:r w:rsidR="00BA1953" w:rsidRPr="00BA1953">
          <w:rPr>
            <w:rFonts w:ascii="Times New Roman" w:eastAsia="Times New Roman" w:hAnsi="Times New Roman" w:cstheme="minorBidi"/>
            <w:b/>
            <w:bCs/>
            <w:color w:val="0070C0"/>
            <w:sz w:val="28"/>
            <w:szCs w:val="28"/>
          </w:rPr>
          <w:t xml:space="preserve"> I TE ARDHURAVE TE </w:t>
        </w:r>
        <w:r w:rsidR="00BA1953" w:rsidRPr="00BA1953">
          <w:rPr>
            <w:rFonts w:ascii="Times New Roman" w:eastAsia="Times New Roman" w:hAnsi="Times New Roman" w:cstheme="minorBidi"/>
            <w:b/>
            <w:bCs/>
            <w:color w:val="0070C0"/>
            <w:spacing w:val="-1"/>
            <w:sz w:val="28"/>
            <w:szCs w:val="28"/>
          </w:rPr>
          <w:t>BASHKISËNGABURIMET</w:t>
        </w:r>
        <w:r w:rsidR="00BA1953" w:rsidRPr="00BA1953">
          <w:rPr>
            <w:rFonts w:ascii="Times New Roman" w:eastAsia="Times New Roman" w:hAnsi="Times New Roman" w:cstheme="minorBidi"/>
            <w:b/>
            <w:bCs/>
            <w:color w:val="0070C0"/>
            <w:sz w:val="28"/>
            <w:szCs w:val="28"/>
          </w:rPr>
          <w:t xml:space="preserve"> E VETA </w:t>
        </w:r>
        <w:r w:rsidR="00BA1953" w:rsidRPr="00BA1953">
          <w:rPr>
            <w:rFonts w:ascii="Times New Roman" w:eastAsia="Times New Roman" w:hAnsi="Times New Roman" w:cstheme="minorBidi"/>
            <w:b/>
            <w:bCs/>
            <w:color w:val="0070C0"/>
            <w:spacing w:val="-2"/>
            <w:sz w:val="28"/>
            <w:szCs w:val="28"/>
          </w:rPr>
          <w:t xml:space="preserve">PËR VITIN </w:t>
        </w:r>
      </w:hyperlink>
      <w:r w:rsidR="00BA1953">
        <w:rPr>
          <w:rFonts w:ascii="Times New Roman" w:eastAsia="Times New Roman" w:hAnsi="Times New Roman" w:cstheme="minorBidi"/>
          <w:b/>
          <w:bCs/>
          <w:color w:val="0070C0"/>
          <w:sz w:val="28"/>
          <w:szCs w:val="28"/>
        </w:rPr>
        <w:t xml:space="preserve"> 2021</w:t>
      </w:r>
    </w:p>
    <w:p w:rsidR="009447D8" w:rsidRPr="009447D8" w:rsidRDefault="009447D8" w:rsidP="009447D8">
      <w:pPr>
        <w:spacing w:after="0" w:line="240" w:lineRule="auto"/>
        <w:rPr>
          <w:rFonts w:ascii="Times New Roman" w:eastAsiaTheme="minorEastAsia" w:hAnsi="Times New Roman"/>
          <w:sz w:val="24"/>
          <w:szCs w:val="24"/>
        </w:rPr>
      </w:pPr>
      <w:r w:rsidRPr="009447D8">
        <w:rPr>
          <w:rFonts w:ascii="Times New Roman" w:eastAsiaTheme="minorEastAsia" w:hAnsi="Times New Roman"/>
          <w:b/>
          <w:sz w:val="24"/>
          <w:szCs w:val="24"/>
        </w:rPr>
        <w:t>Misioni i Drejtorise te Taksave dhe Tarifave Vendore:</w:t>
      </w:r>
      <w:r w:rsidRPr="009447D8">
        <w:rPr>
          <w:rFonts w:ascii="Times New Roman" w:eastAsiaTheme="minorEastAsia" w:hAnsi="Times New Roman"/>
          <w:b/>
          <w:bCs/>
          <w:i/>
          <w:iCs/>
          <w:sz w:val="24"/>
          <w:szCs w:val="24"/>
          <w:lang w:val="sq-AL"/>
        </w:rPr>
        <w:t>“</w:t>
      </w:r>
      <w:r w:rsidRPr="009447D8">
        <w:rPr>
          <w:rFonts w:ascii="Times New Roman" w:eastAsiaTheme="minorEastAsia" w:hAnsi="Times New Roman"/>
          <w:bCs/>
          <w:i/>
          <w:iCs/>
          <w:sz w:val="24"/>
          <w:szCs w:val="24"/>
          <w:lang w:val="sq-AL"/>
        </w:rPr>
        <w:t>Të parashikojë ,mbledhë dhe supervizojë në mënyrë efiçente dhe periodike,të ardhurat që rrjedhin drejt institucionit të Bashkisë Pogradec “</w:t>
      </w:r>
    </w:p>
    <w:p w:rsidR="009447D8" w:rsidRPr="009447D8" w:rsidRDefault="009447D8" w:rsidP="009447D8">
      <w:pPr>
        <w:spacing w:after="0" w:line="240" w:lineRule="auto"/>
        <w:rPr>
          <w:rFonts w:ascii="Times New Roman" w:eastAsiaTheme="minorEastAsia" w:hAnsi="Times New Roman"/>
          <w:b/>
          <w:sz w:val="24"/>
          <w:szCs w:val="24"/>
        </w:rPr>
      </w:pPr>
      <w:r w:rsidRPr="009447D8">
        <w:rPr>
          <w:rFonts w:ascii="Times New Roman" w:eastAsiaTheme="minorEastAsia" w:hAnsi="Times New Roman"/>
          <w:b/>
          <w:bCs/>
          <w:sz w:val="24"/>
          <w:szCs w:val="24"/>
        </w:rPr>
        <w:t>Qëllimi:</w:t>
      </w:r>
      <w:r w:rsidRPr="009447D8">
        <w:rPr>
          <w:rFonts w:ascii="Times New Roman" w:eastAsiaTheme="minorEastAsia" w:hAnsi="Times New Roman"/>
          <w:b/>
          <w:sz w:val="24"/>
          <w:szCs w:val="24"/>
        </w:rPr>
        <w:t xml:space="preserve"> “</w:t>
      </w:r>
      <w:r w:rsidRPr="009447D8">
        <w:rPr>
          <w:rFonts w:ascii="Times New Roman" w:eastAsiaTheme="minorEastAsia" w:hAnsi="Times New Roman"/>
          <w:bCs/>
          <w:i/>
          <w:iCs/>
          <w:sz w:val="24"/>
          <w:szCs w:val="24"/>
          <w:lang w:val="sq-AL"/>
        </w:rPr>
        <w:t xml:space="preserve">Të parashikojë </w:t>
      </w:r>
      <w:r w:rsidRPr="009447D8">
        <w:rPr>
          <w:rFonts w:ascii="Times New Roman" w:eastAsiaTheme="minorEastAsia" w:hAnsi="Times New Roman"/>
          <w:bCs/>
          <w:i/>
          <w:iCs/>
          <w:sz w:val="24"/>
          <w:szCs w:val="24"/>
        </w:rPr>
        <w:t>dhe kryej rritjen e të ardhurave të tarifave vendore</w:t>
      </w:r>
      <w:r w:rsidRPr="009447D8">
        <w:rPr>
          <w:rFonts w:ascii="Times New Roman" w:eastAsiaTheme="minorEastAsia" w:hAnsi="Times New Roman"/>
          <w:b/>
          <w:bCs/>
          <w:i/>
          <w:iCs/>
          <w:sz w:val="24"/>
          <w:szCs w:val="24"/>
        </w:rPr>
        <w:t>”</w:t>
      </w:r>
    </w:p>
    <w:p w:rsidR="009447D8" w:rsidRPr="009447D8" w:rsidRDefault="009447D8" w:rsidP="009447D8">
      <w:pPr>
        <w:spacing w:after="0" w:line="240" w:lineRule="auto"/>
        <w:rPr>
          <w:rFonts w:ascii="Times New Roman" w:eastAsiaTheme="minorEastAsia" w:hAnsi="Times New Roman"/>
          <w:b/>
          <w:sz w:val="24"/>
          <w:szCs w:val="24"/>
        </w:rPr>
      </w:pPr>
    </w:p>
    <w:p w:rsidR="009447D8" w:rsidRPr="009447D8" w:rsidRDefault="009447D8" w:rsidP="009447D8">
      <w:pPr>
        <w:spacing w:after="0" w:line="240" w:lineRule="auto"/>
        <w:rPr>
          <w:rFonts w:ascii="Times New Roman" w:eastAsiaTheme="minorEastAsia" w:hAnsi="Times New Roman"/>
          <w:b/>
          <w:sz w:val="24"/>
          <w:szCs w:val="24"/>
        </w:rPr>
      </w:pPr>
      <w:r w:rsidRPr="009447D8">
        <w:rPr>
          <w:rFonts w:ascii="Times New Roman" w:eastAsiaTheme="minorEastAsia" w:hAnsi="Times New Roman"/>
          <w:b/>
          <w:sz w:val="24"/>
          <w:szCs w:val="24"/>
        </w:rPr>
        <w:t>Plani i vitit 2021 është bazuar në të dhënat e mëposhtme :</w:t>
      </w:r>
    </w:p>
    <w:p w:rsidR="009447D8" w:rsidRPr="009447D8" w:rsidRDefault="009447D8" w:rsidP="009447D8">
      <w:pPr>
        <w:spacing w:after="0" w:line="240" w:lineRule="auto"/>
        <w:rPr>
          <w:rFonts w:ascii="Times New Roman" w:eastAsiaTheme="minorEastAsia" w:hAnsi="Times New Roman"/>
          <w:b/>
          <w:sz w:val="24"/>
          <w:szCs w:val="24"/>
        </w:rPr>
      </w:pPr>
    </w:p>
    <w:p w:rsidR="009447D8" w:rsidRPr="009447D8" w:rsidRDefault="009447D8" w:rsidP="009447D8">
      <w:pPr>
        <w:spacing w:after="0" w:line="276" w:lineRule="auto"/>
        <w:rPr>
          <w:rFonts w:ascii="Times New Roman" w:eastAsiaTheme="minorEastAsia" w:hAnsi="Times New Roman"/>
        </w:rPr>
      </w:pPr>
      <w:r w:rsidRPr="009447D8">
        <w:rPr>
          <w:rFonts w:ascii="Times New Roman" w:eastAsiaTheme="minorEastAsia" w:hAnsi="Times New Roman"/>
        </w:rPr>
        <w:t>Popullsia e Bashkisë Pogradec në fund të vitit 2020 eshte  91,794 banore dhe 30,768 Familje. Evidenca E numurit te familjeve ne Bashkine Pogradec te ndare sipas Njesive Administrative sipas gjendjes civile dhe censusit eshte si vijon:</w:t>
      </w:r>
    </w:p>
    <w:p w:rsidR="009447D8" w:rsidRPr="009447D8" w:rsidRDefault="003D5B3E" w:rsidP="009447D8">
      <w:pPr>
        <w:spacing w:after="0" w:line="276" w:lineRule="auto"/>
        <w:rPr>
          <w:rFonts w:ascii="Times New Roman" w:eastAsiaTheme="minorEastAsia" w:hAnsi="Times New Roman"/>
          <w:b/>
          <w:sz w:val="20"/>
          <w:szCs w:val="20"/>
        </w:rPr>
      </w:pPr>
      <w:r w:rsidRPr="003D5B3E">
        <w:rPr>
          <w:rFonts w:ascii="Times New Roman" w:eastAsia="Times New Roman" w:hAnsi="Times New Roman"/>
          <w:noProof/>
          <w:sz w:val="16"/>
          <w:szCs w:val="24"/>
        </w:rPr>
        <w:pict>
          <v:shapetype id="_x0000_t32" coordsize="21600,21600" o:spt="32" o:oned="t" path="m,l21600,21600e" filled="f">
            <v:path arrowok="t" fillok="f" o:connecttype="none"/>
            <o:lock v:ext="edit" shapetype="t"/>
          </v:shapetype>
          <v:shape id="_x0000_s1026" type="#_x0000_t32" style="position:absolute;margin-left:208.55pt;margin-top:12.9pt;width:0;height:145.9pt;z-index:251661312" o:connectortype="straight"/>
        </w:pict>
      </w:r>
      <w:r w:rsidR="009447D8" w:rsidRPr="009447D8">
        <w:rPr>
          <w:rFonts w:ascii="Times New Roman" w:eastAsiaTheme="minorEastAsia" w:hAnsi="Times New Roman"/>
          <w:b/>
          <w:sz w:val="20"/>
          <w:szCs w:val="20"/>
        </w:rPr>
        <w:t>Tabela 1</w:t>
      </w:r>
    </w:p>
    <w:tbl>
      <w:tblPr>
        <w:tblpPr w:leftFromText="180" w:rightFromText="180" w:vertAnchor="text" w:horzAnchor="page" w:tblpX="582" w:tblpY="77"/>
        <w:tblOverlap w:val="never"/>
        <w:tblW w:w="4320" w:type="dxa"/>
        <w:tblLook w:val="04A0"/>
      </w:tblPr>
      <w:tblGrid>
        <w:gridCol w:w="1800"/>
        <w:gridCol w:w="1260"/>
        <w:gridCol w:w="1260"/>
      </w:tblGrid>
      <w:tr w:rsidR="009447D8" w:rsidRPr="009447D8" w:rsidTr="00C863D5">
        <w:trPr>
          <w:trHeight w:val="315"/>
        </w:trPr>
        <w:tc>
          <w:tcPr>
            <w:tcW w:w="1800"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hideMark/>
          </w:tcPr>
          <w:p w:rsidR="009447D8" w:rsidRPr="009447D8" w:rsidRDefault="009447D8" w:rsidP="009447D8">
            <w:pPr>
              <w:spacing w:after="0" w:line="240" w:lineRule="auto"/>
              <w:jc w:val="center"/>
              <w:rPr>
                <w:rFonts w:ascii="Times New Roman" w:eastAsia="Times New Roman" w:hAnsi="Times New Roman"/>
                <w:b/>
                <w:bCs/>
                <w:sz w:val="16"/>
                <w:szCs w:val="24"/>
              </w:rPr>
            </w:pPr>
            <w:r w:rsidRPr="009447D8">
              <w:rPr>
                <w:rFonts w:ascii="Times New Roman" w:eastAsia="Times New Roman" w:hAnsi="Times New Roman"/>
                <w:b/>
                <w:bCs/>
                <w:sz w:val="16"/>
                <w:szCs w:val="24"/>
              </w:rPr>
              <w:t>Bashkia Pogradec</w:t>
            </w:r>
          </w:p>
        </w:tc>
        <w:tc>
          <w:tcPr>
            <w:tcW w:w="1260" w:type="dxa"/>
            <w:tcBorders>
              <w:top w:val="single" w:sz="8" w:space="0" w:color="auto"/>
              <w:left w:val="nil"/>
              <w:bottom w:val="single" w:sz="8" w:space="0" w:color="auto"/>
              <w:right w:val="nil"/>
            </w:tcBorders>
            <w:shd w:val="clear" w:color="auto" w:fill="B6DDE8" w:themeFill="accent5" w:themeFillTint="66"/>
            <w:vAlign w:val="center"/>
          </w:tcPr>
          <w:p w:rsidR="009447D8" w:rsidRPr="009447D8" w:rsidRDefault="009447D8" w:rsidP="009447D8">
            <w:pPr>
              <w:spacing w:after="0" w:line="240" w:lineRule="auto"/>
              <w:jc w:val="center"/>
              <w:rPr>
                <w:rFonts w:ascii="Times New Roman" w:eastAsia="Times New Roman" w:hAnsi="Times New Roman"/>
                <w:b/>
                <w:bCs/>
                <w:sz w:val="16"/>
                <w:szCs w:val="24"/>
              </w:rPr>
            </w:pPr>
            <w:r w:rsidRPr="009447D8">
              <w:rPr>
                <w:rFonts w:ascii="Times New Roman" w:eastAsia="Times New Roman" w:hAnsi="Times New Roman"/>
                <w:b/>
                <w:bCs/>
                <w:sz w:val="16"/>
                <w:szCs w:val="24"/>
              </w:rPr>
              <w:t xml:space="preserve"> Nr Familjeve 2021</w:t>
            </w:r>
          </w:p>
        </w:tc>
        <w:tc>
          <w:tcPr>
            <w:tcW w:w="1260" w:type="dxa"/>
            <w:tcBorders>
              <w:top w:val="single" w:sz="8" w:space="0" w:color="auto"/>
              <w:left w:val="nil"/>
              <w:bottom w:val="single" w:sz="8" w:space="0" w:color="auto"/>
              <w:right w:val="single" w:sz="8" w:space="0" w:color="auto"/>
            </w:tcBorders>
            <w:shd w:val="clear" w:color="auto" w:fill="B6DDE8" w:themeFill="accent5" w:themeFillTint="66"/>
            <w:noWrap/>
            <w:vAlign w:val="center"/>
            <w:hideMark/>
          </w:tcPr>
          <w:p w:rsidR="009447D8" w:rsidRPr="009447D8" w:rsidRDefault="009447D8" w:rsidP="009447D8">
            <w:pPr>
              <w:spacing w:after="0" w:line="240" w:lineRule="auto"/>
              <w:jc w:val="center"/>
              <w:rPr>
                <w:rFonts w:ascii="Times New Roman" w:eastAsia="Times New Roman" w:hAnsi="Times New Roman"/>
                <w:b/>
                <w:bCs/>
                <w:sz w:val="16"/>
                <w:szCs w:val="24"/>
              </w:rPr>
            </w:pPr>
            <w:r w:rsidRPr="009447D8">
              <w:rPr>
                <w:rFonts w:ascii="Times New Roman" w:eastAsia="Times New Roman" w:hAnsi="Times New Roman"/>
                <w:b/>
                <w:bCs/>
                <w:sz w:val="16"/>
                <w:szCs w:val="24"/>
              </w:rPr>
              <w:t xml:space="preserve"> Nr Familjeve sipas census 2021</w:t>
            </w:r>
          </w:p>
        </w:tc>
      </w:tr>
      <w:tr w:rsidR="009447D8" w:rsidRPr="009447D8" w:rsidTr="00C863D5">
        <w:trPr>
          <w:trHeight w:val="300"/>
        </w:trPr>
        <w:tc>
          <w:tcPr>
            <w:tcW w:w="1800" w:type="dxa"/>
            <w:tcBorders>
              <w:top w:val="nil"/>
              <w:left w:val="single" w:sz="4" w:space="0" w:color="auto"/>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NJA Pogradec</w:t>
            </w:r>
          </w:p>
        </w:tc>
        <w:tc>
          <w:tcPr>
            <w:tcW w:w="1260" w:type="dxa"/>
            <w:tcBorders>
              <w:top w:val="nil"/>
              <w:left w:val="nil"/>
              <w:bottom w:val="nil"/>
              <w:right w:val="nil"/>
            </w:tcBorders>
            <w:vAlign w:val="center"/>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13,630</w:t>
            </w:r>
          </w:p>
        </w:tc>
        <w:tc>
          <w:tcPr>
            <w:tcW w:w="1260" w:type="dxa"/>
            <w:tcBorders>
              <w:top w:val="nil"/>
              <w:left w:val="nil"/>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12,000</w:t>
            </w:r>
          </w:p>
        </w:tc>
      </w:tr>
      <w:tr w:rsidR="009447D8" w:rsidRPr="009447D8" w:rsidTr="00C863D5">
        <w:trPr>
          <w:trHeight w:val="300"/>
        </w:trPr>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NJA Bucimas</w:t>
            </w:r>
          </w:p>
        </w:tc>
        <w:tc>
          <w:tcPr>
            <w:tcW w:w="1260" w:type="dxa"/>
            <w:tcBorders>
              <w:top w:val="single" w:sz="4" w:space="0" w:color="auto"/>
              <w:left w:val="nil"/>
              <w:bottom w:val="nil"/>
              <w:right w:val="nil"/>
            </w:tcBorders>
            <w:vAlign w:val="center"/>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5,868</w:t>
            </w:r>
          </w:p>
        </w:tc>
        <w:tc>
          <w:tcPr>
            <w:tcW w:w="1260" w:type="dxa"/>
            <w:tcBorders>
              <w:top w:val="single" w:sz="4" w:space="0" w:color="auto"/>
              <w:left w:val="nil"/>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5,500</w:t>
            </w:r>
          </w:p>
        </w:tc>
      </w:tr>
      <w:tr w:rsidR="009447D8" w:rsidRPr="009447D8" w:rsidTr="00C863D5">
        <w:trPr>
          <w:trHeight w:val="300"/>
        </w:trPr>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NJA Cerravë</w:t>
            </w:r>
          </w:p>
        </w:tc>
        <w:tc>
          <w:tcPr>
            <w:tcW w:w="1260" w:type="dxa"/>
            <w:tcBorders>
              <w:top w:val="single" w:sz="4" w:space="0" w:color="auto"/>
              <w:left w:val="nil"/>
              <w:bottom w:val="nil"/>
              <w:right w:val="nil"/>
            </w:tcBorders>
            <w:vAlign w:val="center"/>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3,184</w:t>
            </w:r>
          </w:p>
        </w:tc>
        <w:tc>
          <w:tcPr>
            <w:tcW w:w="1260" w:type="dxa"/>
            <w:tcBorders>
              <w:top w:val="single" w:sz="4" w:space="0" w:color="auto"/>
              <w:left w:val="nil"/>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3,000</w:t>
            </w:r>
          </w:p>
        </w:tc>
      </w:tr>
      <w:tr w:rsidR="009447D8" w:rsidRPr="009447D8" w:rsidTr="00C863D5">
        <w:trPr>
          <w:trHeight w:val="300"/>
        </w:trPr>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 xml:space="preserve">    NJA Dardhas</w:t>
            </w:r>
          </w:p>
        </w:tc>
        <w:tc>
          <w:tcPr>
            <w:tcW w:w="1260" w:type="dxa"/>
            <w:tcBorders>
              <w:top w:val="single" w:sz="4" w:space="0" w:color="auto"/>
              <w:left w:val="nil"/>
              <w:bottom w:val="nil"/>
              <w:right w:val="nil"/>
            </w:tcBorders>
            <w:vAlign w:val="center"/>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1,236</w:t>
            </w:r>
          </w:p>
        </w:tc>
        <w:tc>
          <w:tcPr>
            <w:tcW w:w="1260" w:type="dxa"/>
            <w:tcBorders>
              <w:top w:val="single" w:sz="4" w:space="0" w:color="auto"/>
              <w:left w:val="nil"/>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900</w:t>
            </w:r>
          </w:p>
        </w:tc>
      </w:tr>
      <w:tr w:rsidR="009447D8" w:rsidRPr="009447D8" w:rsidTr="00C863D5">
        <w:trPr>
          <w:trHeight w:val="300"/>
        </w:trPr>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NJA Udenisht</w:t>
            </w:r>
          </w:p>
        </w:tc>
        <w:tc>
          <w:tcPr>
            <w:tcW w:w="1260" w:type="dxa"/>
            <w:tcBorders>
              <w:top w:val="single" w:sz="4" w:space="0" w:color="auto"/>
              <w:left w:val="nil"/>
              <w:bottom w:val="nil"/>
              <w:right w:val="nil"/>
            </w:tcBorders>
            <w:vAlign w:val="center"/>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2,660</w:t>
            </w:r>
          </w:p>
        </w:tc>
        <w:tc>
          <w:tcPr>
            <w:tcW w:w="1260" w:type="dxa"/>
            <w:tcBorders>
              <w:top w:val="single" w:sz="4" w:space="0" w:color="auto"/>
              <w:left w:val="nil"/>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2,500</w:t>
            </w:r>
          </w:p>
        </w:tc>
      </w:tr>
      <w:tr w:rsidR="009447D8" w:rsidRPr="009447D8" w:rsidTr="00C863D5">
        <w:trPr>
          <w:trHeight w:val="300"/>
        </w:trPr>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NJA Proptisht</w:t>
            </w:r>
          </w:p>
        </w:tc>
        <w:tc>
          <w:tcPr>
            <w:tcW w:w="1260" w:type="dxa"/>
            <w:tcBorders>
              <w:top w:val="single" w:sz="4" w:space="0" w:color="auto"/>
              <w:left w:val="nil"/>
              <w:bottom w:val="nil"/>
              <w:right w:val="nil"/>
            </w:tcBorders>
            <w:vAlign w:val="center"/>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1,997</w:t>
            </w:r>
          </w:p>
        </w:tc>
        <w:tc>
          <w:tcPr>
            <w:tcW w:w="1260" w:type="dxa"/>
            <w:tcBorders>
              <w:top w:val="single" w:sz="4" w:space="0" w:color="auto"/>
              <w:left w:val="nil"/>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1,200</w:t>
            </w:r>
          </w:p>
        </w:tc>
      </w:tr>
      <w:tr w:rsidR="009447D8" w:rsidRPr="009447D8" w:rsidTr="00C863D5">
        <w:trPr>
          <w:trHeight w:val="300"/>
        </w:trPr>
        <w:tc>
          <w:tcPr>
            <w:tcW w:w="1800" w:type="dxa"/>
            <w:tcBorders>
              <w:top w:val="single" w:sz="4" w:space="0" w:color="auto"/>
              <w:left w:val="single" w:sz="4" w:space="0" w:color="auto"/>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NJA Trebinje</w:t>
            </w:r>
          </w:p>
        </w:tc>
        <w:tc>
          <w:tcPr>
            <w:tcW w:w="1260" w:type="dxa"/>
            <w:tcBorders>
              <w:top w:val="single" w:sz="4" w:space="0" w:color="auto"/>
              <w:left w:val="nil"/>
              <w:bottom w:val="nil"/>
              <w:right w:val="nil"/>
            </w:tcBorders>
            <w:vAlign w:val="center"/>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1,113</w:t>
            </w:r>
          </w:p>
        </w:tc>
        <w:tc>
          <w:tcPr>
            <w:tcW w:w="1260" w:type="dxa"/>
            <w:tcBorders>
              <w:top w:val="single" w:sz="4" w:space="0" w:color="auto"/>
              <w:left w:val="nil"/>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700</w:t>
            </w:r>
          </w:p>
        </w:tc>
      </w:tr>
      <w:tr w:rsidR="009447D8" w:rsidRPr="009447D8" w:rsidTr="00C863D5">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NJA Velcan</w:t>
            </w:r>
          </w:p>
        </w:tc>
        <w:tc>
          <w:tcPr>
            <w:tcW w:w="1260" w:type="dxa"/>
            <w:tcBorders>
              <w:top w:val="single" w:sz="4" w:space="0" w:color="auto"/>
              <w:left w:val="nil"/>
              <w:bottom w:val="single" w:sz="4" w:space="0" w:color="auto"/>
              <w:right w:val="nil"/>
            </w:tcBorders>
            <w:vAlign w:val="center"/>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1,080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700</w:t>
            </w:r>
          </w:p>
        </w:tc>
      </w:tr>
      <w:tr w:rsidR="009447D8" w:rsidRPr="009447D8" w:rsidTr="00C863D5">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Total</w:t>
            </w:r>
          </w:p>
        </w:tc>
        <w:tc>
          <w:tcPr>
            <w:tcW w:w="1260" w:type="dxa"/>
            <w:tcBorders>
              <w:top w:val="nil"/>
              <w:left w:val="single" w:sz="4" w:space="0" w:color="auto"/>
              <w:bottom w:val="single" w:sz="4" w:space="0" w:color="auto"/>
              <w:right w:val="single" w:sz="4" w:space="0" w:color="auto"/>
            </w:tcBorders>
            <w:vAlign w:val="center"/>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30,768</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sz w:val="16"/>
                <w:szCs w:val="24"/>
              </w:rPr>
            </w:pPr>
            <w:r w:rsidRPr="009447D8">
              <w:rPr>
                <w:rFonts w:ascii="Times New Roman" w:eastAsia="Times New Roman" w:hAnsi="Times New Roman"/>
                <w:sz w:val="16"/>
                <w:szCs w:val="24"/>
              </w:rPr>
              <w:t>26,500</w:t>
            </w:r>
          </w:p>
        </w:tc>
      </w:tr>
    </w:tbl>
    <w:p w:rsidR="009447D8" w:rsidRPr="009447D8" w:rsidRDefault="009447D8" w:rsidP="009447D8">
      <w:pPr>
        <w:spacing w:after="0" w:line="240" w:lineRule="auto"/>
        <w:rPr>
          <w:rFonts w:ascii="Times New Roman" w:eastAsiaTheme="minorEastAsia" w:hAnsi="Times New Roman"/>
        </w:rPr>
      </w:pPr>
      <w:r w:rsidRPr="009447D8">
        <w:rPr>
          <w:rFonts w:ascii="Times New Roman" w:eastAsiaTheme="minorEastAsia" w:hAnsi="Times New Roman"/>
          <w:noProof/>
        </w:rPr>
        <w:drawing>
          <wp:inline distT="0" distB="0" distL="0" distR="0">
            <wp:extent cx="3861187" cy="2433099"/>
            <wp:effectExtent l="19050" t="0" r="25013" b="5301"/>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9447D8">
        <w:rPr>
          <w:rFonts w:ascii="Times New Roman" w:eastAsiaTheme="minorEastAsia" w:hAnsi="Times New Roman"/>
        </w:rPr>
        <w:br w:type="textWrapping" w:clear="all"/>
      </w:r>
    </w:p>
    <w:p w:rsidR="009447D8" w:rsidRPr="009447D8" w:rsidRDefault="009447D8" w:rsidP="009447D8">
      <w:pPr>
        <w:spacing w:after="0" w:line="240" w:lineRule="auto"/>
        <w:contextualSpacing/>
        <w:jc w:val="both"/>
        <w:rPr>
          <w:rFonts w:ascii="Times New Roman" w:eastAsiaTheme="minorEastAsia" w:hAnsi="Times New Roman"/>
          <w:bCs/>
          <w:sz w:val="24"/>
          <w:szCs w:val="24"/>
        </w:rPr>
      </w:pPr>
      <w:r w:rsidRPr="009447D8">
        <w:rPr>
          <w:rFonts w:ascii="Times New Roman" w:eastAsiaTheme="minorEastAsia" w:hAnsi="Times New Roman"/>
          <w:bCs/>
          <w:sz w:val="24"/>
          <w:szCs w:val="24"/>
        </w:rPr>
        <w:t>Numri i bizneseve për vitin 2021</w:t>
      </w:r>
    </w:p>
    <w:p w:rsidR="009447D8" w:rsidRPr="009447D8" w:rsidRDefault="009447D8" w:rsidP="009447D8">
      <w:pPr>
        <w:spacing w:after="0" w:line="240" w:lineRule="auto"/>
        <w:contextualSpacing/>
        <w:jc w:val="both"/>
        <w:rPr>
          <w:rFonts w:ascii="Times New Roman" w:eastAsiaTheme="minorEastAsia" w:hAnsi="Times New Roman"/>
          <w:bCs/>
          <w:sz w:val="24"/>
          <w:szCs w:val="24"/>
        </w:rPr>
      </w:pPr>
    </w:p>
    <w:tbl>
      <w:tblPr>
        <w:tblW w:w="8576" w:type="dxa"/>
        <w:tblInd w:w="93" w:type="dxa"/>
        <w:tblLook w:val="04A0"/>
      </w:tblPr>
      <w:tblGrid>
        <w:gridCol w:w="3226"/>
        <w:gridCol w:w="1242"/>
        <w:gridCol w:w="1122"/>
        <w:gridCol w:w="902"/>
        <w:gridCol w:w="942"/>
        <w:gridCol w:w="1142"/>
      </w:tblGrid>
      <w:tr w:rsidR="009447D8" w:rsidRPr="009447D8" w:rsidTr="00C863D5">
        <w:trPr>
          <w:trHeight w:val="290"/>
        </w:trPr>
        <w:tc>
          <w:tcPr>
            <w:tcW w:w="3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sz w:val="24"/>
                <w:szCs w:val="24"/>
              </w:rPr>
            </w:pPr>
            <w:r w:rsidRPr="009447D8">
              <w:rPr>
                <w:rFonts w:ascii="Times New Roman" w:eastAsia="Times New Roman" w:hAnsi="Times New Roman"/>
                <w:b/>
              </w:rPr>
              <w:t>Bashkia         BIZNES</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sz w:val="24"/>
                <w:szCs w:val="24"/>
              </w:rPr>
            </w:pPr>
            <w:r w:rsidRPr="009447D8">
              <w:rPr>
                <w:rFonts w:ascii="Times New Roman" w:eastAsia="Times New Roman" w:hAnsi="Times New Roman"/>
                <w:b/>
              </w:rPr>
              <w:t>0-3</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sz w:val="24"/>
                <w:szCs w:val="24"/>
              </w:rPr>
            </w:pPr>
            <w:r w:rsidRPr="009447D8">
              <w:rPr>
                <w:rFonts w:ascii="Times New Roman" w:eastAsia="Times New Roman" w:hAnsi="Times New Roman"/>
                <w:b/>
              </w:rPr>
              <w:t>3-5</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sz w:val="24"/>
                <w:szCs w:val="24"/>
              </w:rPr>
            </w:pPr>
            <w:r w:rsidRPr="009447D8">
              <w:rPr>
                <w:rFonts w:ascii="Times New Roman" w:eastAsia="Times New Roman" w:hAnsi="Times New Roman"/>
                <w:b/>
              </w:rPr>
              <w:t>5-8</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sz w:val="24"/>
                <w:szCs w:val="24"/>
              </w:rPr>
            </w:pPr>
            <w:r w:rsidRPr="009447D8">
              <w:rPr>
                <w:rFonts w:ascii="Times New Roman" w:eastAsia="Times New Roman" w:hAnsi="Times New Roman"/>
                <w:b/>
              </w:rPr>
              <w:t>mbi 8</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sz w:val="24"/>
                <w:szCs w:val="24"/>
              </w:rPr>
            </w:pPr>
            <w:r w:rsidRPr="009447D8">
              <w:rPr>
                <w:rFonts w:ascii="Times New Roman" w:eastAsia="Times New Roman" w:hAnsi="Times New Roman"/>
                <w:b/>
              </w:rPr>
              <w:t>total</w:t>
            </w:r>
          </w:p>
        </w:tc>
      </w:tr>
      <w:tr w:rsidR="009447D8" w:rsidRPr="009447D8" w:rsidTr="00C863D5">
        <w:trPr>
          <w:trHeight w:val="290"/>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xml:space="preserve">NJA Pogradec     </w:t>
            </w:r>
          </w:p>
        </w:tc>
        <w:tc>
          <w:tcPr>
            <w:tcW w:w="12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880</w:t>
            </w:r>
          </w:p>
        </w:tc>
        <w:tc>
          <w:tcPr>
            <w:tcW w:w="112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96</w:t>
            </w:r>
          </w:p>
        </w:tc>
        <w:tc>
          <w:tcPr>
            <w:tcW w:w="90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11</w:t>
            </w:r>
          </w:p>
        </w:tc>
        <w:tc>
          <w:tcPr>
            <w:tcW w:w="9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188</w:t>
            </w:r>
          </w:p>
        </w:tc>
        <w:tc>
          <w:tcPr>
            <w:tcW w:w="11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1175</w:t>
            </w:r>
          </w:p>
        </w:tc>
      </w:tr>
      <w:tr w:rsidR="009447D8" w:rsidRPr="009447D8" w:rsidTr="00C863D5">
        <w:trPr>
          <w:trHeight w:val="290"/>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xml:space="preserve">NJA Bucimas   </w:t>
            </w:r>
          </w:p>
        </w:tc>
        <w:tc>
          <w:tcPr>
            <w:tcW w:w="12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216</w:t>
            </w:r>
          </w:p>
        </w:tc>
        <w:tc>
          <w:tcPr>
            <w:tcW w:w="112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9</w:t>
            </w:r>
          </w:p>
        </w:tc>
        <w:tc>
          <w:tcPr>
            <w:tcW w:w="90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6</w:t>
            </w:r>
          </w:p>
        </w:tc>
        <w:tc>
          <w:tcPr>
            <w:tcW w:w="9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58</w:t>
            </w:r>
          </w:p>
        </w:tc>
        <w:tc>
          <w:tcPr>
            <w:tcW w:w="11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289</w:t>
            </w:r>
          </w:p>
        </w:tc>
      </w:tr>
      <w:tr w:rsidR="009447D8" w:rsidRPr="009447D8" w:rsidTr="00C863D5">
        <w:trPr>
          <w:trHeight w:val="290"/>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xml:space="preserve">NJA Udenisht   </w:t>
            </w:r>
          </w:p>
        </w:tc>
        <w:tc>
          <w:tcPr>
            <w:tcW w:w="12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77</w:t>
            </w:r>
          </w:p>
        </w:tc>
        <w:tc>
          <w:tcPr>
            <w:tcW w:w="112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4</w:t>
            </w:r>
          </w:p>
        </w:tc>
        <w:tc>
          <w:tcPr>
            <w:tcW w:w="90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5</w:t>
            </w:r>
          </w:p>
        </w:tc>
        <w:tc>
          <w:tcPr>
            <w:tcW w:w="9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29</w:t>
            </w:r>
          </w:p>
        </w:tc>
        <w:tc>
          <w:tcPr>
            <w:tcW w:w="11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115</w:t>
            </w:r>
          </w:p>
        </w:tc>
      </w:tr>
      <w:tr w:rsidR="009447D8" w:rsidRPr="009447D8" w:rsidTr="00C863D5">
        <w:trPr>
          <w:trHeight w:val="290"/>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xml:space="preserve">NJA Cerrave      </w:t>
            </w:r>
          </w:p>
        </w:tc>
        <w:tc>
          <w:tcPr>
            <w:tcW w:w="12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90</w:t>
            </w:r>
          </w:p>
        </w:tc>
        <w:tc>
          <w:tcPr>
            <w:tcW w:w="112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w:t>
            </w:r>
          </w:p>
        </w:tc>
        <w:tc>
          <w:tcPr>
            <w:tcW w:w="90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w:t>
            </w:r>
          </w:p>
        </w:tc>
        <w:tc>
          <w:tcPr>
            <w:tcW w:w="9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22</w:t>
            </w:r>
          </w:p>
        </w:tc>
        <w:tc>
          <w:tcPr>
            <w:tcW w:w="11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112</w:t>
            </w:r>
          </w:p>
        </w:tc>
      </w:tr>
      <w:tr w:rsidR="009447D8" w:rsidRPr="009447D8" w:rsidTr="00C863D5">
        <w:trPr>
          <w:trHeight w:val="290"/>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xml:space="preserve">NJA Dardhas       </w:t>
            </w:r>
          </w:p>
        </w:tc>
        <w:tc>
          <w:tcPr>
            <w:tcW w:w="12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22</w:t>
            </w:r>
          </w:p>
        </w:tc>
        <w:tc>
          <w:tcPr>
            <w:tcW w:w="112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w:t>
            </w:r>
          </w:p>
        </w:tc>
        <w:tc>
          <w:tcPr>
            <w:tcW w:w="90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w:t>
            </w:r>
          </w:p>
        </w:tc>
        <w:tc>
          <w:tcPr>
            <w:tcW w:w="9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1</w:t>
            </w:r>
          </w:p>
        </w:tc>
        <w:tc>
          <w:tcPr>
            <w:tcW w:w="11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23</w:t>
            </w:r>
          </w:p>
        </w:tc>
      </w:tr>
      <w:tr w:rsidR="009447D8" w:rsidRPr="009447D8" w:rsidTr="00C863D5">
        <w:trPr>
          <w:trHeight w:val="290"/>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xml:space="preserve">NJA Proptisht    </w:t>
            </w:r>
          </w:p>
        </w:tc>
        <w:tc>
          <w:tcPr>
            <w:tcW w:w="12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35</w:t>
            </w:r>
          </w:p>
        </w:tc>
        <w:tc>
          <w:tcPr>
            <w:tcW w:w="112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w:t>
            </w:r>
          </w:p>
        </w:tc>
        <w:tc>
          <w:tcPr>
            <w:tcW w:w="90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w:t>
            </w:r>
          </w:p>
        </w:tc>
        <w:tc>
          <w:tcPr>
            <w:tcW w:w="9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13</w:t>
            </w:r>
          </w:p>
        </w:tc>
        <w:tc>
          <w:tcPr>
            <w:tcW w:w="11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48</w:t>
            </w:r>
          </w:p>
        </w:tc>
      </w:tr>
      <w:tr w:rsidR="009447D8" w:rsidRPr="009447D8" w:rsidTr="00C863D5">
        <w:trPr>
          <w:trHeight w:val="290"/>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xml:space="preserve">NJA Velcan         </w:t>
            </w:r>
          </w:p>
        </w:tc>
        <w:tc>
          <w:tcPr>
            <w:tcW w:w="12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25</w:t>
            </w:r>
          </w:p>
        </w:tc>
        <w:tc>
          <w:tcPr>
            <w:tcW w:w="112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w:t>
            </w:r>
          </w:p>
        </w:tc>
        <w:tc>
          <w:tcPr>
            <w:tcW w:w="90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w:t>
            </w:r>
          </w:p>
        </w:tc>
        <w:tc>
          <w:tcPr>
            <w:tcW w:w="9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7</w:t>
            </w:r>
          </w:p>
        </w:tc>
        <w:tc>
          <w:tcPr>
            <w:tcW w:w="11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32</w:t>
            </w:r>
          </w:p>
        </w:tc>
      </w:tr>
      <w:tr w:rsidR="009447D8" w:rsidRPr="009447D8" w:rsidTr="00C863D5">
        <w:trPr>
          <w:trHeight w:val="290"/>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xml:space="preserve">NJA Trebinje      </w:t>
            </w:r>
          </w:p>
        </w:tc>
        <w:tc>
          <w:tcPr>
            <w:tcW w:w="12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18</w:t>
            </w:r>
          </w:p>
        </w:tc>
        <w:tc>
          <w:tcPr>
            <w:tcW w:w="112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w:t>
            </w:r>
          </w:p>
        </w:tc>
        <w:tc>
          <w:tcPr>
            <w:tcW w:w="90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0"/>
                <w:szCs w:val="20"/>
              </w:rPr>
            </w:pPr>
            <w:r w:rsidRPr="009447D8">
              <w:rPr>
                <w:rFonts w:ascii="Times New Roman" w:eastAsia="Times New Roman" w:hAnsi="Times New Roman"/>
                <w:sz w:val="20"/>
                <w:szCs w:val="20"/>
              </w:rPr>
              <w:t> </w:t>
            </w:r>
          </w:p>
        </w:tc>
        <w:tc>
          <w:tcPr>
            <w:tcW w:w="9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8</w:t>
            </w:r>
          </w:p>
        </w:tc>
        <w:tc>
          <w:tcPr>
            <w:tcW w:w="11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0"/>
                <w:szCs w:val="20"/>
              </w:rPr>
            </w:pPr>
            <w:r w:rsidRPr="009447D8">
              <w:rPr>
                <w:rFonts w:ascii="Times New Roman" w:eastAsia="Times New Roman" w:hAnsi="Times New Roman"/>
                <w:sz w:val="20"/>
                <w:szCs w:val="20"/>
              </w:rPr>
              <w:t>26</w:t>
            </w:r>
          </w:p>
        </w:tc>
      </w:tr>
      <w:tr w:rsidR="009447D8" w:rsidRPr="009447D8" w:rsidTr="00C863D5">
        <w:trPr>
          <w:trHeight w:val="290"/>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sz w:val="24"/>
                <w:szCs w:val="24"/>
              </w:rPr>
            </w:pPr>
            <w:r w:rsidRPr="009447D8">
              <w:rPr>
                <w:rFonts w:ascii="Times New Roman" w:eastAsia="Times New Roman" w:hAnsi="Times New Roman"/>
                <w:b/>
                <w:bCs/>
              </w:rPr>
              <w:t xml:space="preserve">TOTAL     BIZNESE            </w:t>
            </w:r>
          </w:p>
        </w:tc>
        <w:tc>
          <w:tcPr>
            <w:tcW w:w="12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sz w:val="24"/>
                <w:szCs w:val="24"/>
              </w:rPr>
            </w:pPr>
            <w:r w:rsidRPr="009447D8">
              <w:rPr>
                <w:rFonts w:ascii="Times New Roman" w:eastAsia="Times New Roman" w:hAnsi="Times New Roman"/>
                <w:b/>
                <w:bCs/>
              </w:rPr>
              <w:t>1363</w:t>
            </w:r>
          </w:p>
        </w:tc>
        <w:tc>
          <w:tcPr>
            <w:tcW w:w="112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sz w:val="24"/>
                <w:szCs w:val="24"/>
              </w:rPr>
            </w:pPr>
            <w:r w:rsidRPr="009447D8">
              <w:rPr>
                <w:rFonts w:ascii="Times New Roman" w:eastAsia="Times New Roman" w:hAnsi="Times New Roman"/>
                <w:b/>
                <w:bCs/>
              </w:rPr>
              <w:t>109</w:t>
            </w:r>
          </w:p>
        </w:tc>
        <w:tc>
          <w:tcPr>
            <w:tcW w:w="90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sz w:val="24"/>
                <w:szCs w:val="24"/>
              </w:rPr>
            </w:pPr>
            <w:r w:rsidRPr="009447D8">
              <w:rPr>
                <w:rFonts w:ascii="Times New Roman" w:eastAsia="Times New Roman" w:hAnsi="Times New Roman"/>
                <w:b/>
                <w:bCs/>
              </w:rPr>
              <w:t>22</w:t>
            </w:r>
          </w:p>
        </w:tc>
        <w:tc>
          <w:tcPr>
            <w:tcW w:w="9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sz w:val="24"/>
                <w:szCs w:val="24"/>
              </w:rPr>
            </w:pPr>
            <w:r w:rsidRPr="009447D8">
              <w:rPr>
                <w:rFonts w:ascii="Times New Roman" w:eastAsia="Times New Roman" w:hAnsi="Times New Roman"/>
                <w:b/>
                <w:bCs/>
              </w:rPr>
              <w:t>326</w:t>
            </w:r>
          </w:p>
        </w:tc>
        <w:tc>
          <w:tcPr>
            <w:tcW w:w="11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sz w:val="24"/>
                <w:szCs w:val="24"/>
              </w:rPr>
            </w:pPr>
            <w:r w:rsidRPr="009447D8">
              <w:rPr>
                <w:rFonts w:ascii="Times New Roman" w:eastAsia="Times New Roman" w:hAnsi="Times New Roman"/>
                <w:b/>
                <w:bCs/>
              </w:rPr>
              <w:t>1820</w:t>
            </w:r>
          </w:p>
        </w:tc>
      </w:tr>
      <w:tr w:rsidR="009447D8" w:rsidRPr="009447D8" w:rsidTr="00C863D5">
        <w:trPr>
          <w:trHeight w:val="290"/>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4"/>
                <w:szCs w:val="24"/>
              </w:rPr>
            </w:pPr>
            <w:r w:rsidRPr="009447D8">
              <w:rPr>
                <w:rFonts w:ascii="Times New Roman" w:eastAsia="Times New Roman" w:hAnsi="Times New Roman"/>
              </w:rPr>
              <w:t xml:space="preserve">Institucione </w:t>
            </w:r>
          </w:p>
        </w:tc>
        <w:tc>
          <w:tcPr>
            <w:tcW w:w="12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sz w:val="24"/>
                <w:szCs w:val="24"/>
              </w:rPr>
            </w:pPr>
            <w:r w:rsidRPr="009447D8">
              <w:rPr>
                <w:rFonts w:ascii="Times New Roman" w:eastAsia="Times New Roman" w:hAnsi="Times New Roman"/>
              </w:rPr>
              <w:t> </w:t>
            </w:r>
          </w:p>
        </w:tc>
        <w:tc>
          <w:tcPr>
            <w:tcW w:w="112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sz w:val="24"/>
                <w:szCs w:val="24"/>
              </w:rPr>
            </w:pPr>
            <w:r w:rsidRPr="009447D8">
              <w:rPr>
                <w:rFonts w:ascii="Times New Roman" w:eastAsia="Times New Roman" w:hAnsi="Times New Roman"/>
                <w:b/>
                <w:bCs/>
              </w:rPr>
              <w:t> </w:t>
            </w:r>
          </w:p>
        </w:tc>
        <w:tc>
          <w:tcPr>
            <w:tcW w:w="90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sz w:val="24"/>
                <w:szCs w:val="24"/>
              </w:rPr>
            </w:pPr>
            <w:r w:rsidRPr="009447D8">
              <w:rPr>
                <w:rFonts w:ascii="Times New Roman" w:eastAsia="Times New Roman" w:hAnsi="Times New Roman"/>
                <w:b/>
                <w:bCs/>
              </w:rPr>
              <w:t> </w:t>
            </w:r>
          </w:p>
        </w:tc>
        <w:tc>
          <w:tcPr>
            <w:tcW w:w="9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sz w:val="24"/>
                <w:szCs w:val="24"/>
              </w:rPr>
            </w:pPr>
            <w:r w:rsidRPr="009447D8">
              <w:rPr>
                <w:rFonts w:ascii="Times New Roman" w:eastAsia="Times New Roman" w:hAnsi="Times New Roman"/>
                <w:b/>
                <w:bCs/>
              </w:rPr>
              <w:t> </w:t>
            </w:r>
          </w:p>
        </w:tc>
        <w:tc>
          <w:tcPr>
            <w:tcW w:w="11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sz w:val="24"/>
                <w:szCs w:val="24"/>
              </w:rPr>
            </w:pPr>
            <w:r w:rsidRPr="009447D8">
              <w:rPr>
                <w:rFonts w:ascii="Times New Roman" w:eastAsia="Times New Roman" w:hAnsi="Times New Roman"/>
              </w:rPr>
              <w:t>27</w:t>
            </w:r>
          </w:p>
        </w:tc>
      </w:tr>
      <w:tr w:rsidR="009447D8" w:rsidRPr="009447D8" w:rsidTr="00C863D5">
        <w:trPr>
          <w:trHeight w:val="290"/>
        </w:trPr>
        <w:tc>
          <w:tcPr>
            <w:tcW w:w="3226" w:type="dxa"/>
            <w:tcBorders>
              <w:top w:val="nil"/>
              <w:left w:val="single" w:sz="4" w:space="0" w:color="auto"/>
              <w:bottom w:val="nil"/>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sz w:val="24"/>
                <w:szCs w:val="24"/>
              </w:rPr>
            </w:pPr>
            <w:r w:rsidRPr="009447D8">
              <w:rPr>
                <w:rFonts w:ascii="Times New Roman" w:eastAsia="Times New Roman" w:hAnsi="Times New Roman"/>
                <w:b/>
                <w:bCs/>
              </w:rPr>
              <w:t xml:space="preserve">TOTAL     BIZNESE -INSTITUCIONE       </w:t>
            </w:r>
          </w:p>
        </w:tc>
        <w:tc>
          <w:tcPr>
            <w:tcW w:w="1242" w:type="dxa"/>
            <w:tcBorders>
              <w:top w:val="nil"/>
              <w:left w:val="nil"/>
              <w:bottom w:val="nil"/>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sz w:val="24"/>
                <w:szCs w:val="24"/>
              </w:rPr>
            </w:pPr>
            <w:r w:rsidRPr="009447D8">
              <w:rPr>
                <w:rFonts w:ascii="Times New Roman" w:eastAsia="Times New Roman" w:hAnsi="Times New Roman"/>
                <w:b/>
                <w:bCs/>
              </w:rPr>
              <w:t> </w:t>
            </w:r>
          </w:p>
        </w:tc>
        <w:tc>
          <w:tcPr>
            <w:tcW w:w="1122" w:type="dxa"/>
            <w:tcBorders>
              <w:top w:val="nil"/>
              <w:left w:val="nil"/>
              <w:bottom w:val="nil"/>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sz w:val="24"/>
                <w:szCs w:val="24"/>
              </w:rPr>
            </w:pPr>
            <w:r w:rsidRPr="009447D8">
              <w:rPr>
                <w:rFonts w:ascii="Times New Roman" w:eastAsia="Times New Roman" w:hAnsi="Times New Roman"/>
                <w:b/>
                <w:bCs/>
              </w:rPr>
              <w:t> </w:t>
            </w:r>
          </w:p>
        </w:tc>
        <w:tc>
          <w:tcPr>
            <w:tcW w:w="902" w:type="dxa"/>
            <w:tcBorders>
              <w:top w:val="nil"/>
              <w:left w:val="nil"/>
              <w:bottom w:val="nil"/>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sz w:val="24"/>
                <w:szCs w:val="24"/>
              </w:rPr>
            </w:pPr>
            <w:r w:rsidRPr="009447D8">
              <w:rPr>
                <w:rFonts w:ascii="Times New Roman" w:eastAsia="Times New Roman" w:hAnsi="Times New Roman"/>
                <w:b/>
                <w:bCs/>
              </w:rPr>
              <w:t> </w:t>
            </w:r>
          </w:p>
        </w:tc>
        <w:tc>
          <w:tcPr>
            <w:tcW w:w="942" w:type="dxa"/>
            <w:tcBorders>
              <w:top w:val="nil"/>
              <w:left w:val="nil"/>
              <w:bottom w:val="nil"/>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sz w:val="24"/>
                <w:szCs w:val="24"/>
              </w:rPr>
            </w:pPr>
            <w:r w:rsidRPr="009447D8">
              <w:rPr>
                <w:rFonts w:ascii="Times New Roman" w:eastAsia="Times New Roman" w:hAnsi="Times New Roman"/>
                <w:b/>
                <w:bCs/>
              </w:rPr>
              <w:t> </w:t>
            </w:r>
          </w:p>
        </w:tc>
        <w:tc>
          <w:tcPr>
            <w:tcW w:w="1142" w:type="dxa"/>
            <w:tcBorders>
              <w:top w:val="nil"/>
              <w:left w:val="nil"/>
              <w:bottom w:val="nil"/>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sz w:val="24"/>
                <w:szCs w:val="24"/>
              </w:rPr>
            </w:pPr>
            <w:r w:rsidRPr="009447D8">
              <w:rPr>
                <w:rFonts w:ascii="Times New Roman" w:eastAsia="Times New Roman" w:hAnsi="Times New Roman"/>
                <w:b/>
                <w:bCs/>
              </w:rPr>
              <w:t>1847</w:t>
            </w:r>
          </w:p>
        </w:tc>
      </w:tr>
      <w:tr w:rsidR="009447D8" w:rsidRPr="009447D8" w:rsidTr="00C863D5">
        <w:trPr>
          <w:trHeight w:val="290"/>
        </w:trPr>
        <w:tc>
          <w:tcPr>
            <w:tcW w:w="3226"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sz w:val="24"/>
                <w:szCs w:val="24"/>
              </w:rPr>
            </w:pPr>
          </w:p>
        </w:tc>
        <w:tc>
          <w:tcPr>
            <w:tcW w:w="12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sz w:val="24"/>
                <w:szCs w:val="24"/>
              </w:rPr>
            </w:pPr>
          </w:p>
        </w:tc>
        <w:tc>
          <w:tcPr>
            <w:tcW w:w="112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sz w:val="24"/>
                <w:szCs w:val="24"/>
              </w:rPr>
            </w:pPr>
          </w:p>
        </w:tc>
        <w:tc>
          <w:tcPr>
            <w:tcW w:w="90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sz w:val="24"/>
                <w:szCs w:val="24"/>
              </w:rPr>
            </w:pPr>
          </w:p>
        </w:tc>
        <w:tc>
          <w:tcPr>
            <w:tcW w:w="9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sz w:val="24"/>
                <w:szCs w:val="24"/>
              </w:rPr>
            </w:pPr>
          </w:p>
        </w:tc>
        <w:tc>
          <w:tcPr>
            <w:tcW w:w="1142"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sz w:val="24"/>
                <w:szCs w:val="24"/>
              </w:rPr>
            </w:pPr>
          </w:p>
        </w:tc>
      </w:tr>
    </w:tbl>
    <w:p w:rsidR="009447D8" w:rsidRPr="009447D8" w:rsidRDefault="009447D8" w:rsidP="009447D8">
      <w:pPr>
        <w:spacing w:after="0" w:line="312" w:lineRule="auto"/>
        <w:jc w:val="both"/>
        <w:rPr>
          <w:rFonts w:ascii="Times New Roman" w:hAnsi="Times New Roman"/>
        </w:rPr>
      </w:pPr>
      <w:r w:rsidRPr="009447D8">
        <w:rPr>
          <w:rFonts w:ascii="Times New Roman" w:hAnsi="Times New Roman"/>
          <w:b/>
          <w:noProof/>
        </w:rPr>
        <w:lastRenderedPageBreak/>
        <w:drawing>
          <wp:inline distT="0" distB="0" distL="0" distR="0">
            <wp:extent cx="5219700" cy="2990850"/>
            <wp:effectExtent l="19050" t="0" r="19050" b="0"/>
            <wp:docPr id="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447D8" w:rsidRPr="009447D8" w:rsidRDefault="009447D8" w:rsidP="009447D8">
      <w:pPr>
        <w:spacing w:after="0" w:line="240" w:lineRule="auto"/>
        <w:rPr>
          <w:rFonts w:ascii="Times New Roman" w:hAnsi="Times New Roman"/>
          <w:b/>
        </w:rPr>
      </w:pPr>
    </w:p>
    <w:p w:rsidR="009447D8" w:rsidRPr="009447D8" w:rsidRDefault="009447D8" w:rsidP="009447D8">
      <w:pPr>
        <w:spacing w:after="0" w:line="240" w:lineRule="auto"/>
        <w:rPr>
          <w:rFonts w:ascii="Times New Roman" w:hAnsi="Times New Roman"/>
        </w:rPr>
      </w:pPr>
    </w:p>
    <w:p w:rsidR="009447D8" w:rsidRPr="009447D8" w:rsidRDefault="009447D8" w:rsidP="009447D8">
      <w:pPr>
        <w:spacing w:after="0" w:line="240" w:lineRule="auto"/>
        <w:rPr>
          <w:rFonts w:ascii="Times New Roman" w:eastAsiaTheme="minorHAnsi" w:hAnsi="Times New Roman"/>
          <w:b/>
          <w:bCs/>
          <w:sz w:val="28"/>
          <w:szCs w:val="28"/>
          <w:u w:val="single"/>
        </w:rPr>
      </w:pPr>
      <w:r w:rsidRPr="009447D8">
        <w:rPr>
          <w:rFonts w:ascii="Times New Roman" w:eastAsiaTheme="minorHAnsi" w:hAnsi="Times New Roman"/>
          <w:b/>
          <w:bCs/>
          <w:sz w:val="28"/>
          <w:szCs w:val="28"/>
          <w:u w:val="single"/>
        </w:rPr>
        <w:t>Realizimi i të ardhurave nga  Bashkia Pogradec për vitin 2021</w:t>
      </w:r>
    </w:p>
    <w:p w:rsidR="009447D8" w:rsidRPr="009447D8" w:rsidRDefault="009447D8" w:rsidP="009447D8">
      <w:pPr>
        <w:spacing w:after="0" w:line="240" w:lineRule="auto"/>
        <w:rPr>
          <w:rFonts w:ascii="Times New Roman" w:eastAsiaTheme="minorHAnsi" w:hAnsi="Times New Roman"/>
          <w:b/>
          <w:bCs/>
          <w:sz w:val="24"/>
          <w:szCs w:val="24"/>
        </w:rPr>
      </w:pPr>
    </w:p>
    <w:p w:rsidR="009447D8" w:rsidRPr="009447D8" w:rsidRDefault="009447D8" w:rsidP="009447D8">
      <w:pPr>
        <w:spacing w:after="0" w:line="240" w:lineRule="auto"/>
        <w:rPr>
          <w:rFonts w:ascii="Times New Roman" w:eastAsiaTheme="minorHAnsi" w:hAnsi="Times New Roman"/>
          <w:bCs/>
          <w:sz w:val="24"/>
          <w:szCs w:val="24"/>
        </w:rPr>
      </w:pPr>
      <w:r w:rsidRPr="009447D8">
        <w:rPr>
          <w:rFonts w:ascii="Times New Roman" w:eastAsiaTheme="minorHAnsi" w:hAnsi="Times New Roman"/>
          <w:bCs/>
          <w:sz w:val="24"/>
          <w:szCs w:val="24"/>
        </w:rPr>
        <w:t>Realizimi i të ardhurave të mbledhura nga Bashkia Pogradec, per periudhen Janar-Dhjetor  2021, paraqiten ne tabelen e meposhtme:</w:t>
      </w:r>
    </w:p>
    <w:p w:rsidR="009447D8" w:rsidRPr="009447D8" w:rsidRDefault="009447D8" w:rsidP="009447D8">
      <w:pPr>
        <w:spacing w:after="0" w:line="240" w:lineRule="auto"/>
        <w:rPr>
          <w:rFonts w:ascii="Times New Roman" w:hAnsi="Times New Roman"/>
        </w:rPr>
      </w:pPr>
    </w:p>
    <w:p w:rsidR="009447D8" w:rsidRPr="009447D8" w:rsidRDefault="009447D8" w:rsidP="009447D8">
      <w:pPr>
        <w:spacing w:after="0" w:line="240" w:lineRule="auto"/>
        <w:rPr>
          <w:rFonts w:ascii="Times New Roman" w:hAnsi="Times New Roman"/>
        </w:rPr>
      </w:pPr>
    </w:p>
    <w:p w:rsidR="009447D8" w:rsidRPr="009447D8" w:rsidRDefault="009447D8" w:rsidP="009447D8">
      <w:pPr>
        <w:spacing w:after="0" w:line="240" w:lineRule="auto"/>
        <w:rPr>
          <w:rFonts w:ascii="Times New Roman" w:hAnsi="Times New Roman"/>
        </w:rPr>
      </w:pPr>
    </w:p>
    <w:p w:rsidR="009447D8" w:rsidRPr="009447D8" w:rsidRDefault="009447D8" w:rsidP="009447D8">
      <w:pPr>
        <w:spacing w:after="0" w:line="240" w:lineRule="auto"/>
        <w:rPr>
          <w:rFonts w:ascii="Times New Roman" w:hAnsi="Times New Roman"/>
        </w:rPr>
      </w:pPr>
    </w:p>
    <w:tbl>
      <w:tblPr>
        <w:tblW w:w="9733" w:type="dxa"/>
        <w:tblInd w:w="95" w:type="dxa"/>
        <w:tblLook w:val="04A0"/>
      </w:tblPr>
      <w:tblGrid>
        <w:gridCol w:w="854"/>
        <w:gridCol w:w="5178"/>
        <w:gridCol w:w="1492"/>
        <w:gridCol w:w="1389"/>
        <w:gridCol w:w="820"/>
      </w:tblGrid>
      <w:tr w:rsidR="009447D8" w:rsidRPr="009447D8" w:rsidTr="00C863D5">
        <w:trPr>
          <w:trHeight w:val="643"/>
        </w:trPr>
        <w:tc>
          <w:tcPr>
            <w:tcW w:w="60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BURIMET E  TE ARDHURAVE BUXHETORE PER 2021 </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jc w:val="center"/>
              <w:rPr>
                <w:rFonts w:ascii="Times New Roman" w:eastAsia="Times New Roman" w:hAnsi="Times New Roman"/>
                <w:b/>
                <w:bCs/>
                <w:sz w:val="24"/>
                <w:szCs w:val="24"/>
              </w:rPr>
            </w:pPr>
            <w:r w:rsidRPr="009447D8">
              <w:rPr>
                <w:rFonts w:ascii="Times New Roman" w:eastAsia="Times New Roman" w:hAnsi="Times New Roman"/>
                <w:b/>
                <w:bCs/>
              </w:rPr>
              <w:t>Plan janar-dhjetor 2021</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jc w:val="center"/>
              <w:rPr>
                <w:rFonts w:ascii="Times New Roman" w:eastAsia="Times New Roman" w:hAnsi="Times New Roman"/>
                <w:b/>
                <w:bCs/>
                <w:sz w:val="24"/>
                <w:szCs w:val="24"/>
              </w:rPr>
            </w:pPr>
            <w:r w:rsidRPr="009447D8">
              <w:rPr>
                <w:rFonts w:ascii="Times New Roman" w:eastAsia="Times New Roman" w:hAnsi="Times New Roman"/>
                <w:b/>
                <w:bCs/>
              </w:rPr>
              <w:t>Fakt janar-dhjetor 2021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sz w:val="24"/>
                <w:szCs w:val="24"/>
              </w:rPr>
            </w:pPr>
            <w:r w:rsidRPr="009447D8">
              <w:rPr>
                <w:rFonts w:ascii="Times New Roman" w:eastAsia="Times New Roman" w:hAnsi="Times New Roman"/>
                <w:b/>
                <w:bCs/>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 </w:t>
            </w:r>
          </w:p>
        </w:tc>
        <w:tc>
          <w:tcPr>
            <w:tcW w:w="5178" w:type="dxa"/>
            <w:tcBorders>
              <w:top w:val="nil"/>
              <w:left w:val="nil"/>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TË ARDHURA NGA BURIMET E VETA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589,036,721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355,755,076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60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A.1 </w:t>
            </w:r>
          </w:p>
        </w:tc>
        <w:tc>
          <w:tcPr>
            <w:tcW w:w="5178" w:type="dxa"/>
            <w:tcBorders>
              <w:top w:val="nil"/>
              <w:left w:val="nil"/>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TË ARDHURA NGA TAKSAT LOKALE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197,835,000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90,475,675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46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A.1.1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vendore mbi biznesin e vogël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4,000,000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3,134,567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78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A.1.2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mbi pasurinë e paluajtshme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78,600,000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64,324,635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82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Taksa mbi ndërtesën</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69,000,000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57,302,868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83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Taksa mbi ndërtesën familje</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40,000,000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34,302,868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86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b)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Taksa mbi ndërtesën biznes</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29,000,000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23,000,000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79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2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Taksa mbi tokën bujqësore</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5,200,000 </w:t>
            </w:r>
          </w:p>
        </w:tc>
        <w:tc>
          <w:tcPr>
            <w:tcW w:w="1389"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3,251,585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63 </w:t>
            </w:r>
          </w:p>
        </w:tc>
      </w:tr>
      <w:tr w:rsidR="009447D8" w:rsidRPr="009447D8" w:rsidTr="00377683">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3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Taksa mbi truallin</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4,400,000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3,740,081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85 </w:t>
            </w:r>
          </w:p>
        </w:tc>
      </w:tr>
      <w:tr w:rsidR="009447D8" w:rsidRPr="009447D8" w:rsidTr="00377683">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lastRenderedPageBreak/>
              <w:t xml:space="preserve"> a) </w:t>
            </w:r>
          </w:p>
        </w:tc>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Taksa mbi truallin familje</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1,200,000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812,011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i/>
                <w:iCs/>
                <w:color w:val="000000"/>
                <w:sz w:val="24"/>
                <w:szCs w:val="24"/>
              </w:rPr>
            </w:pPr>
            <w:r w:rsidRPr="009447D8">
              <w:rPr>
                <w:rFonts w:ascii="Times New Roman" w:eastAsia="Times New Roman" w:hAnsi="Times New Roman"/>
                <w:b/>
                <w:bCs/>
                <w:i/>
                <w:iCs/>
                <w:color w:val="000000"/>
              </w:rPr>
              <w:t xml:space="preserve">      68 </w:t>
            </w:r>
          </w:p>
        </w:tc>
      </w:tr>
      <w:tr w:rsidR="009447D8" w:rsidRPr="009447D8" w:rsidTr="00377683">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b) </w:t>
            </w:r>
          </w:p>
        </w:tc>
        <w:tc>
          <w:tcPr>
            <w:tcW w:w="5178"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Taksa mbi truallin biznes</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3,200,000 </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2,928,070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i/>
                <w:iCs/>
                <w:color w:val="000000"/>
                <w:sz w:val="24"/>
                <w:szCs w:val="24"/>
              </w:rPr>
            </w:pPr>
            <w:r w:rsidRPr="009447D8">
              <w:rPr>
                <w:rFonts w:ascii="Times New Roman" w:eastAsia="Times New Roman" w:hAnsi="Times New Roman"/>
                <w:b/>
                <w:bCs/>
                <w:i/>
                <w:iCs/>
                <w:color w:val="000000"/>
              </w:rPr>
              <w:t xml:space="preserve">      92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4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Taksa mbi transaksionet e pasurisë</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30,101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A.1.3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vendore në shërbimin hotelier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9,525,000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6,301,429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66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A.1.4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e ndikimit në infrastrukturë nga ndërtimet e reja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100,000,000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10,328,689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10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A.1.5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e tabelës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5,710,000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6,386,355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112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Tabele per qellime identifikimi</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1,800,000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2,187,742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i/>
                <w:iCs/>
                <w:color w:val="000000"/>
                <w:sz w:val="24"/>
                <w:szCs w:val="24"/>
              </w:rPr>
            </w:pPr>
            <w:r w:rsidRPr="009447D8">
              <w:rPr>
                <w:rFonts w:ascii="Times New Roman" w:eastAsia="Times New Roman" w:hAnsi="Times New Roman"/>
                <w:b/>
                <w:bCs/>
                <w:i/>
                <w:iCs/>
                <w:color w:val="000000"/>
              </w:rPr>
              <w:t xml:space="preserve">    122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b)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Tabele per qellime reklamimi</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3,910,000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4,198,613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i/>
                <w:iCs/>
                <w:color w:val="000000"/>
                <w:sz w:val="24"/>
                <w:szCs w:val="24"/>
              </w:rPr>
            </w:pPr>
            <w:r w:rsidRPr="009447D8">
              <w:rPr>
                <w:rFonts w:ascii="Times New Roman" w:eastAsia="Times New Roman" w:hAnsi="Times New Roman"/>
                <w:b/>
                <w:bCs/>
                <w:i/>
                <w:iCs/>
                <w:color w:val="000000"/>
              </w:rPr>
              <w:t xml:space="preserve">    107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A.1.6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vendore mbi të ardhurat e krijuara nga dhuratat, trashëgimi, testament dhe llotaritë vendore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A.1.7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e përkohëshme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A.1.8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e përkohëshme 1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A.1.9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e përkohëshme 2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A.2 </w:t>
            </w:r>
          </w:p>
        </w:tc>
        <w:tc>
          <w:tcPr>
            <w:tcW w:w="5178" w:type="dxa"/>
            <w:tcBorders>
              <w:top w:val="nil"/>
              <w:left w:val="nil"/>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TË ARDHURA NGA TAKSAT E NDARA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36,400,000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43,123,547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118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mbi kalimin e të drejtës së pronësisë / pasuritë e paluajtshme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6,200,000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3,673,290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59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2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vjetore për qarkullimin e mjeteve të përdorura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20,000,000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22,097,657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110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3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e rentës minerare 5%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441,017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221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4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mbi të ardhurat personale 2%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10,000,000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16,911,583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169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A.2.1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të tjera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A.3 </w:t>
            </w:r>
          </w:p>
        </w:tc>
        <w:tc>
          <w:tcPr>
            <w:tcW w:w="5178" w:type="dxa"/>
            <w:tcBorders>
              <w:top w:val="nil"/>
              <w:left w:val="nil"/>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TË ARDHURA NGA TARIFA VENDORE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278,604,000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206,694,759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74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A.3.1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color w:val="000000"/>
                <w:sz w:val="24"/>
                <w:szCs w:val="24"/>
              </w:rPr>
            </w:pPr>
            <w:r w:rsidRPr="009447D8">
              <w:rPr>
                <w:rFonts w:ascii="Times New Roman" w:eastAsia="Times New Roman" w:hAnsi="Times New Roman"/>
                <w:b/>
                <w:color w:val="000000"/>
              </w:rPr>
              <w:t xml:space="preserve">Tarifa me menaxhimit te mbetjeve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123,100,000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87,825,542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71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Tarifa e pastrimit për familjet</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80,000,000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47,662,402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60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Tarifa e pastrimit për institucionet</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3,000,000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100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Tarifa e pastrimit për biznesin</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40,000,000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37,143,400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93 </w:t>
            </w:r>
          </w:p>
        </w:tc>
      </w:tr>
      <w:tr w:rsidR="009447D8" w:rsidRPr="009447D8" w:rsidTr="00377683">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A.3.2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Tarifa për mbledhjen dhe largimin e mbetjeve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   </w:t>
            </w:r>
          </w:p>
        </w:tc>
      </w:tr>
      <w:tr w:rsidR="009447D8" w:rsidRPr="009447D8" w:rsidTr="00377683">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A.3.3 </w:t>
            </w:r>
          </w:p>
        </w:tc>
        <w:tc>
          <w:tcPr>
            <w:tcW w:w="5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color w:val="000000"/>
                <w:sz w:val="24"/>
                <w:szCs w:val="24"/>
              </w:rPr>
            </w:pPr>
            <w:r w:rsidRPr="009447D8">
              <w:rPr>
                <w:rFonts w:ascii="Times New Roman" w:eastAsia="Times New Roman" w:hAnsi="Times New Roman"/>
                <w:b/>
                <w:color w:val="000000"/>
              </w:rPr>
              <w:t xml:space="preserve">Tarifa për ndriçimin publik </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29,060,000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20,621,925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71 </w:t>
            </w:r>
          </w:p>
        </w:tc>
      </w:tr>
      <w:tr w:rsidR="009447D8" w:rsidRPr="009447D8" w:rsidTr="00377683">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lastRenderedPageBreak/>
              <w:t xml:space="preserve">           1 </w:t>
            </w:r>
          </w:p>
        </w:tc>
        <w:tc>
          <w:tcPr>
            <w:tcW w:w="5178"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Tarifa për ndriçimin publik nga familjet</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22,000,000 </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14,457,473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66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Tarifa për ndriçimin publik nga institucionet</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60,000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60,000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100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Tarifa për ndriçimin publik nga biznesi</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7,000,000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6,104,452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87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A.3.4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color w:val="000000"/>
                <w:sz w:val="24"/>
                <w:szCs w:val="24"/>
              </w:rPr>
            </w:pPr>
            <w:r w:rsidRPr="009447D8">
              <w:rPr>
                <w:rFonts w:ascii="Times New Roman" w:eastAsia="Times New Roman" w:hAnsi="Times New Roman"/>
                <w:b/>
                <w:color w:val="000000"/>
              </w:rPr>
              <w:t xml:space="preserve">Tarifa për gjelbërimin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75,000,000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52,257,740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70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Tarifa për gjelbërimin nga familjet</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40,000,000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24,348,308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61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Tarifa për gjelbërimin nga Institucionet</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1,500,000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1,500,000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100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Tarifa për gjelbërimin nga bizneset</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20,500,000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18,059,757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88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4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color w:val="000000"/>
                <w:sz w:val="24"/>
                <w:szCs w:val="24"/>
              </w:rPr>
            </w:pPr>
            <w:r w:rsidRPr="009447D8">
              <w:rPr>
                <w:rFonts w:ascii="Times New Roman" w:eastAsia="Times New Roman" w:hAnsi="Times New Roman"/>
                <w:b/>
                <w:color w:val="000000"/>
              </w:rPr>
              <w:t>Tarife per mirembajtjen e varezave</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13,000,000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8,349,675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64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A.3.5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color w:val="000000"/>
                <w:sz w:val="24"/>
                <w:szCs w:val="24"/>
              </w:rPr>
            </w:pPr>
            <w:r w:rsidRPr="009447D8">
              <w:rPr>
                <w:rFonts w:ascii="Times New Roman" w:eastAsia="Times New Roman" w:hAnsi="Times New Roman"/>
                <w:b/>
                <w:color w:val="000000"/>
              </w:rPr>
              <w:t xml:space="preserve">Tarifa për shërbimet administrative të bashkisë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31,570,000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28,347,295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90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Tarifa për shërbimet administrative të bashkisë</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432,049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43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Tarifa për dhënien e liçensave, lejeve e autorizimeve</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Tarifa të kontrollit të zhvillimit të territorit</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17,000,000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13,917,559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82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4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Tarifa për vulosje veterinarie të bagëtive të therura</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770,000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695,000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90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5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Tarifa e liçensimit të veprimtarive të transportit</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759,478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76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6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Tarifa e parkimit për mjetet e liçensuara dhe vendparkime publike</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4,000,000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5,342,751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134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7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Tarifa për dhënie liçense për tregtimin e naftës bruto dhe nënprodukteve të saj</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8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Tarifa për pyejt dhe kullotat</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500,000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578,000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116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9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Tarifa për shërbimet shtesë nga zjarrëfiksja  MNZ</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194,000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97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10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Tarifa për zënien dhe përdorimin e hapsirës publike dhe fasadave</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5,500,000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2,307,208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42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11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Tarifa për trajtimin e mbetjeve inerte në landfille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12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Tarifa për linjat ajrore dhe nëntoksore (Telefoni, Energji, TV Kabllor, Internet)</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1,600,000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920,000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58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13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Tarifa nga dokumentat për tender, ankand etj</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14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Tarifa te tjera(7110599)</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3,201,250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513E8">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A.3.6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color w:val="000000"/>
                <w:sz w:val="24"/>
                <w:szCs w:val="24"/>
              </w:rPr>
            </w:pPr>
            <w:r w:rsidRPr="009447D8">
              <w:rPr>
                <w:rFonts w:ascii="Times New Roman" w:eastAsia="Times New Roman" w:hAnsi="Times New Roman"/>
                <w:b/>
                <w:color w:val="000000"/>
              </w:rPr>
              <w:t xml:space="preserve">Tarifa të institucioneve të arsimit, kulturës, sportit etj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19,874,000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17,642,257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89 </w:t>
            </w:r>
          </w:p>
        </w:tc>
      </w:tr>
      <w:tr w:rsidR="009447D8" w:rsidRPr="009447D8" w:rsidTr="00C513E8">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 </w:t>
            </w:r>
          </w:p>
        </w:tc>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Bibloteka</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513E8">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lastRenderedPageBreak/>
              <w:t xml:space="preserve">           2 </w:t>
            </w:r>
          </w:p>
        </w:tc>
        <w:tc>
          <w:tcPr>
            <w:tcW w:w="5178"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Muzeumet</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Teatri</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4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Qendra kulturore e fëmijëve</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380,000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113,582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30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5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Pallati i sportit</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350,000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6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Qendra Komunitare</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7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Mensa (Konviktet)</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8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Kopshtet</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9 </w:t>
            </w:r>
          </w:p>
        </w:tc>
        <w:tc>
          <w:tcPr>
            <w:tcW w:w="5178"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Çerdhet</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5,544,000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2,576,000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46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A.3.7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Tarifa për furnizimin me ujë dhe kanalizime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A.3.8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Tarifa për shërbimin e ujitjes dhe kullimit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500,000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A.3.9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Tarifa e përkohëshme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8,500,000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11,732,483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138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A.3.10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Tarifa të tjera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4,600,000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3,220,192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70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A.4 </w:t>
            </w:r>
          </w:p>
        </w:tc>
        <w:tc>
          <w:tcPr>
            <w:tcW w:w="5178" w:type="dxa"/>
            <w:tcBorders>
              <w:top w:val="nil"/>
              <w:left w:val="nil"/>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TË ARDHURAT E TJERA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76,197,721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15,480,700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20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Qeraja nga asetet në pronësi të bashkisë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13,541,988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11,810,556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87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2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Kthimi nga investimet kapitale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3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Fitimi nga ndërmarrjet publike në varësi të Bashkisë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4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Kthimi nga partneriteti publik privat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5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Tërheqje e të ardhura krijuar nga shërbimet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6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Shitja e mallrave dhe shërbimeve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7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Kundravajtjet administrative (Gjobat)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862,191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29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8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Sekuestrime dhe Zhdëmtime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9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Kuotat e anëtarësisë së bashkive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10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Trasferta dhe ndihma nga njësitë e tjera vendore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513E8">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11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Grante nga ndihma ndërkombëtare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58,655,733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1,977,291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3 </w:t>
            </w:r>
          </w:p>
        </w:tc>
      </w:tr>
      <w:tr w:rsidR="009447D8" w:rsidRPr="009447D8" w:rsidTr="00C513E8">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12 </w:t>
            </w:r>
          </w:p>
        </w:tc>
        <w:tc>
          <w:tcPr>
            <w:tcW w:w="5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Shitja e aseteve financiare </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513E8">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lastRenderedPageBreak/>
              <w:t xml:space="preserve">         13 </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Shitja e aseteve fikse të prekshme / paprekshme </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   </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14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Të tjera(ndikim ne mjedis)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830,662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83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B </w:t>
            </w:r>
          </w:p>
        </w:tc>
        <w:tc>
          <w:tcPr>
            <w:tcW w:w="5178" w:type="dxa"/>
            <w:tcBorders>
              <w:top w:val="nil"/>
              <w:left w:val="nil"/>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TË ARDHURA NGA BURIMET E VETA</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589,036,721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355,774,681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60 </w:t>
            </w:r>
          </w:p>
        </w:tc>
      </w:tr>
    </w:tbl>
    <w:p w:rsidR="009447D8" w:rsidRPr="009447D8" w:rsidRDefault="009447D8" w:rsidP="009447D8">
      <w:pPr>
        <w:spacing w:after="0" w:line="240" w:lineRule="auto"/>
        <w:rPr>
          <w:rFonts w:ascii="Times New Roman" w:hAnsi="Times New Roman"/>
        </w:rPr>
      </w:pPr>
    </w:p>
    <w:p w:rsidR="009447D8" w:rsidRPr="009447D8" w:rsidRDefault="009447D8" w:rsidP="009447D8">
      <w:pPr>
        <w:spacing w:after="0" w:line="240" w:lineRule="auto"/>
        <w:rPr>
          <w:rFonts w:ascii="Times New Roman" w:hAnsi="Times New Roman"/>
        </w:rPr>
      </w:pPr>
    </w:p>
    <w:p w:rsidR="009447D8" w:rsidRPr="009447D8" w:rsidRDefault="009447D8" w:rsidP="009447D8">
      <w:pPr>
        <w:autoSpaceDE w:val="0"/>
        <w:autoSpaceDN w:val="0"/>
        <w:adjustRightInd w:val="0"/>
        <w:spacing w:after="0" w:line="240" w:lineRule="auto"/>
        <w:rPr>
          <w:rFonts w:ascii="Times New Roman" w:eastAsiaTheme="minorEastAsia" w:hAnsi="Times New Roman"/>
          <w:bCs/>
        </w:rPr>
      </w:pPr>
      <w:r w:rsidRPr="009447D8">
        <w:rPr>
          <w:rFonts w:ascii="Times New Roman" w:eastAsiaTheme="minorEastAsia" w:hAnsi="Times New Roman"/>
          <w:bCs/>
        </w:rPr>
        <w:t xml:space="preserve">Sikurse vihet re nga tabela e mesiperme te ardhurat nga taksat dhe tarifat  jane realizuar ne masen   60 %. </w:t>
      </w:r>
    </w:p>
    <w:p w:rsidR="009447D8" w:rsidRPr="009447D8" w:rsidRDefault="009447D8" w:rsidP="009447D8">
      <w:pPr>
        <w:autoSpaceDE w:val="0"/>
        <w:autoSpaceDN w:val="0"/>
        <w:adjustRightInd w:val="0"/>
        <w:spacing w:after="0" w:line="240" w:lineRule="auto"/>
        <w:jc w:val="both"/>
        <w:rPr>
          <w:rFonts w:ascii="Times New Roman" w:eastAsiaTheme="minorEastAsia" w:hAnsi="Times New Roman"/>
          <w:b/>
          <w:bCs/>
        </w:rPr>
      </w:pPr>
      <w:r w:rsidRPr="009447D8">
        <w:rPr>
          <w:rFonts w:ascii="Times New Roman" w:eastAsiaTheme="minorEastAsia" w:hAnsi="Times New Roman"/>
          <w:bCs/>
        </w:rPr>
        <w:t>Të  arkëtuara nga UK për muajin dhjetor dhe të pakaluara 4,135,428 lekë që con ne realizimin e planit në 61% te planit</w:t>
      </w:r>
      <w:r w:rsidR="00725022">
        <w:rPr>
          <w:rFonts w:ascii="Times New Roman" w:eastAsiaTheme="minorEastAsia" w:hAnsi="Times New Roman"/>
          <w:b/>
          <w:bCs/>
        </w:rPr>
        <w:t>.</w:t>
      </w:r>
    </w:p>
    <w:p w:rsidR="009447D8" w:rsidRPr="009447D8" w:rsidRDefault="009447D8" w:rsidP="009447D8">
      <w:pPr>
        <w:autoSpaceDE w:val="0"/>
        <w:autoSpaceDN w:val="0"/>
        <w:adjustRightInd w:val="0"/>
        <w:spacing w:after="0" w:line="240" w:lineRule="auto"/>
        <w:jc w:val="both"/>
        <w:rPr>
          <w:rFonts w:ascii="Times" w:eastAsia="Times New Roman" w:hAnsi="Times" w:cs="Times"/>
          <w:bCs/>
          <w:color w:val="000000"/>
          <w:sz w:val="24"/>
          <w:szCs w:val="24"/>
        </w:rPr>
      </w:pPr>
      <w:r w:rsidRPr="009447D8">
        <w:rPr>
          <w:rFonts w:ascii="Times New Roman" w:eastAsiaTheme="minorEastAsia" w:hAnsi="Times New Roman"/>
          <w:b/>
          <w:bCs/>
        </w:rPr>
        <w:t xml:space="preserve">Faktor i rëndësishëm </w:t>
      </w:r>
      <w:r w:rsidRPr="009447D8">
        <w:rPr>
          <w:rFonts w:ascii="Times New Roman" w:eastAsiaTheme="minorEastAsia" w:hAnsi="Times New Roman"/>
          <w:bCs/>
        </w:rPr>
        <w:t>të cilet ndikojnë në mosrealizimin e planit është parashikimi  në</w:t>
      </w:r>
      <w:r w:rsidRPr="009447D8">
        <w:rPr>
          <w:rFonts w:ascii="Times" w:eastAsia="Times New Roman" w:hAnsi="Times" w:cs="Times"/>
          <w:bCs/>
          <w:color w:val="000000"/>
          <w:sz w:val="24"/>
          <w:szCs w:val="24"/>
        </w:rPr>
        <w:t xml:space="preserve"> "taksa e ndikimit në infrastrukturë nga ndërtimet e reja" në vlerën 100,000,000 e cila është realizuar në 10% të planit pasi është miratuar plani rregulles i Bashkisë Pogradec por nuk është zbardhur</w:t>
      </w:r>
      <w:r w:rsidRPr="009447D8">
        <w:rPr>
          <w:rFonts w:ascii="Times New Roman" w:eastAsiaTheme="minorEastAsia" w:hAnsi="Times New Roman"/>
          <w:bCs/>
        </w:rPr>
        <w:t>.Gjithashtu edhe zëri "</w:t>
      </w:r>
      <w:r w:rsidRPr="009447D8">
        <w:rPr>
          <w:rFonts w:ascii="Times" w:eastAsia="Times New Roman" w:hAnsi="Times" w:cs="Times"/>
          <w:bCs/>
          <w:color w:val="000000"/>
          <w:sz w:val="24"/>
          <w:szCs w:val="24"/>
        </w:rPr>
        <w:t>Grante nga ndihma ndërko- mbëtare" në vlerën 58,655,733 lekë është realizuar në masën 3% të planit.</w:t>
      </w:r>
    </w:p>
    <w:p w:rsidR="009447D8" w:rsidRPr="009447D8" w:rsidRDefault="009447D8" w:rsidP="009447D8">
      <w:pPr>
        <w:autoSpaceDE w:val="0"/>
        <w:autoSpaceDN w:val="0"/>
        <w:adjustRightInd w:val="0"/>
        <w:spacing w:after="0" w:line="240" w:lineRule="auto"/>
        <w:jc w:val="both"/>
        <w:rPr>
          <w:rFonts w:ascii="Times" w:eastAsia="Times New Roman" w:hAnsi="Times" w:cs="Times"/>
          <w:b/>
          <w:bCs/>
          <w:color w:val="000000"/>
          <w:sz w:val="24"/>
          <w:szCs w:val="24"/>
        </w:rPr>
      </w:pPr>
      <w:r w:rsidRPr="009447D8">
        <w:rPr>
          <w:rFonts w:ascii="Times" w:eastAsia="Times New Roman" w:hAnsi="Times" w:cs="Times"/>
          <w:b/>
          <w:bCs/>
          <w:color w:val="000000"/>
          <w:sz w:val="24"/>
          <w:szCs w:val="24"/>
        </w:rPr>
        <w:t xml:space="preserve">Pa këto këto dy zëra realizimi i planit për Bashkinë Pogradec do ishte në masën 84% të planit. </w:t>
      </w:r>
    </w:p>
    <w:p w:rsidR="009447D8" w:rsidRPr="009447D8" w:rsidRDefault="009447D8" w:rsidP="009447D8">
      <w:pPr>
        <w:autoSpaceDE w:val="0"/>
        <w:autoSpaceDN w:val="0"/>
        <w:adjustRightInd w:val="0"/>
        <w:spacing w:after="0" w:line="240" w:lineRule="auto"/>
        <w:jc w:val="both"/>
        <w:rPr>
          <w:rFonts w:ascii="Times" w:eastAsia="Times New Roman" w:hAnsi="Times" w:cs="Times"/>
          <w:b/>
          <w:bCs/>
          <w:color w:val="000000"/>
          <w:sz w:val="24"/>
          <w:szCs w:val="24"/>
        </w:rPr>
      </w:pPr>
    </w:p>
    <w:p w:rsidR="009447D8" w:rsidRPr="009447D8" w:rsidRDefault="009447D8" w:rsidP="009447D8">
      <w:pPr>
        <w:spacing w:after="0" w:line="240" w:lineRule="auto"/>
        <w:jc w:val="center"/>
        <w:rPr>
          <w:rFonts w:ascii="Times New Roman" w:eastAsiaTheme="minorEastAsia" w:hAnsi="Times New Roman"/>
          <w:b/>
        </w:rPr>
      </w:pPr>
      <w:r w:rsidRPr="009447D8">
        <w:rPr>
          <w:rFonts w:ascii="Times New Roman" w:eastAsiaTheme="minorEastAsia" w:hAnsi="Times New Roman"/>
          <w:b/>
        </w:rPr>
        <w:t xml:space="preserve">1- Realizimi i planit për vitin 2021 krahasuar me vitin 2019,2020 </w:t>
      </w:r>
    </w:p>
    <w:p w:rsidR="009447D8" w:rsidRPr="009447D8" w:rsidRDefault="009447D8" w:rsidP="009447D8">
      <w:pPr>
        <w:spacing w:after="0" w:line="240" w:lineRule="auto"/>
        <w:jc w:val="center"/>
        <w:rPr>
          <w:rFonts w:ascii="Times New Roman" w:eastAsiaTheme="minorEastAsia" w:hAnsi="Times New Roman"/>
          <w:b/>
        </w:rPr>
      </w:pPr>
    </w:p>
    <w:tbl>
      <w:tblPr>
        <w:tblpPr w:leftFromText="180" w:rightFromText="180" w:vertAnchor="text" w:horzAnchor="page" w:tblpX="8094" w:tblpY="15"/>
        <w:tblW w:w="3600" w:type="dxa"/>
        <w:tblLook w:val="04A0"/>
      </w:tblPr>
      <w:tblGrid>
        <w:gridCol w:w="910"/>
        <w:gridCol w:w="1330"/>
        <w:gridCol w:w="1360"/>
      </w:tblGrid>
      <w:tr w:rsidR="009447D8" w:rsidRPr="009447D8" w:rsidTr="00C863D5">
        <w:trPr>
          <w:trHeight w:val="165"/>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viti</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vlere leke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realizim</w:t>
            </w:r>
          </w:p>
        </w:tc>
      </w:tr>
      <w:tr w:rsidR="009447D8" w:rsidRPr="009447D8" w:rsidTr="00C863D5">
        <w:trPr>
          <w:trHeight w:val="165"/>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color w:val="000000"/>
                <w:sz w:val="24"/>
                <w:szCs w:val="24"/>
              </w:rPr>
            </w:pPr>
            <w:r w:rsidRPr="009447D8">
              <w:rPr>
                <w:rFonts w:ascii="Times New Roman" w:eastAsia="Times New Roman" w:hAnsi="Times New Roman"/>
                <w:color w:val="000000"/>
              </w:rPr>
              <w:t>2019</w:t>
            </w:r>
          </w:p>
        </w:tc>
        <w:tc>
          <w:tcPr>
            <w:tcW w:w="13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290,960,649 </w:t>
            </w:r>
          </w:p>
        </w:tc>
        <w:tc>
          <w:tcPr>
            <w:tcW w:w="136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72 </w:t>
            </w:r>
          </w:p>
        </w:tc>
      </w:tr>
      <w:tr w:rsidR="009447D8" w:rsidRPr="009447D8" w:rsidTr="00C863D5">
        <w:trPr>
          <w:trHeight w:val="165"/>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color w:val="000000"/>
                <w:sz w:val="24"/>
                <w:szCs w:val="24"/>
              </w:rPr>
            </w:pPr>
            <w:r w:rsidRPr="009447D8">
              <w:rPr>
                <w:rFonts w:ascii="Times New Roman" w:eastAsia="Times New Roman" w:hAnsi="Times New Roman"/>
                <w:color w:val="000000"/>
              </w:rPr>
              <w:t>2020</w:t>
            </w:r>
          </w:p>
        </w:tc>
        <w:tc>
          <w:tcPr>
            <w:tcW w:w="13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307,180,154 </w:t>
            </w:r>
          </w:p>
        </w:tc>
        <w:tc>
          <w:tcPr>
            <w:tcW w:w="136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67 </w:t>
            </w:r>
          </w:p>
        </w:tc>
      </w:tr>
      <w:tr w:rsidR="009447D8" w:rsidRPr="009447D8" w:rsidTr="00C863D5">
        <w:trPr>
          <w:trHeight w:val="165"/>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color w:val="000000"/>
                <w:sz w:val="24"/>
                <w:szCs w:val="24"/>
              </w:rPr>
            </w:pPr>
            <w:r w:rsidRPr="009447D8">
              <w:rPr>
                <w:rFonts w:ascii="Times New Roman" w:eastAsia="Times New Roman" w:hAnsi="Times New Roman"/>
                <w:color w:val="000000"/>
              </w:rPr>
              <w:t>2021</w:t>
            </w:r>
          </w:p>
        </w:tc>
        <w:tc>
          <w:tcPr>
            <w:tcW w:w="13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7260D3">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355,7</w:t>
            </w:r>
            <w:r w:rsidR="007260D3">
              <w:rPr>
                <w:rFonts w:ascii="Times New Roman" w:eastAsia="Times New Roman" w:hAnsi="Times New Roman"/>
                <w:color w:val="000000"/>
              </w:rPr>
              <w:t>55</w:t>
            </w:r>
            <w:r w:rsidRPr="009447D8">
              <w:rPr>
                <w:rFonts w:ascii="Times New Roman" w:eastAsia="Times New Roman" w:hAnsi="Times New Roman"/>
                <w:color w:val="000000"/>
              </w:rPr>
              <w:t>,</w:t>
            </w:r>
            <w:r w:rsidR="007260D3">
              <w:rPr>
                <w:rFonts w:ascii="Times New Roman" w:eastAsia="Times New Roman" w:hAnsi="Times New Roman"/>
                <w:color w:val="000000"/>
              </w:rPr>
              <w:t>076</w:t>
            </w:r>
          </w:p>
        </w:tc>
        <w:tc>
          <w:tcPr>
            <w:tcW w:w="136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60 </w:t>
            </w:r>
          </w:p>
        </w:tc>
      </w:tr>
    </w:tbl>
    <w:p w:rsidR="009447D8" w:rsidRPr="009447D8" w:rsidRDefault="009447D8" w:rsidP="009447D8">
      <w:pPr>
        <w:spacing w:after="0" w:line="240" w:lineRule="auto"/>
        <w:rPr>
          <w:rFonts w:ascii="Times New Roman" w:eastAsiaTheme="minorEastAsia" w:hAnsi="Times New Roman"/>
          <w:b/>
        </w:rPr>
      </w:pPr>
      <w:r w:rsidRPr="009447D8">
        <w:rPr>
          <w:rFonts w:ascii="Times New Roman" w:eastAsiaTheme="minorEastAsia" w:hAnsi="Times New Roman"/>
          <w:b/>
        </w:rPr>
        <w:t>a)Realizimi bazuar në vlerën e mbledhur</w:t>
      </w: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autoSpaceDE w:val="0"/>
        <w:autoSpaceDN w:val="0"/>
        <w:adjustRightInd w:val="0"/>
        <w:spacing w:after="0" w:line="240" w:lineRule="auto"/>
        <w:jc w:val="both"/>
        <w:rPr>
          <w:rFonts w:ascii="Times" w:eastAsia="Times New Roman" w:hAnsi="Times" w:cs="Times"/>
          <w:b/>
          <w:bCs/>
          <w:color w:val="000000"/>
          <w:sz w:val="24"/>
          <w:szCs w:val="24"/>
        </w:rPr>
      </w:pPr>
    </w:p>
    <w:tbl>
      <w:tblPr>
        <w:tblpPr w:leftFromText="180" w:rightFromText="180" w:vertAnchor="text" w:horzAnchor="page" w:tblpX="8270" w:tblpY="4354"/>
        <w:tblW w:w="3151" w:type="dxa"/>
        <w:tblLook w:val="04A0"/>
      </w:tblPr>
      <w:tblGrid>
        <w:gridCol w:w="1499"/>
        <w:gridCol w:w="1652"/>
      </w:tblGrid>
      <w:tr w:rsidR="001D5455" w:rsidRPr="009447D8" w:rsidTr="001D5455">
        <w:trPr>
          <w:trHeight w:val="134"/>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455" w:rsidRPr="009447D8" w:rsidRDefault="001D5455" w:rsidP="001D5455">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viti</w:t>
            </w:r>
          </w:p>
        </w:tc>
        <w:tc>
          <w:tcPr>
            <w:tcW w:w="1652" w:type="dxa"/>
            <w:tcBorders>
              <w:top w:val="single" w:sz="4" w:space="0" w:color="auto"/>
              <w:left w:val="nil"/>
              <w:bottom w:val="single" w:sz="4" w:space="0" w:color="auto"/>
              <w:right w:val="single" w:sz="4" w:space="0" w:color="auto"/>
            </w:tcBorders>
            <w:shd w:val="clear" w:color="auto" w:fill="auto"/>
            <w:noWrap/>
            <w:vAlign w:val="bottom"/>
            <w:hideMark/>
          </w:tcPr>
          <w:p w:rsidR="001D5455" w:rsidRPr="009447D8" w:rsidRDefault="001D5455" w:rsidP="001D5455">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realizim</w:t>
            </w:r>
          </w:p>
        </w:tc>
      </w:tr>
      <w:tr w:rsidR="001D5455" w:rsidRPr="009447D8" w:rsidTr="001D5455">
        <w:trPr>
          <w:trHeight w:val="134"/>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rsidR="001D5455" w:rsidRPr="009447D8" w:rsidRDefault="001D5455" w:rsidP="001D5455">
            <w:pPr>
              <w:spacing w:after="0" w:line="240" w:lineRule="auto"/>
              <w:jc w:val="right"/>
              <w:rPr>
                <w:rFonts w:ascii="Times New Roman" w:eastAsia="Times New Roman" w:hAnsi="Times New Roman"/>
                <w:color w:val="000000"/>
                <w:sz w:val="24"/>
                <w:szCs w:val="24"/>
              </w:rPr>
            </w:pPr>
            <w:r w:rsidRPr="009447D8">
              <w:rPr>
                <w:rFonts w:ascii="Times New Roman" w:eastAsia="Times New Roman" w:hAnsi="Times New Roman"/>
                <w:color w:val="000000"/>
              </w:rPr>
              <w:t>2019</w:t>
            </w:r>
          </w:p>
        </w:tc>
        <w:tc>
          <w:tcPr>
            <w:tcW w:w="1652" w:type="dxa"/>
            <w:tcBorders>
              <w:top w:val="nil"/>
              <w:left w:val="nil"/>
              <w:bottom w:val="single" w:sz="4" w:space="0" w:color="auto"/>
              <w:right w:val="single" w:sz="4" w:space="0" w:color="auto"/>
            </w:tcBorders>
            <w:shd w:val="clear" w:color="auto" w:fill="auto"/>
            <w:noWrap/>
            <w:vAlign w:val="bottom"/>
            <w:hideMark/>
          </w:tcPr>
          <w:p w:rsidR="001D5455" w:rsidRPr="009447D8" w:rsidRDefault="001D5455" w:rsidP="001D5455">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72 </w:t>
            </w:r>
          </w:p>
        </w:tc>
      </w:tr>
      <w:tr w:rsidR="001D5455" w:rsidRPr="009447D8" w:rsidTr="001D5455">
        <w:trPr>
          <w:trHeight w:val="134"/>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rsidR="001D5455" w:rsidRPr="009447D8" w:rsidRDefault="001D5455" w:rsidP="001D5455">
            <w:pPr>
              <w:spacing w:after="0" w:line="240" w:lineRule="auto"/>
              <w:jc w:val="right"/>
              <w:rPr>
                <w:rFonts w:ascii="Times New Roman" w:eastAsia="Times New Roman" w:hAnsi="Times New Roman"/>
                <w:color w:val="000000"/>
                <w:sz w:val="24"/>
                <w:szCs w:val="24"/>
              </w:rPr>
            </w:pPr>
            <w:r w:rsidRPr="009447D8">
              <w:rPr>
                <w:rFonts w:ascii="Times New Roman" w:eastAsia="Times New Roman" w:hAnsi="Times New Roman"/>
                <w:color w:val="000000"/>
              </w:rPr>
              <w:t>2020</w:t>
            </w:r>
          </w:p>
        </w:tc>
        <w:tc>
          <w:tcPr>
            <w:tcW w:w="1652" w:type="dxa"/>
            <w:tcBorders>
              <w:top w:val="nil"/>
              <w:left w:val="nil"/>
              <w:bottom w:val="single" w:sz="4" w:space="0" w:color="auto"/>
              <w:right w:val="single" w:sz="4" w:space="0" w:color="auto"/>
            </w:tcBorders>
            <w:shd w:val="clear" w:color="auto" w:fill="auto"/>
            <w:noWrap/>
            <w:vAlign w:val="bottom"/>
            <w:hideMark/>
          </w:tcPr>
          <w:p w:rsidR="001D5455" w:rsidRPr="009447D8" w:rsidRDefault="001D5455" w:rsidP="001D5455">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67 </w:t>
            </w:r>
          </w:p>
        </w:tc>
      </w:tr>
      <w:tr w:rsidR="001D5455" w:rsidRPr="009447D8" w:rsidTr="001D5455">
        <w:trPr>
          <w:trHeight w:val="134"/>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rsidR="001D5455" w:rsidRPr="009447D8" w:rsidRDefault="001D5455" w:rsidP="001D5455">
            <w:pPr>
              <w:spacing w:after="0" w:line="240" w:lineRule="auto"/>
              <w:jc w:val="right"/>
              <w:rPr>
                <w:rFonts w:ascii="Times New Roman" w:eastAsia="Times New Roman" w:hAnsi="Times New Roman"/>
                <w:color w:val="000000"/>
                <w:sz w:val="24"/>
                <w:szCs w:val="24"/>
              </w:rPr>
            </w:pPr>
            <w:r w:rsidRPr="009447D8">
              <w:rPr>
                <w:rFonts w:ascii="Times New Roman" w:eastAsia="Times New Roman" w:hAnsi="Times New Roman"/>
                <w:color w:val="000000"/>
              </w:rPr>
              <w:t>2021</w:t>
            </w:r>
          </w:p>
        </w:tc>
        <w:tc>
          <w:tcPr>
            <w:tcW w:w="1652" w:type="dxa"/>
            <w:tcBorders>
              <w:top w:val="nil"/>
              <w:left w:val="nil"/>
              <w:bottom w:val="single" w:sz="4" w:space="0" w:color="auto"/>
              <w:right w:val="single" w:sz="4" w:space="0" w:color="auto"/>
            </w:tcBorders>
            <w:shd w:val="clear" w:color="auto" w:fill="auto"/>
            <w:noWrap/>
            <w:vAlign w:val="bottom"/>
            <w:hideMark/>
          </w:tcPr>
          <w:p w:rsidR="001D5455" w:rsidRPr="009447D8" w:rsidRDefault="001D5455" w:rsidP="001D5455">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60 </w:t>
            </w:r>
          </w:p>
        </w:tc>
      </w:tr>
    </w:tbl>
    <w:p w:rsidR="009447D8" w:rsidRPr="009447D8" w:rsidRDefault="009447D8" w:rsidP="009447D8">
      <w:pPr>
        <w:autoSpaceDE w:val="0"/>
        <w:autoSpaceDN w:val="0"/>
        <w:adjustRightInd w:val="0"/>
        <w:spacing w:after="0" w:line="240" w:lineRule="auto"/>
        <w:jc w:val="both"/>
        <w:rPr>
          <w:rFonts w:ascii="Times" w:eastAsia="Times New Roman" w:hAnsi="Times" w:cs="Times"/>
          <w:b/>
          <w:bCs/>
          <w:color w:val="000000"/>
          <w:sz w:val="24"/>
          <w:szCs w:val="24"/>
        </w:rPr>
      </w:pPr>
      <w:r w:rsidRPr="009447D8">
        <w:rPr>
          <w:rFonts w:ascii="Times" w:eastAsia="Times New Roman" w:hAnsi="Times" w:cs="Times"/>
          <w:b/>
          <w:bCs/>
          <w:noProof/>
          <w:color w:val="000000"/>
          <w:sz w:val="24"/>
          <w:szCs w:val="24"/>
        </w:rPr>
        <w:drawing>
          <wp:inline distT="0" distB="0" distL="0" distR="0">
            <wp:extent cx="3630599" cy="2743200"/>
            <wp:effectExtent l="19050" t="0" r="27001"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47D8" w:rsidRPr="009447D8" w:rsidRDefault="009447D8" w:rsidP="009447D8">
      <w:pPr>
        <w:autoSpaceDE w:val="0"/>
        <w:autoSpaceDN w:val="0"/>
        <w:adjustRightInd w:val="0"/>
        <w:spacing w:after="0" w:line="240" w:lineRule="auto"/>
        <w:jc w:val="both"/>
        <w:rPr>
          <w:rFonts w:ascii="Times" w:eastAsia="Times New Roman" w:hAnsi="Times" w:cs="Times"/>
          <w:b/>
          <w:bCs/>
          <w:color w:val="000000"/>
          <w:sz w:val="24"/>
          <w:szCs w:val="24"/>
        </w:rPr>
      </w:pPr>
    </w:p>
    <w:p w:rsidR="009447D8" w:rsidRPr="009447D8" w:rsidRDefault="009447D8" w:rsidP="009447D8">
      <w:pPr>
        <w:autoSpaceDE w:val="0"/>
        <w:autoSpaceDN w:val="0"/>
        <w:adjustRightInd w:val="0"/>
        <w:spacing w:after="0" w:line="240" w:lineRule="auto"/>
        <w:jc w:val="both"/>
        <w:rPr>
          <w:rFonts w:ascii="Times" w:eastAsia="Times New Roman" w:hAnsi="Times" w:cs="Times"/>
          <w:b/>
          <w:bCs/>
          <w:color w:val="000000"/>
          <w:sz w:val="24"/>
          <w:szCs w:val="24"/>
        </w:rPr>
      </w:pPr>
      <w:r w:rsidRPr="009447D8">
        <w:rPr>
          <w:rFonts w:ascii="Times" w:eastAsia="Times New Roman" w:hAnsi="Times" w:cs="Times"/>
          <w:b/>
          <w:bCs/>
          <w:color w:val="000000"/>
          <w:sz w:val="24"/>
          <w:szCs w:val="24"/>
        </w:rPr>
        <w:t>b) realizimi bazuar në % e realizimit</w:t>
      </w:r>
    </w:p>
    <w:p w:rsidR="009447D8" w:rsidRPr="009447D8" w:rsidRDefault="009447D8" w:rsidP="009447D8">
      <w:pPr>
        <w:autoSpaceDE w:val="0"/>
        <w:autoSpaceDN w:val="0"/>
        <w:adjustRightInd w:val="0"/>
        <w:spacing w:after="0" w:line="240" w:lineRule="auto"/>
        <w:jc w:val="both"/>
        <w:rPr>
          <w:rFonts w:ascii="Times" w:eastAsia="Times New Roman" w:hAnsi="Times" w:cs="Times"/>
          <w:b/>
          <w:bCs/>
          <w:color w:val="000000"/>
          <w:sz w:val="24"/>
          <w:szCs w:val="24"/>
        </w:rPr>
      </w:pPr>
    </w:p>
    <w:p w:rsidR="009447D8" w:rsidRPr="009447D8" w:rsidRDefault="009447D8" w:rsidP="009447D8">
      <w:pPr>
        <w:autoSpaceDE w:val="0"/>
        <w:autoSpaceDN w:val="0"/>
        <w:adjustRightInd w:val="0"/>
        <w:spacing w:after="0" w:line="240" w:lineRule="auto"/>
        <w:jc w:val="both"/>
        <w:rPr>
          <w:rFonts w:ascii="Times" w:eastAsia="Times New Roman" w:hAnsi="Times" w:cs="Times"/>
          <w:b/>
          <w:bCs/>
          <w:color w:val="000000"/>
          <w:sz w:val="24"/>
          <w:szCs w:val="24"/>
        </w:rPr>
      </w:pPr>
    </w:p>
    <w:p w:rsidR="009447D8" w:rsidRPr="009447D8" w:rsidRDefault="009447D8" w:rsidP="009447D8">
      <w:pPr>
        <w:autoSpaceDE w:val="0"/>
        <w:autoSpaceDN w:val="0"/>
        <w:adjustRightInd w:val="0"/>
        <w:spacing w:after="0" w:line="240" w:lineRule="auto"/>
        <w:jc w:val="both"/>
        <w:rPr>
          <w:rFonts w:ascii="Times" w:eastAsia="Times New Roman" w:hAnsi="Times" w:cs="Times"/>
          <w:b/>
          <w:bCs/>
          <w:color w:val="000000"/>
          <w:sz w:val="24"/>
          <w:szCs w:val="24"/>
        </w:rPr>
      </w:pPr>
      <w:r w:rsidRPr="009447D8">
        <w:rPr>
          <w:rFonts w:ascii="Times" w:eastAsia="Times New Roman" w:hAnsi="Times" w:cs="Times"/>
          <w:b/>
          <w:bCs/>
          <w:noProof/>
          <w:color w:val="000000"/>
          <w:sz w:val="24"/>
          <w:szCs w:val="24"/>
        </w:rPr>
        <w:lastRenderedPageBreak/>
        <w:drawing>
          <wp:inline distT="0" distB="0" distL="0" distR="0">
            <wp:extent cx="3869138" cy="2469681"/>
            <wp:effectExtent l="19050" t="0" r="17062" b="6819"/>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47D8" w:rsidRPr="009447D8" w:rsidRDefault="009447D8" w:rsidP="009447D8">
      <w:pPr>
        <w:autoSpaceDE w:val="0"/>
        <w:autoSpaceDN w:val="0"/>
        <w:adjustRightInd w:val="0"/>
        <w:spacing w:after="0" w:line="240" w:lineRule="auto"/>
        <w:jc w:val="both"/>
        <w:rPr>
          <w:rFonts w:ascii="Times" w:eastAsia="Times New Roman" w:hAnsi="Times" w:cs="Times"/>
          <w:b/>
          <w:bCs/>
          <w:color w:val="000000"/>
          <w:sz w:val="24"/>
          <w:szCs w:val="24"/>
        </w:rPr>
      </w:pPr>
    </w:p>
    <w:p w:rsidR="009447D8" w:rsidRPr="009447D8" w:rsidRDefault="009447D8" w:rsidP="009447D8">
      <w:pPr>
        <w:autoSpaceDE w:val="0"/>
        <w:autoSpaceDN w:val="0"/>
        <w:adjustRightInd w:val="0"/>
        <w:spacing w:after="0" w:line="240" w:lineRule="auto"/>
        <w:jc w:val="both"/>
        <w:rPr>
          <w:rFonts w:ascii="Times New Roman" w:eastAsiaTheme="minorEastAsia" w:hAnsi="Times New Roman"/>
          <w:b/>
          <w:bCs/>
        </w:rPr>
      </w:pPr>
    </w:p>
    <w:p w:rsidR="009447D8" w:rsidRPr="009447D8" w:rsidRDefault="009447D8" w:rsidP="009447D8">
      <w:pPr>
        <w:autoSpaceDE w:val="0"/>
        <w:autoSpaceDN w:val="0"/>
        <w:adjustRightInd w:val="0"/>
        <w:spacing w:after="0" w:line="240" w:lineRule="auto"/>
        <w:jc w:val="both"/>
        <w:rPr>
          <w:rFonts w:ascii="Times New Roman" w:eastAsiaTheme="minorEastAsia" w:hAnsi="Times New Roman"/>
          <w:bCs/>
        </w:rPr>
      </w:pPr>
      <w:r w:rsidRPr="009447D8">
        <w:rPr>
          <w:rFonts w:ascii="Times New Roman" w:eastAsiaTheme="minorEastAsia" w:hAnsi="Times New Roman"/>
          <w:bCs/>
        </w:rPr>
        <w:t xml:space="preserve">Viti 2021 krahasuar me vitin 2020 nuk ka ndryshime në taksa dhe tarifa.Edhe pse vlera në lekë është 16% më e lartë krahasuar me vitin 2020 realizimi i të ardhurave për vitin 2021 është 6 % më pak se viti 2020,shkak është rritja e planifikimit të "taksës të ndikimit në infrastrukturë " nga 47,885,000 lekë në vitin 2020 e cila është realizuar në 15% të planit është rritur për vitin 2021 në vlerën 100,000,000 lekë dhe është realizuar në masën 10% të planit. Dhe planifikimi për sponsorizime nga 1,000,000 lekë në vitin 2020 realizuar në 74% të planit është rritur në </w:t>
      </w:r>
      <w:r w:rsidRPr="009447D8">
        <w:rPr>
          <w:rFonts w:ascii="Times" w:eastAsia="Times New Roman" w:hAnsi="Times" w:cs="Times"/>
          <w:bCs/>
          <w:color w:val="000000"/>
          <w:sz w:val="24"/>
          <w:szCs w:val="24"/>
        </w:rPr>
        <w:t>58,655,733 lekë është realizuar në masën 3% të planit. Kjo është arsyeja kryesore e uljes të realizimit të planit për vitin 2021.</w:t>
      </w:r>
    </w:p>
    <w:p w:rsidR="009447D8" w:rsidRPr="009447D8" w:rsidRDefault="009447D8" w:rsidP="009447D8">
      <w:pPr>
        <w:autoSpaceDE w:val="0"/>
        <w:autoSpaceDN w:val="0"/>
        <w:adjustRightInd w:val="0"/>
        <w:spacing w:after="0" w:line="240" w:lineRule="auto"/>
        <w:jc w:val="both"/>
        <w:rPr>
          <w:rFonts w:ascii="Times New Roman" w:eastAsiaTheme="minorEastAsia" w:hAnsi="Times New Roman"/>
          <w:bCs/>
        </w:rPr>
      </w:pPr>
    </w:p>
    <w:p w:rsidR="009447D8" w:rsidRPr="009447D8" w:rsidRDefault="009447D8" w:rsidP="009447D8">
      <w:pPr>
        <w:spacing w:after="0" w:line="240" w:lineRule="auto"/>
        <w:rPr>
          <w:rFonts w:ascii="Times New Roman" w:hAnsi="Times New Roman"/>
        </w:rPr>
      </w:pPr>
    </w:p>
    <w:p w:rsidR="009447D8" w:rsidRPr="009447D8" w:rsidRDefault="009447D8" w:rsidP="009447D8">
      <w:pPr>
        <w:spacing w:after="0" w:line="240" w:lineRule="auto"/>
        <w:rPr>
          <w:rFonts w:ascii="Times New Roman" w:eastAsiaTheme="minorHAnsi" w:hAnsi="Times New Roman"/>
          <w:b/>
          <w:bCs/>
          <w:sz w:val="28"/>
          <w:szCs w:val="28"/>
          <w:u w:val="single"/>
        </w:rPr>
      </w:pPr>
      <w:r w:rsidRPr="009447D8">
        <w:rPr>
          <w:rFonts w:ascii="Times New Roman" w:eastAsiaTheme="minorHAnsi" w:hAnsi="Times New Roman"/>
          <w:b/>
          <w:bCs/>
          <w:sz w:val="28"/>
          <w:szCs w:val="28"/>
          <w:u w:val="single"/>
        </w:rPr>
        <w:t>Realizimi i të ardhurave nga  Drejtoria e  Taksave  dhe Tarifave Vendore</w:t>
      </w:r>
    </w:p>
    <w:p w:rsidR="009447D8" w:rsidRPr="009447D8" w:rsidRDefault="009447D8" w:rsidP="009447D8">
      <w:pPr>
        <w:spacing w:after="0" w:line="240" w:lineRule="auto"/>
        <w:rPr>
          <w:rFonts w:ascii="Times New Roman" w:eastAsiaTheme="minorHAnsi" w:hAnsi="Times New Roman"/>
          <w:b/>
          <w:bCs/>
          <w:sz w:val="24"/>
          <w:szCs w:val="24"/>
        </w:rPr>
      </w:pPr>
    </w:p>
    <w:p w:rsidR="009447D8" w:rsidRPr="009447D8" w:rsidRDefault="009447D8" w:rsidP="009447D8">
      <w:pPr>
        <w:spacing w:after="0" w:line="240" w:lineRule="auto"/>
        <w:rPr>
          <w:rFonts w:ascii="Times New Roman" w:eastAsiaTheme="minorHAnsi" w:hAnsi="Times New Roman"/>
          <w:bCs/>
          <w:sz w:val="24"/>
          <w:szCs w:val="24"/>
        </w:rPr>
      </w:pPr>
      <w:r w:rsidRPr="009447D8">
        <w:rPr>
          <w:rFonts w:ascii="Times New Roman" w:eastAsiaTheme="minorHAnsi" w:hAnsi="Times New Roman"/>
          <w:bCs/>
          <w:sz w:val="24"/>
          <w:szCs w:val="24"/>
        </w:rPr>
        <w:t>Realizimi i të ardhurave të mbledhura nga Bashkia Pogradec nga Drejtoria e  Taksave dhe Tarifave Vendore, per periudhen Janar-Dhjetor  2021, paraqiten ne tabelen e meposhtme:</w:t>
      </w:r>
    </w:p>
    <w:p w:rsidR="009447D8" w:rsidRPr="009447D8" w:rsidRDefault="009447D8" w:rsidP="009447D8">
      <w:pPr>
        <w:autoSpaceDE w:val="0"/>
        <w:autoSpaceDN w:val="0"/>
        <w:adjustRightInd w:val="0"/>
        <w:spacing w:after="0" w:line="240" w:lineRule="auto"/>
        <w:rPr>
          <w:rFonts w:ascii="Times New Roman" w:eastAsiaTheme="minorEastAsia" w:hAnsi="Times New Roman"/>
          <w:b/>
          <w:bCs/>
        </w:rPr>
      </w:pPr>
    </w:p>
    <w:tbl>
      <w:tblPr>
        <w:tblW w:w="10365" w:type="dxa"/>
        <w:tblInd w:w="93" w:type="dxa"/>
        <w:tblLook w:val="04A0"/>
      </w:tblPr>
      <w:tblGrid>
        <w:gridCol w:w="810"/>
        <w:gridCol w:w="5145"/>
        <w:gridCol w:w="1980"/>
        <w:gridCol w:w="1620"/>
        <w:gridCol w:w="810"/>
      </w:tblGrid>
      <w:tr w:rsidR="009447D8" w:rsidRPr="009447D8" w:rsidTr="00C863D5">
        <w:trPr>
          <w:trHeight w:val="645"/>
        </w:trPr>
        <w:tc>
          <w:tcPr>
            <w:tcW w:w="5955"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 xml:space="preserve">  BURIMET E  TE ARDHURAVE                    BUXHETORE PER 2021 </w:t>
            </w:r>
          </w:p>
        </w:tc>
        <w:tc>
          <w:tcPr>
            <w:tcW w:w="1980" w:type="dxa"/>
            <w:tcBorders>
              <w:top w:val="single" w:sz="8" w:space="0" w:color="auto"/>
              <w:left w:val="nil"/>
              <w:bottom w:val="nil"/>
              <w:right w:val="single" w:sz="4" w:space="0" w:color="auto"/>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sz w:val="24"/>
                <w:szCs w:val="24"/>
              </w:rPr>
            </w:pPr>
            <w:r w:rsidRPr="009447D8">
              <w:rPr>
                <w:rFonts w:ascii="Times" w:eastAsia="Times New Roman" w:hAnsi="Times"/>
                <w:b/>
                <w:bCs/>
                <w:sz w:val="24"/>
                <w:szCs w:val="24"/>
              </w:rPr>
              <w:t>Plan                               janar-dhjetor 2021</w:t>
            </w:r>
          </w:p>
        </w:tc>
        <w:tc>
          <w:tcPr>
            <w:tcW w:w="1620" w:type="dxa"/>
            <w:tcBorders>
              <w:top w:val="single" w:sz="8" w:space="0" w:color="auto"/>
              <w:left w:val="nil"/>
              <w:bottom w:val="nil"/>
              <w:right w:val="nil"/>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sz w:val="24"/>
                <w:szCs w:val="24"/>
              </w:rPr>
            </w:pPr>
            <w:r w:rsidRPr="009447D8">
              <w:rPr>
                <w:rFonts w:ascii="Times" w:eastAsia="Times New Roman" w:hAnsi="Times"/>
                <w:b/>
                <w:bCs/>
                <w:sz w:val="24"/>
                <w:szCs w:val="24"/>
              </w:rPr>
              <w:t>Fakt                                                            janar-dhjetor 2021</w:t>
            </w:r>
          </w:p>
        </w:tc>
        <w:tc>
          <w:tcPr>
            <w:tcW w:w="81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sz w:val="24"/>
                <w:szCs w:val="24"/>
              </w:rPr>
            </w:pPr>
            <w:r w:rsidRPr="009447D8">
              <w:rPr>
                <w:rFonts w:ascii="Times" w:eastAsia="Times New Roman" w:hAnsi="Times"/>
                <w:b/>
                <w:bCs/>
                <w:sz w:val="24"/>
                <w:szCs w:val="24"/>
              </w:rPr>
              <w:t>%</w:t>
            </w:r>
          </w:p>
        </w:tc>
      </w:tr>
      <w:tr w:rsidR="009447D8" w:rsidRPr="009447D8" w:rsidTr="00C863D5">
        <w:trPr>
          <w:trHeight w:val="330"/>
        </w:trPr>
        <w:tc>
          <w:tcPr>
            <w:tcW w:w="810" w:type="dxa"/>
            <w:tcBorders>
              <w:top w:val="nil"/>
              <w:left w:val="single" w:sz="8" w:space="0" w:color="auto"/>
              <w:bottom w:val="single" w:sz="8" w:space="0" w:color="auto"/>
              <w:right w:val="single" w:sz="8" w:space="0" w:color="auto"/>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A</w:t>
            </w:r>
          </w:p>
        </w:tc>
        <w:tc>
          <w:tcPr>
            <w:tcW w:w="5145" w:type="dxa"/>
            <w:tcBorders>
              <w:top w:val="nil"/>
              <w:left w:val="nil"/>
              <w:bottom w:val="single" w:sz="8" w:space="0" w:color="auto"/>
              <w:right w:val="single" w:sz="8" w:space="0" w:color="auto"/>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TË ARDHURA NGA BURIMET E VETA</w:t>
            </w:r>
          </w:p>
        </w:tc>
        <w:tc>
          <w:tcPr>
            <w:tcW w:w="1980" w:type="dxa"/>
            <w:tcBorders>
              <w:top w:val="single" w:sz="8" w:space="0" w:color="auto"/>
              <w:left w:val="nil"/>
              <w:bottom w:val="single" w:sz="8"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356,136,988</w:t>
            </w:r>
          </w:p>
        </w:tc>
        <w:tc>
          <w:tcPr>
            <w:tcW w:w="1620" w:type="dxa"/>
            <w:tcBorders>
              <w:top w:val="single" w:sz="8" w:space="0" w:color="auto"/>
              <w:left w:val="nil"/>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274,591,913</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77</w:t>
            </w:r>
          </w:p>
        </w:tc>
      </w:tr>
      <w:tr w:rsidR="009447D8" w:rsidRPr="009447D8" w:rsidTr="00C863D5">
        <w:trPr>
          <w:trHeight w:val="330"/>
        </w:trPr>
        <w:tc>
          <w:tcPr>
            <w:tcW w:w="810" w:type="dxa"/>
            <w:tcBorders>
              <w:top w:val="nil"/>
              <w:left w:val="single" w:sz="8" w:space="0" w:color="auto"/>
              <w:bottom w:val="single" w:sz="8" w:space="0" w:color="auto"/>
              <w:right w:val="single" w:sz="8" w:space="0" w:color="auto"/>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A.1</w:t>
            </w:r>
          </w:p>
        </w:tc>
        <w:tc>
          <w:tcPr>
            <w:tcW w:w="5145" w:type="dxa"/>
            <w:tcBorders>
              <w:top w:val="nil"/>
              <w:left w:val="nil"/>
              <w:bottom w:val="single" w:sz="8" w:space="0" w:color="auto"/>
              <w:right w:val="single" w:sz="8" w:space="0" w:color="auto"/>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TË ARDHURA NGA TAKSAT LOKALE</w:t>
            </w:r>
          </w:p>
        </w:tc>
        <w:tc>
          <w:tcPr>
            <w:tcW w:w="1980" w:type="dxa"/>
            <w:tcBorders>
              <w:top w:val="nil"/>
              <w:left w:val="nil"/>
              <w:bottom w:val="single" w:sz="8"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93,835,000</w:t>
            </w:r>
          </w:p>
        </w:tc>
        <w:tc>
          <w:tcPr>
            <w:tcW w:w="1620" w:type="dxa"/>
            <w:tcBorders>
              <w:top w:val="nil"/>
              <w:left w:val="nil"/>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76,982,318</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82</w:t>
            </w:r>
          </w:p>
        </w:tc>
      </w:tr>
      <w:tr w:rsidR="009447D8" w:rsidRPr="009447D8" w:rsidTr="00C863D5">
        <w:trPr>
          <w:trHeight w:val="330"/>
        </w:trPr>
        <w:tc>
          <w:tcPr>
            <w:tcW w:w="810" w:type="dxa"/>
            <w:tcBorders>
              <w:top w:val="nil"/>
              <w:left w:val="single" w:sz="8" w:space="0" w:color="auto"/>
              <w:bottom w:val="single" w:sz="8" w:space="0" w:color="auto"/>
              <w:right w:val="single" w:sz="8" w:space="0" w:color="auto"/>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A.1.2</w:t>
            </w:r>
          </w:p>
        </w:tc>
        <w:tc>
          <w:tcPr>
            <w:tcW w:w="5145" w:type="dxa"/>
            <w:tcBorders>
              <w:top w:val="nil"/>
              <w:left w:val="nil"/>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Taksa mbi pasurinë e paluajtshme</w:t>
            </w:r>
          </w:p>
        </w:tc>
        <w:tc>
          <w:tcPr>
            <w:tcW w:w="1980" w:type="dxa"/>
            <w:tcBorders>
              <w:top w:val="nil"/>
              <w:left w:val="nil"/>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78,600,000</w:t>
            </w:r>
          </w:p>
        </w:tc>
        <w:tc>
          <w:tcPr>
            <w:tcW w:w="1620" w:type="dxa"/>
            <w:tcBorders>
              <w:top w:val="nil"/>
              <w:left w:val="single" w:sz="4" w:space="0" w:color="auto"/>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64,294,534</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82</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w:t>
            </w:r>
          </w:p>
        </w:tc>
        <w:tc>
          <w:tcPr>
            <w:tcW w:w="5145" w:type="dxa"/>
            <w:tcBorders>
              <w:top w:val="nil"/>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Taksa mbi ndërtesën</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69,000,000</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57,302,868</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83</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a)</w:t>
            </w:r>
          </w:p>
        </w:tc>
        <w:tc>
          <w:tcPr>
            <w:tcW w:w="5145" w:type="dxa"/>
            <w:tcBorders>
              <w:top w:val="nil"/>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Taksa mbi ndërtesën familje</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40,000,000</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34,302,868</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86</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b)</w:t>
            </w:r>
          </w:p>
        </w:tc>
        <w:tc>
          <w:tcPr>
            <w:tcW w:w="5145" w:type="dxa"/>
            <w:tcBorders>
              <w:top w:val="nil"/>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Taksa mbi ndërtesën biznes</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29,000,000</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23,000,000</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79</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2</w:t>
            </w:r>
          </w:p>
        </w:tc>
        <w:tc>
          <w:tcPr>
            <w:tcW w:w="5145" w:type="dxa"/>
            <w:tcBorders>
              <w:top w:val="nil"/>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b/>
                <w:color w:val="000000"/>
                <w:sz w:val="24"/>
                <w:szCs w:val="24"/>
              </w:rPr>
            </w:pPr>
            <w:r w:rsidRPr="009447D8">
              <w:rPr>
                <w:rFonts w:ascii="Times" w:eastAsia="Times New Roman" w:hAnsi="Times"/>
                <w:b/>
                <w:color w:val="000000"/>
                <w:sz w:val="24"/>
                <w:szCs w:val="24"/>
              </w:rPr>
              <w:t>Taksa mbi tokën bujqësore</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color w:val="000000"/>
                <w:sz w:val="24"/>
                <w:szCs w:val="24"/>
              </w:rPr>
            </w:pPr>
            <w:r w:rsidRPr="009447D8">
              <w:rPr>
                <w:rFonts w:ascii="Times" w:eastAsia="Times New Roman" w:hAnsi="Times"/>
                <w:b/>
                <w:color w:val="000000"/>
                <w:sz w:val="24"/>
                <w:szCs w:val="24"/>
              </w:rPr>
              <w:t>5,200,000</w:t>
            </w:r>
          </w:p>
        </w:tc>
        <w:tc>
          <w:tcPr>
            <w:tcW w:w="1620" w:type="dxa"/>
            <w:tcBorders>
              <w:top w:val="nil"/>
              <w:left w:val="nil"/>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b/>
                <w:color w:val="000000"/>
                <w:sz w:val="24"/>
                <w:szCs w:val="24"/>
              </w:rPr>
            </w:pPr>
            <w:r w:rsidRPr="009447D8">
              <w:rPr>
                <w:rFonts w:ascii="Times" w:eastAsia="Times New Roman" w:hAnsi="Times"/>
                <w:b/>
                <w:color w:val="000000"/>
                <w:sz w:val="24"/>
                <w:szCs w:val="24"/>
              </w:rPr>
              <w:t>3,251,585</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63</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3</w:t>
            </w:r>
          </w:p>
        </w:tc>
        <w:tc>
          <w:tcPr>
            <w:tcW w:w="5145" w:type="dxa"/>
            <w:tcBorders>
              <w:top w:val="nil"/>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b/>
                <w:color w:val="000000"/>
                <w:sz w:val="24"/>
                <w:szCs w:val="24"/>
              </w:rPr>
            </w:pPr>
            <w:r w:rsidRPr="009447D8">
              <w:rPr>
                <w:rFonts w:ascii="Times" w:eastAsia="Times New Roman" w:hAnsi="Times"/>
                <w:b/>
                <w:color w:val="000000"/>
                <w:sz w:val="24"/>
                <w:szCs w:val="24"/>
              </w:rPr>
              <w:t>Taksa mbi truallin</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color w:val="000000"/>
                <w:sz w:val="24"/>
                <w:szCs w:val="24"/>
              </w:rPr>
            </w:pPr>
            <w:r w:rsidRPr="009447D8">
              <w:rPr>
                <w:rFonts w:ascii="Times" w:eastAsia="Times New Roman" w:hAnsi="Times"/>
                <w:b/>
                <w:color w:val="000000"/>
                <w:sz w:val="24"/>
                <w:szCs w:val="24"/>
              </w:rPr>
              <w:t>4,400,000</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color w:val="000000"/>
                <w:sz w:val="24"/>
                <w:szCs w:val="24"/>
              </w:rPr>
            </w:pPr>
            <w:r w:rsidRPr="009447D8">
              <w:rPr>
                <w:rFonts w:ascii="Times" w:eastAsia="Times New Roman" w:hAnsi="Times"/>
                <w:b/>
                <w:color w:val="000000"/>
                <w:sz w:val="24"/>
                <w:szCs w:val="24"/>
              </w:rPr>
              <w:t>3,740,081</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85</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a)</w:t>
            </w:r>
          </w:p>
        </w:tc>
        <w:tc>
          <w:tcPr>
            <w:tcW w:w="5145" w:type="dxa"/>
            <w:tcBorders>
              <w:top w:val="nil"/>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Taksa mbi truallin familje</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1,200,000</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812,011</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i/>
                <w:iCs/>
                <w:color w:val="000000"/>
                <w:sz w:val="24"/>
                <w:szCs w:val="24"/>
              </w:rPr>
            </w:pPr>
            <w:r w:rsidRPr="009447D8">
              <w:rPr>
                <w:rFonts w:ascii="Times" w:eastAsia="Times New Roman" w:hAnsi="Times"/>
                <w:b/>
                <w:bCs/>
                <w:i/>
                <w:iCs/>
                <w:color w:val="000000"/>
                <w:sz w:val="24"/>
                <w:szCs w:val="24"/>
              </w:rPr>
              <w:t>68</w:t>
            </w:r>
          </w:p>
        </w:tc>
      </w:tr>
      <w:tr w:rsidR="009447D8" w:rsidRPr="009447D8" w:rsidTr="000E4031">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b)</w:t>
            </w:r>
          </w:p>
        </w:tc>
        <w:tc>
          <w:tcPr>
            <w:tcW w:w="5145" w:type="dxa"/>
            <w:tcBorders>
              <w:top w:val="nil"/>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Taksa mbi truallin biznes</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3,200,000</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2,928,070</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i/>
                <w:iCs/>
                <w:color w:val="000000"/>
                <w:sz w:val="24"/>
                <w:szCs w:val="24"/>
              </w:rPr>
            </w:pPr>
            <w:r w:rsidRPr="009447D8">
              <w:rPr>
                <w:rFonts w:ascii="Times" w:eastAsia="Times New Roman" w:hAnsi="Times"/>
                <w:b/>
                <w:bCs/>
                <w:i/>
                <w:iCs/>
                <w:color w:val="000000"/>
                <w:sz w:val="24"/>
                <w:szCs w:val="24"/>
              </w:rPr>
              <w:t>92</w:t>
            </w:r>
          </w:p>
        </w:tc>
      </w:tr>
      <w:tr w:rsidR="009447D8" w:rsidRPr="009447D8" w:rsidTr="000E4031">
        <w:trPr>
          <w:trHeight w:val="330"/>
        </w:trPr>
        <w:tc>
          <w:tcPr>
            <w:tcW w:w="810" w:type="dxa"/>
            <w:tcBorders>
              <w:top w:val="single" w:sz="4" w:space="0" w:color="auto"/>
              <w:left w:val="single" w:sz="4"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4</w:t>
            </w:r>
          </w:p>
        </w:tc>
        <w:tc>
          <w:tcPr>
            <w:tcW w:w="5145" w:type="dxa"/>
            <w:tcBorders>
              <w:top w:val="single" w:sz="4" w:space="0" w:color="auto"/>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Taksa mbi transaksionet e pasurisë</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w:t>
            </w:r>
          </w:p>
        </w:tc>
        <w:tc>
          <w:tcPr>
            <w:tcW w:w="1620" w:type="dxa"/>
            <w:tcBorders>
              <w:top w:val="single" w:sz="4" w:space="0" w:color="auto"/>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p>
        </w:tc>
      </w:tr>
      <w:tr w:rsidR="009447D8" w:rsidRPr="009447D8" w:rsidTr="000E4031">
        <w:trPr>
          <w:trHeight w:val="330"/>
        </w:trPr>
        <w:tc>
          <w:tcPr>
            <w:tcW w:w="8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lastRenderedPageBreak/>
              <w:t>A.1.3</w:t>
            </w:r>
          </w:p>
        </w:tc>
        <w:tc>
          <w:tcPr>
            <w:tcW w:w="5145" w:type="dxa"/>
            <w:tcBorders>
              <w:top w:val="single" w:sz="4" w:space="0" w:color="auto"/>
              <w:left w:val="nil"/>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Taksa vendore në shërbimin hotelier</w:t>
            </w:r>
          </w:p>
        </w:tc>
        <w:tc>
          <w:tcPr>
            <w:tcW w:w="1980" w:type="dxa"/>
            <w:tcBorders>
              <w:top w:val="single" w:sz="4" w:space="0" w:color="auto"/>
              <w:left w:val="nil"/>
              <w:bottom w:val="single" w:sz="8"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9,525,000</w:t>
            </w:r>
          </w:p>
        </w:tc>
        <w:tc>
          <w:tcPr>
            <w:tcW w:w="1620" w:type="dxa"/>
            <w:tcBorders>
              <w:top w:val="single" w:sz="4" w:space="0" w:color="auto"/>
              <w:left w:val="nil"/>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6,301,429</w:t>
            </w:r>
          </w:p>
        </w:tc>
        <w:tc>
          <w:tcPr>
            <w:tcW w:w="81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66</w:t>
            </w:r>
          </w:p>
        </w:tc>
      </w:tr>
      <w:tr w:rsidR="009447D8" w:rsidRPr="009447D8" w:rsidTr="00C863D5">
        <w:trPr>
          <w:trHeight w:val="330"/>
        </w:trPr>
        <w:tc>
          <w:tcPr>
            <w:tcW w:w="810" w:type="dxa"/>
            <w:tcBorders>
              <w:top w:val="nil"/>
              <w:left w:val="single" w:sz="8" w:space="0" w:color="auto"/>
              <w:bottom w:val="single" w:sz="8" w:space="0" w:color="auto"/>
              <w:right w:val="single" w:sz="8" w:space="0" w:color="auto"/>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A.1.4</w:t>
            </w:r>
          </w:p>
        </w:tc>
        <w:tc>
          <w:tcPr>
            <w:tcW w:w="5145" w:type="dxa"/>
            <w:tcBorders>
              <w:top w:val="nil"/>
              <w:left w:val="nil"/>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Taksa e ndikimit në infrastrukturë nga ndërtimet e reja</w:t>
            </w:r>
          </w:p>
        </w:tc>
        <w:tc>
          <w:tcPr>
            <w:tcW w:w="1980" w:type="dxa"/>
            <w:tcBorders>
              <w:top w:val="nil"/>
              <w:left w:val="nil"/>
              <w:bottom w:val="single" w:sz="8"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p>
        </w:tc>
        <w:tc>
          <w:tcPr>
            <w:tcW w:w="1620" w:type="dxa"/>
            <w:tcBorders>
              <w:top w:val="nil"/>
              <w:left w:val="nil"/>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p>
        </w:tc>
      </w:tr>
      <w:tr w:rsidR="009447D8" w:rsidRPr="009447D8" w:rsidTr="00C863D5">
        <w:trPr>
          <w:trHeight w:val="330"/>
        </w:trPr>
        <w:tc>
          <w:tcPr>
            <w:tcW w:w="810" w:type="dxa"/>
            <w:tcBorders>
              <w:top w:val="nil"/>
              <w:left w:val="single" w:sz="8" w:space="0" w:color="auto"/>
              <w:bottom w:val="single" w:sz="8" w:space="0" w:color="auto"/>
              <w:right w:val="single" w:sz="8" w:space="0" w:color="auto"/>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A.1.5</w:t>
            </w:r>
          </w:p>
        </w:tc>
        <w:tc>
          <w:tcPr>
            <w:tcW w:w="5145" w:type="dxa"/>
            <w:tcBorders>
              <w:top w:val="nil"/>
              <w:left w:val="nil"/>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Taksa e tabelës</w:t>
            </w:r>
          </w:p>
        </w:tc>
        <w:tc>
          <w:tcPr>
            <w:tcW w:w="1980" w:type="dxa"/>
            <w:tcBorders>
              <w:top w:val="nil"/>
              <w:left w:val="nil"/>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5,710,000</w:t>
            </w:r>
          </w:p>
        </w:tc>
        <w:tc>
          <w:tcPr>
            <w:tcW w:w="1620" w:type="dxa"/>
            <w:tcBorders>
              <w:top w:val="nil"/>
              <w:left w:val="nil"/>
              <w:bottom w:val="nil"/>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6,386,355</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112</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a)</w:t>
            </w:r>
          </w:p>
        </w:tc>
        <w:tc>
          <w:tcPr>
            <w:tcW w:w="514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sz w:val="24"/>
                <w:szCs w:val="24"/>
              </w:rPr>
              <w:t>Tabele per qellime identifikimi</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1,800,000</w:t>
            </w:r>
          </w:p>
        </w:tc>
        <w:tc>
          <w:tcPr>
            <w:tcW w:w="1620" w:type="dxa"/>
            <w:tcBorders>
              <w:top w:val="single" w:sz="4" w:space="0" w:color="auto"/>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2,187,742</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i/>
                <w:iCs/>
                <w:color w:val="000000"/>
                <w:sz w:val="24"/>
                <w:szCs w:val="24"/>
              </w:rPr>
            </w:pPr>
            <w:r w:rsidRPr="009447D8">
              <w:rPr>
                <w:rFonts w:ascii="Times" w:eastAsia="Times New Roman" w:hAnsi="Times"/>
                <w:b/>
                <w:bCs/>
                <w:i/>
                <w:iCs/>
                <w:color w:val="000000"/>
                <w:sz w:val="24"/>
                <w:szCs w:val="24"/>
              </w:rPr>
              <w:t>122</w:t>
            </w:r>
          </w:p>
        </w:tc>
      </w:tr>
      <w:tr w:rsidR="009447D8" w:rsidRPr="009447D8" w:rsidTr="00C863D5">
        <w:trPr>
          <w:trHeight w:val="330"/>
        </w:trPr>
        <w:tc>
          <w:tcPr>
            <w:tcW w:w="810" w:type="dxa"/>
            <w:tcBorders>
              <w:top w:val="nil"/>
              <w:left w:val="single" w:sz="8" w:space="0" w:color="auto"/>
              <w:bottom w:val="single" w:sz="4" w:space="0" w:color="auto"/>
              <w:right w:val="nil"/>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b)</w:t>
            </w:r>
          </w:p>
        </w:tc>
        <w:tc>
          <w:tcPr>
            <w:tcW w:w="514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sz w:val="24"/>
                <w:szCs w:val="24"/>
              </w:rPr>
              <w:t>Tabele per qellime reklamimi</w:t>
            </w:r>
          </w:p>
        </w:tc>
        <w:tc>
          <w:tcPr>
            <w:tcW w:w="198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3,910,000</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4,198,613</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i/>
                <w:iCs/>
                <w:color w:val="000000"/>
                <w:sz w:val="24"/>
                <w:szCs w:val="24"/>
              </w:rPr>
            </w:pPr>
            <w:r w:rsidRPr="009447D8">
              <w:rPr>
                <w:rFonts w:ascii="Times" w:eastAsia="Times New Roman" w:hAnsi="Times"/>
                <w:b/>
                <w:bCs/>
                <w:i/>
                <w:iCs/>
                <w:color w:val="000000"/>
                <w:sz w:val="24"/>
                <w:szCs w:val="24"/>
              </w:rPr>
              <w:t>107</w:t>
            </w:r>
          </w:p>
        </w:tc>
      </w:tr>
      <w:tr w:rsidR="009447D8" w:rsidRPr="009447D8" w:rsidTr="00C863D5">
        <w:trPr>
          <w:trHeight w:val="330"/>
        </w:trPr>
        <w:tc>
          <w:tcPr>
            <w:tcW w:w="8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A.3</w:t>
            </w:r>
          </w:p>
        </w:tc>
        <w:tc>
          <w:tcPr>
            <w:tcW w:w="5145" w:type="dxa"/>
            <w:tcBorders>
              <w:top w:val="single" w:sz="8" w:space="0" w:color="auto"/>
              <w:left w:val="nil"/>
              <w:bottom w:val="single" w:sz="8" w:space="0" w:color="auto"/>
              <w:right w:val="single" w:sz="8" w:space="0" w:color="auto"/>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TË ARDHURA NGA TARIFA VENDORE</w:t>
            </w:r>
          </w:p>
        </w:tc>
        <w:tc>
          <w:tcPr>
            <w:tcW w:w="1980" w:type="dxa"/>
            <w:tcBorders>
              <w:top w:val="single" w:sz="8" w:space="0" w:color="auto"/>
              <w:left w:val="nil"/>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247,760,000</w:t>
            </w:r>
          </w:p>
        </w:tc>
        <w:tc>
          <w:tcPr>
            <w:tcW w:w="1620" w:type="dxa"/>
            <w:tcBorders>
              <w:top w:val="single" w:sz="8" w:space="0" w:color="auto"/>
              <w:left w:val="nil"/>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184,968,377</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75</w:t>
            </w:r>
          </w:p>
        </w:tc>
      </w:tr>
      <w:tr w:rsidR="009447D8" w:rsidRPr="009447D8" w:rsidTr="00C863D5">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A.3.1</w:t>
            </w:r>
          </w:p>
        </w:tc>
        <w:tc>
          <w:tcPr>
            <w:tcW w:w="5145" w:type="dxa"/>
            <w:tcBorders>
              <w:top w:val="nil"/>
              <w:left w:val="nil"/>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Tarifa me menaxhimit te mbetjeve</w:t>
            </w:r>
          </w:p>
        </w:tc>
        <w:tc>
          <w:tcPr>
            <w:tcW w:w="1980" w:type="dxa"/>
            <w:tcBorders>
              <w:top w:val="nil"/>
              <w:left w:val="nil"/>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123,100,000</w:t>
            </w:r>
          </w:p>
        </w:tc>
        <w:tc>
          <w:tcPr>
            <w:tcW w:w="1620" w:type="dxa"/>
            <w:tcBorders>
              <w:top w:val="nil"/>
              <w:left w:val="single" w:sz="4" w:space="0" w:color="auto"/>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87,825,542</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71</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w:t>
            </w:r>
          </w:p>
        </w:tc>
        <w:tc>
          <w:tcPr>
            <w:tcW w:w="5145" w:type="dxa"/>
            <w:tcBorders>
              <w:top w:val="nil"/>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Tarifa e pastrimit për familjet</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80,000,000</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47,682,142</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60</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2</w:t>
            </w:r>
          </w:p>
        </w:tc>
        <w:tc>
          <w:tcPr>
            <w:tcW w:w="5145" w:type="dxa"/>
            <w:tcBorders>
              <w:top w:val="nil"/>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Tarifa e pastrimit për institucionet</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3,000,000</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3,000,000</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100</w:t>
            </w:r>
          </w:p>
        </w:tc>
      </w:tr>
      <w:tr w:rsidR="009447D8" w:rsidRPr="009447D8" w:rsidTr="00C863D5">
        <w:trPr>
          <w:trHeight w:val="330"/>
        </w:trPr>
        <w:tc>
          <w:tcPr>
            <w:tcW w:w="810" w:type="dxa"/>
            <w:tcBorders>
              <w:top w:val="nil"/>
              <w:left w:val="single" w:sz="8" w:space="0" w:color="auto"/>
              <w:bottom w:val="nil"/>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3</w:t>
            </w:r>
          </w:p>
        </w:tc>
        <w:tc>
          <w:tcPr>
            <w:tcW w:w="5145" w:type="dxa"/>
            <w:tcBorders>
              <w:top w:val="nil"/>
              <w:left w:val="single" w:sz="4" w:space="0" w:color="auto"/>
              <w:bottom w:val="nil"/>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Tarifa e pastrimit për biznesin</w:t>
            </w:r>
          </w:p>
        </w:tc>
        <w:tc>
          <w:tcPr>
            <w:tcW w:w="1980" w:type="dxa"/>
            <w:tcBorders>
              <w:top w:val="nil"/>
              <w:left w:val="single" w:sz="4" w:space="0" w:color="auto"/>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40,000,000</w:t>
            </w:r>
          </w:p>
        </w:tc>
        <w:tc>
          <w:tcPr>
            <w:tcW w:w="1620" w:type="dxa"/>
            <w:tcBorders>
              <w:top w:val="nil"/>
              <w:left w:val="nil"/>
              <w:bottom w:val="nil"/>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37,143,400</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93</w:t>
            </w:r>
          </w:p>
        </w:tc>
      </w:tr>
      <w:tr w:rsidR="009447D8" w:rsidRPr="009447D8" w:rsidTr="00C863D5">
        <w:trPr>
          <w:trHeight w:val="330"/>
        </w:trPr>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A.3.2</w:t>
            </w:r>
          </w:p>
        </w:tc>
        <w:tc>
          <w:tcPr>
            <w:tcW w:w="5145" w:type="dxa"/>
            <w:tcBorders>
              <w:top w:val="single" w:sz="8" w:space="0" w:color="auto"/>
              <w:left w:val="nil"/>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Tarifa për mbledhjen dhe largimin e mbetjeve</w:t>
            </w:r>
          </w:p>
        </w:tc>
        <w:tc>
          <w:tcPr>
            <w:tcW w:w="1980" w:type="dxa"/>
            <w:tcBorders>
              <w:top w:val="single" w:sz="8" w:space="0" w:color="auto"/>
              <w:left w:val="nil"/>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100,000</w:t>
            </w:r>
          </w:p>
        </w:tc>
        <w:tc>
          <w:tcPr>
            <w:tcW w:w="1620" w:type="dxa"/>
            <w:tcBorders>
              <w:top w:val="single" w:sz="8" w:space="0" w:color="auto"/>
              <w:left w:val="nil"/>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w:t>
            </w:r>
          </w:p>
        </w:tc>
      </w:tr>
      <w:tr w:rsidR="009447D8" w:rsidRPr="009447D8" w:rsidTr="00C863D5">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A.3.3</w:t>
            </w:r>
          </w:p>
        </w:tc>
        <w:tc>
          <w:tcPr>
            <w:tcW w:w="5145" w:type="dxa"/>
            <w:tcBorders>
              <w:top w:val="nil"/>
              <w:left w:val="nil"/>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Tarifa për ndriçimin publik</w:t>
            </w:r>
          </w:p>
        </w:tc>
        <w:tc>
          <w:tcPr>
            <w:tcW w:w="1980" w:type="dxa"/>
            <w:tcBorders>
              <w:top w:val="nil"/>
              <w:left w:val="nil"/>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29,060,000</w:t>
            </w:r>
          </w:p>
        </w:tc>
        <w:tc>
          <w:tcPr>
            <w:tcW w:w="1620" w:type="dxa"/>
            <w:tcBorders>
              <w:top w:val="nil"/>
              <w:left w:val="single" w:sz="4" w:space="0" w:color="auto"/>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20,621,925</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71</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w:t>
            </w:r>
          </w:p>
        </w:tc>
        <w:tc>
          <w:tcPr>
            <w:tcW w:w="5145" w:type="dxa"/>
            <w:tcBorders>
              <w:top w:val="nil"/>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Tarifa për ndriçimin publik nga familjet</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22,000,000</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14,457,473</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66</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2</w:t>
            </w:r>
          </w:p>
        </w:tc>
        <w:tc>
          <w:tcPr>
            <w:tcW w:w="5145" w:type="dxa"/>
            <w:tcBorders>
              <w:top w:val="nil"/>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Tarifa për ndriçimin publik nga institucionet</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60,000</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60,000</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100</w:t>
            </w:r>
          </w:p>
        </w:tc>
      </w:tr>
      <w:tr w:rsidR="009447D8" w:rsidRPr="009447D8" w:rsidTr="00C863D5">
        <w:trPr>
          <w:trHeight w:val="330"/>
        </w:trPr>
        <w:tc>
          <w:tcPr>
            <w:tcW w:w="810" w:type="dxa"/>
            <w:tcBorders>
              <w:top w:val="nil"/>
              <w:left w:val="single" w:sz="8" w:space="0" w:color="auto"/>
              <w:bottom w:val="nil"/>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3</w:t>
            </w:r>
          </w:p>
        </w:tc>
        <w:tc>
          <w:tcPr>
            <w:tcW w:w="5145" w:type="dxa"/>
            <w:tcBorders>
              <w:top w:val="nil"/>
              <w:left w:val="single" w:sz="4" w:space="0" w:color="auto"/>
              <w:bottom w:val="nil"/>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Tarifa për ndriçimin publik nga biznesi</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7,000,000</w:t>
            </w:r>
          </w:p>
        </w:tc>
        <w:tc>
          <w:tcPr>
            <w:tcW w:w="1620" w:type="dxa"/>
            <w:tcBorders>
              <w:top w:val="nil"/>
              <w:left w:val="nil"/>
              <w:bottom w:val="nil"/>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6,104,452</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87</w:t>
            </w:r>
          </w:p>
        </w:tc>
      </w:tr>
      <w:tr w:rsidR="009447D8" w:rsidRPr="009447D8" w:rsidTr="00C863D5">
        <w:trPr>
          <w:trHeight w:val="330"/>
        </w:trPr>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A.3.4</w:t>
            </w:r>
          </w:p>
        </w:tc>
        <w:tc>
          <w:tcPr>
            <w:tcW w:w="5145" w:type="dxa"/>
            <w:tcBorders>
              <w:top w:val="single" w:sz="8" w:space="0" w:color="auto"/>
              <w:left w:val="nil"/>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Tarifa për gjelbërimin</w:t>
            </w:r>
          </w:p>
        </w:tc>
        <w:tc>
          <w:tcPr>
            <w:tcW w:w="1980" w:type="dxa"/>
            <w:tcBorders>
              <w:top w:val="single" w:sz="8" w:space="0" w:color="auto"/>
              <w:left w:val="nil"/>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75,000,000</w:t>
            </w:r>
          </w:p>
        </w:tc>
        <w:tc>
          <w:tcPr>
            <w:tcW w:w="1620" w:type="dxa"/>
            <w:tcBorders>
              <w:top w:val="single" w:sz="8" w:space="0" w:color="auto"/>
              <w:left w:val="single" w:sz="4" w:space="0" w:color="auto"/>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52,257,740</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70</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w:t>
            </w:r>
          </w:p>
        </w:tc>
        <w:tc>
          <w:tcPr>
            <w:tcW w:w="5145" w:type="dxa"/>
            <w:tcBorders>
              <w:top w:val="nil"/>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Tarifa për gjelbërimin nga familjet</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40,000,000</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24,348,308</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61</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2</w:t>
            </w:r>
          </w:p>
        </w:tc>
        <w:tc>
          <w:tcPr>
            <w:tcW w:w="5145" w:type="dxa"/>
            <w:tcBorders>
              <w:top w:val="nil"/>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Tarifa për gjelbërimin nga Institucionet</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1,500,000</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1,500,000</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100</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3</w:t>
            </w:r>
          </w:p>
        </w:tc>
        <w:tc>
          <w:tcPr>
            <w:tcW w:w="5145" w:type="dxa"/>
            <w:tcBorders>
              <w:top w:val="nil"/>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i/>
                <w:iCs/>
                <w:color w:val="000000"/>
                <w:sz w:val="24"/>
                <w:szCs w:val="24"/>
              </w:rPr>
            </w:pPr>
            <w:r w:rsidRPr="009447D8">
              <w:rPr>
                <w:rFonts w:ascii="Times" w:eastAsia="Times New Roman" w:hAnsi="Times"/>
                <w:i/>
                <w:iCs/>
                <w:color w:val="000000"/>
                <w:sz w:val="24"/>
                <w:szCs w:val="24"/>
              </w:rPr>
              <w:t>Tarifa për gjelbërimin nga bizneset</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20,500,000</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18,059,757</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88</w:t>
            </w:r>
          </w:p>
        </w:tc>
      </w:tr>
      <w:tr w:rsidR="009447D8" w:rsidRPr="009447D8" w:rsidTr="00C863D5">
        <w:trPr>
          <w:trHeight w:val="330"/>
        </w:trPr>
        <w:tc>
          <w:tcPr>
            <w:tcW w:w="810" w:type="dxa"/>
            <w:tcBorders>
              <w:top w:val="nil"/>
              <w:left w:val="single" w:sz="8" w:space="0" w:color="auto"/>
              <w:bottom w:val="nil"/>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4</w:t>
            </w:r>
          </w:p>
        </w:tc>
        <w:tc>
          <w:tcPr>
            <w:tcW w:w="5145" w:type="dxa"/>
            <w:tcBorders>
              <w:top w:val="nil"/>
              <w:left w:val="single" w:sz="4" w:space="0" w:color="auto"/>
              <w:bottom w:val="nil"/>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Tarife per mirembajtjen e varezave</w:t>
            </w:r>
          </w:p>
        </w:tc>
        <w:tc>
          <w:tcPr>
            <w:tcW w:w="1980" w:type="dxa"/>
            <w:tcBorders>
              <w:top w:val="nil"/>
              <w:left w:val="single" w:sz="4" w:space="0" w:color="auto"/>
              <w:bottom w:val="nil"/>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13,000,000</w:t>
            </w:r>
          </w:p>
        </w:tc>
        <w:tc>
          <w:tcPr>
            <w:tcW w:w="1620" w:type="dxa"/>
            <w:tcBorders>
              <w:top w:val="nil"/>
              <w:left w:val="single" w:sz="4" w:space="0" w:color="auto"/>
              <w:bottom w:val="nil"/>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8,349,675</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64</w:t>
            </w:r>
          </w:p>
        </w:tc>
      </w:tr>
      <w:tr w:rsidR="009447D8" w:rsidRPr="009447D8" w:rsidTr="00C863D5">
        <w:trPr>
          <w:trHeight w:val="330"/>
        </w:trPr>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A.3.5</w:t>
            </w:r>
          </w:p>
        </w:tc>
        <w:tc>
          <w:tcPr>
            <w:tcW w:w="5145" w:type="dxa"/>
            <w:tcBorders>
              <w:top w:val="single" w:sz="8" w:space="0" w:color="auto"/>
              <w:left w:val="nil"/>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Tarifa për shërbimet administrative të bashkisë</w:t>
            </w:r>
          </w:p>
        </w:tc>
        <w:tc>
          <w:tcPr>
            <w:tcW w:w="1980" w:type="dxa"/>
            <w:tcBorders>
              <w:top w:val="single" w:sz="8" w:space="0" w:color="auto"/>
              <w:left w:val="nil"/>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12,100,000</w:t>
            </w:r>
          </w:p>
        </w:tc>
        <w:tc>
          <w:tcPr>
            <w:tcW w:w="1620" w:type="dxa"/>
            <w:tcBorders>
              <w:top w:val="single" w:sz="8" w:space="0" w:color="auto"/>
              <w:left w:val="single" w:sz="4" w:space="0" w:color="auto"/>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12,530,687</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104</w:t>
            </w:r>
          </w:p>
        </w:tc>
      </w:tr>
      <w:tr w:rsidR="009447D8" w:rsidRPr="009447D8" w:rsidTr="00C863D5">
        <w:trPr>
          <w:trHeight w:val="315"/>
        </w:trPr>
        <w:tc>
          <w:tcPr>
            <w:tcW w:w="810" w:type="dxa"/>
            <w:tcBorders>
              <w:top w:val="single" w:sz="4" w:space="0" w:color="auto"/>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5</w:t>
            </w:r>
          </w:p>
        </w:tc>
        <w:tc>
          <w:tcPr>
            <w:tcW w:w="5145" w:type="dxa"/>
            <w:tcBorders>
              <w:top w:val="single" w:sz="4" w:space="0" w:color="auto"/>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Tarifa e liçensimit të veprimtarive të transportit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1,000,000</w:t>
            </w:r>
          </w:p>
        </w:tc>
        <w:tc>
          <w:tcPr>
            <w:tcW w:w="1620" w:type="dxa"/>
            <w:tcBorders>
              <w:top w:val="single" w:sz="4" w:space="0" w:color="auto"/>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759,478</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76</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6</w:t>
            </w:r>
          </w:p>
        </w:tc>
        <w:tc>
          <w:tcPr>
            <w:tcW w:w="5145" w:type="dxa"/>
            <w:tcBorders>
              <w:top w:val="nil"/>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Tarifa e parkimit për mjetet e liçensuara dhe vendparkime publike</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4,000,000</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5,342,751</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134</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10</w:t>
            </w:r>
          </w:p>
        </w:tc>
        <w:tc>
          <w:tcPr>
            <w:tcW w:w="5145" w:type="dxa"/>
            <w:tcBorders>
              <w:top w:val="nil"/>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Tarifa për zënien dhe përdorimin e hapsirës publike dhe fasadave</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5,500,000</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2,307,208</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42</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12</w:t>
            </w:r>
          </w:p>
        </w:tc>
        <w:tc>
          <w:tcPr>
            <w:tcW w:w="5145" w:type="dxa"/>
            <w:tcBorders>
              <w:top w:val="nil"/>
              <w:left w:val="single" w:sz="4" w:space="0" w:color="auto"/>
              <w:bottom w:val="single" w:sz="4" w:space="0" w:color="auto"/>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Tarifa për linjat ajrore dhe nëntoksore (Telefoni, Energji, TV Kabllor, Internet)</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1,600,000</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920,000</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58</w:t>
            </w:r>
          </w:p>
        </w:tc>
      </w:tr>
      <w:tr w:rsidR="009447D8" w:rsidRPr="009447D8" w:rsidTr="00C863D5">
        <w:trPr>
          <w:trHeight w:val="330"/>
        </w:trPr>
        <w:tc>
          <w:tcPr>
            <w:tcW w:w="810" w:type="dxa"/>
            <w:tcBorders>
              <w:top w:val="nil"/>
              <w:left w:val="single" w:sz="8" w:space="0" w:color="auto"/>
              <w:bottom w:val="nil"/>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14</w:t>
            </w:r>
          </w:p>
        </w:tc>
        <w:tc>
          <w:tcPr>
            <w:tcW w:w="5145" w:type="dxa"/>
            <w:tcBorders>
              <w:top w:val="nil"/>
              <w:left w:val="single" w:sz="4" w:space="0" w:color="auto"/>
              <w:bottom w:val="nil"/>
              <w:right w:val="nil"/>
            </w:tcBorders>
            <w:shd w:val="clear" w:color="auto" w:fill="auto"/>
            <w:noWrap/>
            <w:vAlign w:val="bottom"/>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Tarifa te tjera(7110599)</w:t>
            </w:r>
          </w:p>
        </w:tc>
        <w:tc>
          <w:tcPr>
            <w:tcW w:w="1980" w:type="dxa"/>
            <w:tcBorders>
              <w:top w:val="nil"/>
              <w:left w:val="single" w:sz="4" w:space="0" w:color="auto"/>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p>
        </w:tc>
        <w:tc>
          <w:tcPr>
            <w:tcW w:w="1620" w:type="dxa"/>
            <w:tcBorders>
              <w:top w:val="nil"/>
              <w:left w:val="nil"/>
              <w:bottom w:val="nil"/>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3,201,250</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p>
        </w:tc>
      </w:tr>
      <w:tr w:rsidR="009447D8" w:rsidRPr="009447D8" w:rsidTr="00C863D5">
        <w:trPr>
          <w:trHeight w:val="330"/>
        </w:trPr>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A.3.6</w:t>
            </w:r>
          </w:p>
        </w:tc>
        <w:tc>
          <w:tcPr>
            <w:tcW w:w="5145" w:type="dxa"/>
            <w:tcBorders>
              <w:top w:val="single" w:sz="8" w:space="0" w:color="auto"/>
              <w:left w:val="nil"/>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Tarifa të  tjera</w:t>
            </w:r>
          </w:p>
        </w:tc>
        <w:tc>
          <w:tcPr>
            <w:tcW w:w="1980" w:type="dxa"/>
            <w:tcBorders>
              <w:top w:val="single" w:sz="8" w:space="0" w:color="auto"/>
              <w:left w:val="nil"/>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8,500,000</w:t>
            </w:r>
          </w:p>
        </w:tc>
        <w:tc>
          <w:tcPr>
            <w:tcW w:w="1620" w:type="dxa"/>
            <w:tcBorders>
              <w:top w:val="single" w:sz="8" w:space="0" w:color="auto"/>
              <w:left w:val="nil"/>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11,732,483</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138</w:t>
            </w:r>
          </w:p>
        </w:tc>
      </w:tr>
      <w:tr w:rsidR="009447D8" w:rsidRPr="009447D8" w:rsidTr="00C863D5">
        <w:trPr>
          <w:trHeight w:val="330"/>
        </w:trPr>
        <w:tc>
          <w:tcPr>
            <w:tcW w:w="810" w:type="dxa"/>
            <w:tcBorders>
              <w:top w:val="single" w:sz="4" w:space="0" w:color="auto"/>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A.3.9</w:t>
            </w:r>
          </w:p>
        </w:tc>
        <w:tc>
          <w:tcPr>
            <w:tcW w:w="5145" w:type="dxa"/>
            <w:tcBorders>
              <w:top w:val="single" w:sz="4" w:space="0" w:color="auto"/>
              <w:left w:val="single" w:sz="4"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Tarifa e përkohëshme</w:t>
            </w:r>
          </w:p>
        </w:tc>
        <w:tc>
          <w:tcPr>
            <w:tcW w:w="1980" w:type="dxa"/>
            <w:tcBorders>
              <w:top w:val="nil"/>
              <w:left w:val="single" w:sz="4" w:space="0" w:color="auto"/>
              <w:bottom w:val="single" w:sz="8"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8,500,000</w:t>
            </w:r>
          </w:p>
        </w:tc>
        <w:tc>
          <w:tcPr>
            <w:tcW w:w="1620" w:type="dxa"/>
            <w:tcBorders>
              <w:top w:val="nil"/>
              <w:left w:val="nil"/>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11,732,483</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138</w:t>
            </w:r>
          </w:p>
        </w:tc>
      </w:tr>
      <w:tr w:rsidR="009447D8" w:rsidRPr="009447D8" w:rsidTr="00C863D5">
        <w:trPr>
          <w:trHeight w:val="330"/>
        </w:trPr>
        <w:tc>
          <w:tcPr>
            <w:tcW w:w="8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A.4</w:t>
            </w:r>
          </w:p>
        </w:tc>
        <w:tc>
          <w:tcPr>
            <w:tcW w:w="5145" w:type="dxa"/>
            <w:tcBorders>
              <w:top w:val="single" w:sz="8" w:space="0" w:color="auto"/>
              <w:left w:val="nil"/>
              <w:bottom w:val="single" w:sz="8" w:space="0" w:color="auto"/>
              <w:right w:val="single" w:sz="8" w:space="0" w:color="auto"/>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TË ARDHURAT E TJERA</w:t>
            </w:r>
          </w:p>
        </w:tc>
        <w:tc>
          <w:tcPr>
            <w:tcW w:w="1980" w:type="dxa"/>
            <w:tcBorders>
              <w:top w:val="nil"/>
              <w:left w:val="nil"/>
              <w:bottom w:val="single" w:sz="8"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14,541,988</w:t>
            </w:r>
          </w:p>
        </w:tc>
        <w:tc>
          <w:tcPr>
            <w:tcW w:w="1620" w:type="dxa"/>
            <w:tcBorders>
              <w:top w:val="nil"/>
              <w:left w:val="nil"/>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12,641,218</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87</w:t>
            </w:r>
          </w:p>
        </w:tc>
      </w:tr>
      <w:tr w:rsidR="009447D8" w:rsidRPr="009447D8" w:rsidTr="00C863D5">
        <w:trPr>
          <w:trHeight w:val="315"/>
        </w:trPr>
        <w:tc>
          <w:tcPr>
            <w:tcW w:w="810" w:type="dxa"/>
            <w:tcBorders>
              <w:top w:val="nil"/>
              <w:left w:val="single" w:sz="8"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w:t>
            </w:r>
          </w:p>
        </w:tc>
        <w:tc>
          <w:tcPr>
            <w:tcW w:w="5145" w:type="dxa"/>
            <w:tcBorders>
              <w:top w:val="nil"/>
              <w:left w:val="single" w:sz="4" w:space="0" w:color="auto"/>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Qeraja nga asetet në pronësi të bashkisë</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13,541,988</w:t>
            </w:r>
          </w:p>
        </w:tc>
        <w:tc>
          <w:tcPr>
            <w:tcW w:w="1620" w:type="dxa"/>
            <w:tcBorders>
              <w:top w:val="nil"/>
              <w:left w:val="nil"/>
              <w:bottom w:val="single" w:sz="4"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11,810,556</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87</w:t>
            </w:r>
          </w:p>
        </w:tc>
      </w:tr>
      <w:tr w:rsidR="009447D8" w:rsidRPr="009447D8" w:rsidTr="00C863D5">
        <w:trPr>
          <w:trHeight w:val="330"/>
        </w:trPr>
        <w:tc>
          <w:tcPr>
            <w:tcW w:w="810" w:type="dxa"/>
            <w:tcBorders>
              <w:top w:val="nil"/>
              <w:left w:val="single" w:sz="8" w:space="0" w:color="auto"/>
              <w:bottom w:val="nil"/>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14</w:t>
            </w:r>
          </w:p>
        </w:tc>
        <w:tc>
          <w:tcPr>
            <w:tcW w:w="5145" w:type="dxa"/>
            <w:tcBorders>
              <w:top w:val="nil"/>
              <w:left w:val="single" w:sz="4" w:space="0" w:color="auto"/>
              <w:bottom w:val="nil"/>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Të tjera(ndikim ne mjedis)</w:t>
            </w:r>
          </w:p>
        </w:tc>
        <w:tc>
          <w:tcPr>
            <w:tcW w:w="1980" w:type="dxa"/>
            <w:tcBorders>
              <w:top w:val="nil"/>
              <w:left w:val="single" w:sz="4" w:space="0" w:color="auto"/>
              <w:bottom w:val="nil"/>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1,000,000</w:t>
            </w:r>
          </w:p>
        </w:tc>
        <w:tc>
          <w:tcPr>
            <w:tcW w:w="1620" w:type="dxa"/>
            <w:tcBorders>
              <w:top w:val="nil"/>
              <w:left w:val="nil"/>
              <w:bottom w:val="nil"/>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color w:val="000000"/>
                <w:sz w:val="24"/>
                <w:szCs w:val="24"/>
              </w:rPr>
            </w:pPr>
            <w:r w:rsidRPr="009447D8">
              <w:rPr>
                <w:rFonts w:ascii="Times" w:eastAsia="Times New Roman" w:hAnsi="Times"/>
                <w:color w:val="000000"/>
                <w:sz w:val="24"/>
                <w:szCs w:val="24"/>
              </w:rPr>
              <w:t>830,662</w:t>
            </w:r>
          </w:p>
        </w:tc>
        <w:tc>
          <w:tcPr>
            <w:tcW w:w="810" w:type="dxa"/>
            <w:tcBorders>
              <w:top w:val="nil"/>
              <w:left w:val="single" w:sz="4" w:space="0" w:color="auto"/>
              <w:bottom w:val="single" w:sz="4"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83</w:t>
            </w:r>
          </w:p>
        </w:tc>
      </w:tr>
      <w:tr w:rsidR="009447D8" w:rsidRPr="009447D8" w:rsidTr="00C863D5">
        <w:trPr>
          <w:trHeight w:val="330"/>
        </w:trPr>
        <w:tc>
          <w:tcPr>
            <w:tcW w:w="8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B</w:t>
            </w:r>
          </w:p>
        </w:tc>
        <w:tc>
          <w:tcPr>
            <w:tcW w:w="5145" w:type="dxa"/>
            <w:tcBorders>
              <w:top w:val="single" w:sz="8" w:space="0" w:color="auto"/>
              <w:left w:val="nil"/>
              <w:bottom w:val="single" w:sz="8" w:space="0" w:color="auto"/>
              <w:right w:val="single" w:sz="8" w:space="0" w:color="auto"/>
            </w:tcBorders>
            <w:shd w:val="clear" w:color="auto" w:fill="auto"/>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TË ARDHURA NGA BURIMET E VETA</w:t>
            </w:r>
          </w:p>
        </w:tc>
        <w:tc>
          <w:tcPr>
            <w:tcW w:w="1980" w:type="dxa"/>
            <w:tcBorders>
              <w:top w:val="single" w:sz="8" w:space="0" w:color="auto"/>
              <w:left w:val="nil"/>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356,136,988</w:t>
            </w:r>
          </w:p>
        </w:tc>
        <w:tc>
          <w:tcPr>
            <w:tcW w:w="1620" w:type="dxa"/>
            <w:tcBorders>
              <w:top w:val="single" w:sz="8" w:space="0" w:color="auto"/>
              <w:left w:val="nil"/>
              <w:bottom w:val="single" w:sz="8" w:space="0" w:color="auto"/>
              <w:right w:val="nil"/>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274,591,913</w:t>
            </w:r>
          </w:p>
        </w:tc>
        <w:tc>
          <w:tcPr>
            <w:tcW w:w="810" w:type="dxa"/>
            <w:tcBorders>
              <w:top w:val="nil"/>
              <w:left w:val="single" w:sz="4" w:space="0" w:color="auto"/>
              <w:bottom w:val="single" w:sz="8" w:space="0" w:color="auto"/>
              <w:right w:val="single" w:sz="8" w:space="0" w:color="auto"/>
            </w:tcBorders>
            <w:shd w:val="clear" w:color="auto" w:fill="auto"/>
            <w:noWrap/>
            <w:vAlign w:val="center"/>
            <w:hideMark/>
          </w:tcPr>
          <w:p w:rsidR="009447D8" w:rsidRPr="009447D8" w:rsidRDefault="009447D8" w:rsidP="009447D8">
            <w:pPr>
              <w:spacing w:after="0" w:line="240" w:lineRule="auto"/>
              <w:jc w:val="center"/>
              <w:rPr>
                <w:rFonts w:ascii="Times" w:eastAsia="Times New Roman" w:hAnsi="Times"/>
                <w:b/>
                <w:bCs/>
                <w:color w:val="000000"/>
                <w:sz w:val="24"/>
                <w:szCs w:val="24"/>
              </w:rPr>
            </w:pPr>
            <w:r w:rsidRPr="009447D8">
              <w:rPr>
                <w:rFonts w:ascii="Times" w:eastAsia="Times New Roman" w:hAnsi="Times"/>
                <w:b/>
                <w:bCs/>
                <w:color w:val="000000"/>
                <w:sz w:val="24"/>
                <w:szCs w:val="24"/>
              </w:rPr>
              <w:t>77</w:t>
            </w:r>
          </w:p>
        </w:tc>
      </w:tr>
    </w:tbl>
    <w:p w:rsidR="009447D8" w:rsidRPr="009447D8" w:rsidRDefault="009447D8" w:rsidP="009447D8">
      <w:pPr>
        <w:autoSpaceDE w:val="0"/>
        <w:autoSpaceDN w:val="0"/>
        <w:adjustRightInd w:val="0"/>
        <w:spacing w:after="0" w:line="240" w:lineRule="auto"/>
        <w:jc w:val="center"/>
        <w:rPr>
          <w:rFonts w:ascii="Times New Roman" w:eastAsiaTheme="minorEastAsia" w:hAnsi="Times New Roman"/>
          <w:b/>
          <w:bCs/>
          <w:sz w:val="24"/>
          <w:szCs w:val="24"/>
        </w:rPr>
      </w:pPr>
    </w:p>
    <w:p w:rsidR="009447D8" w:rsidRPr="009447D8" w:rsidRDefault="009447D8" w:rsidP="009447D8">
      <w:pPr>
        <w:autoSpaceDE w:val="0"/>
        <w:autoSpaceDN w:val="0"/>
        <w:adjustRightInd w:val="0"/>
        <w:spacing w:after="0" w:line="240" w:lineRule="auto"/>
        <w:rPr>
          <w:rFonts w:ascii="Times New Roman" w:eastAsiaTheme="minorEastAsia" w:hAnsi="Times New Roman"/>
          <w:b/>
          <w:bCs/>
        </w:rPr>
      </w:pPr>
    </w:p>
    <w:p w:rsidR="009447D8" w:rsidRPr="009447D8" w:rsidRDefault="009447D8" w:rsidP="009447D8">
      <w:pPr>
        <w:autoSpaceDE w:val="0"/>
        <w:autoSpaceDN w:val="0"/>
        <w:adjustRightInd w:val="0"/>
        <w:spacing w:after="0" w:line="240" w:lineRule="auto"/>
        <w:rPr>
          <w:rFonts w:ascii="Times New Roman" w:eastAsiaTheme="minorEastAsia" w:hAnsi="Times New Roman"/>
          <w:bCs/>
        </w:rPr>
      </w:pPr>
      <w:r w:rsidRPr="009447D8">
        <w:rPr>
          <w:rFonts w:ascii="Times New Roman" w:eastAsiaTheme="minorEastAsia" w:hAnsi="Times New Roman"/>
          <w:bCs/>
        </w:rPr>
        <w:t xml:space="preserve">Sikurse vihet re nga tabela e mesiperme te ardhurat nga taksat jane realizuar ne masen   77 %. </w:t>
      </w:r>
    </w:p>
    <w:p w:rsidR="009447D8" w:rsidRPr="009447D8" w:rsidRDefault="009447D8" w:rsidP="009447D8">
      <w:pPr>
        <w:autoSpaceDE w:val="0"/>
        <w:autoSpaceDN w:val="0"/>
        <w:adjustRightInd w:val="0"/>
        <w:spacing w:after="0" w:line="240" w:lineRule="auto"/>
        <w:jc w:val="both"/>
        <w:rPr>
          <w:rFonts w:ascii="Times New Roman" w:eastAsiaTheme="minorEastAsia" w:hAnsi="Times New Roman"/>
          <w:bCs/>
        </w:rPr>
      </w:pPr>
      <w:r w:rsidRPr="009447D8">
        <w:rPr>
          <w:rFonts w:ascii="Times New Roman" w:eastAsiaTheme="minorEastAsia" w:hAnsi="Times New Roman"/>
          <w:bCs/>
        </w:rPr>
        <w:lastRenderedPageBreak/>
        <w:t>Të  arkëtuara nga UK për muajin dhjetor dhe të pakaluara 4,135,428 lekë që con ne realizimin e planit në 78% te planit per zerat e mbledhur nga Drejtoria e Taksave dhe Tarifave Vendore.</w:t>
      </w:r>
    </w:p>
    <w:p w:rsidR="009447D8" w:rsidRPr="009447D8" w:rsidRDefault="009447D8" w:rsidP="009447D8">
      <w:pPr>
        <w:autoSpaceDE w:val="0"/>
        <w:autoSpaceDN w:val="0"/>
        <w:adjustRightInd w:val="0"/>
        <w:spacing w:after="0" w:line="240" w:lineRule="auto"/>
        <w:jc w:val="both"/>
        <w:rPr>
          <w:rFonts w:ascii="Times New Roman" w:eastAsiaTheme="minorEastAsia" w:hAnsi="Times New Roman"/>
          <w:bCs/>
        </w:rPr>
      </w:pPr>
      <w:r w:rsidRPr="009447D8">
        <w:rPr>
          <w:rFonts w:ascii="Times New Roman" w:eastAsiaTheme="minorEastAsia" w:hAnsi="Times New Roman"/>
          <w:bCs/>
        </w:rPr>
        <w:t>Faktor i rëndësishëm të cilet ndikojnë në mosrealizimin e planit.</w:t>
      </w:r>
    </w:p>
    <w:p w:rsidR="009447D8" w:rsidRPr="009447D8" w:rsidRDefault="009447D8" w:rsidP="009447D8">
      <w:pPr>
        <w:autoSpaceDE w:val="0"/>
        <w:autoSpaceDN w:val="0"/>
        <w:adjustRightInd w:val="0"/>
        <w:spacing w:after="0" w:line="240" w:lineRule="auto"/>
        <w:jc w:val="both"/>
        <w:rPr>
          <w:rFonts w:ascii="Times New Roman" w:eastAsiaTheme="minorEastAsia" w:hAnsi="Times New Roman"/>
          <w:b/>
          <w:bCs/>
        </w:rPr>
      </w:pPr>
    </w:p>
    <w:p w:rsidR="009447D8" w:rsidRPr="009447D8" w:rsidRDefault="009447D8" w:rsidP="009447D8">
      <w:pPr>
        <w:numPr>
          <w:ilvl w:val="0"/>
          <w:numId w:val="33"/>
        </w:numPr>
        <w:autoSpaceDE w:val="0"/>
        <w:autoSpaceDN w:val="0"/>
        <w:adjustRightInd w:val="0"/>
        <w:spacing w:after="0" w:line="240" w:lineRule="auto"/>
        <w:contextualSpacing/>
        <w:jc w:val="both"/>
        <w:rPr>
          <w:rFonts w:ascii="Times New Roman" w:eastAsiaTheme="minorEastAsia" w:hAnsi="Times New Roman"/>
          <w:b/>
          <w:bCs/>
        </w:rPr>
      </w:pPr>
      <w:r w:rsidRPr="009447D8">
        <w:rPr>
          <w:rFonts w:ascii="Times New Roman" w:eastAsiaTheme="minorEastAsia" w:hAnsi="Times New Roman"/>
          <w:b/>
          <w:bCs/>
        </w:rPr>
        <w:t>Mbledhja e ulet e te ardhurave nga Njesite Aministrative.</w:t>
      </w: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r w:rsidRPr="009447D8">
        <w:rPr>
          <w:rFonts w:ascii="Times New Roman" w:eastAsiaTheme="minorEastAsia" w:hAnsi="Times New Roman"/>
          <w:b/>
        </w:rPr>
        <w:t>Në mënyrë analitike :</w:t>
      </w: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r w:rsidRPr="009447D8">
        <w:rPr>
          <w:rFonts w:ascii="Times New Roman" w:eastAsiaTheme="minorEastAsia" w:hAnsi="Times New Roman"/>
          <w:b/>
        </w:rPr>
        <w:t xml:space="preserve">1- Realizimi i planit për vitin 2021 krahasuar me vitin 2019,2020 </w:t>
      </w:r>
    </w:p>
    <w:tbl>
      <w:tblPr>
        <w:tblpPr w:leftFromText="180" w:rightFromText="180" w:vertAnchor="text" w:horzAnchor="margin" w:tblpXSpec="center" w:tblpY="132"/>
        <w:tblW w:w="4416" w:type="dxa"/>
        <w:tblLook w:val="04A0"/>
      </w:tblPr>
      <w:tblGrid>
        <w:gridCol w:w="1353"/>
        <w:gridCol w:w="1507"/>
        <w:gridCol w:w="1556"/>
      </w:tblGrid>
      <w:tr w:rsidR="009447D8" w:rsidRPr="009447D8" w:rsidTr="00C863D5">
        <w:trPr>
          <w:trHeight w:val="146"/>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viti</w:t>
            </w:r>
          </w:p>
        </w:tc>
        <w:tc>
          <w:tcPr>
            <w:tcW w:w="1507"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realizim</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vlere</w:t>
            </w:r>
          </w:p>
        </w:tc>
      </w:tr>
      <w:tr w:rsidR="009447D8" w:rsidRPr="009447D8" w:rsidTr="00C863D5">
        <w:trPr>
          <w:trHeight w:val="146"/>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color w:val="000000"/>
                <w:sz w:val="24"/>
                <w:szCs w:val="24"/>
              </w:rPr>
            </w:pPr>
            <w:r w:rsidRPr="009447D8">
              <w:rPr>
                <w:rFonts w:ascii="Times New Roman" w:eastAsia="Times New Roman" w:hAnsi="Times New Roman"/>
                <w:color w:val="000000"/>
              </w:rPr>
              <w:t>2019</w:t>
            </w:r>
          </w:p>
        </w:tc>
        <w:tc>
          <w:tcPr>
            <w:tcW w:w="1507"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76 </w:t>
            </w:r>
          </w:p>
        </w:tc>
        <w:tc>
          <w:tcPr>
            <w:tcW w:w="1556"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231,316,937 </w:t>
            </w:r>
          </w:p>
        </w:tc>
      </w:tr>
      <w:tr w:rsidR="009447D8" w:rsidRPr="009447D8" w:rsidTr="00C863D5">
        <w:trPr>
          <w:trHeight w:val="146"/>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color w:val="000000"/>
                <w:sz w:val="24"/>
                <w:szCs w:val="24"/>
              </w:rPr>
            </w:pPr>
            <w:r w:rsidRPr="009447D8">
              <w:rPr>
                <w:rFonts w:ascii="Times New Roman" w:eastAsia="Times New Roman" w:hAnsi="Times New Roman"/>
                <w:color w:val="000000"/>
              </w:rPr>
              <w:t>2020</w:t>
            </w:r>
          </w:p>
        </w:tc>
        <w:tc>
          <w:tcPr>
            <w:tcW w:w="1507"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69 </w:t>
            </w:r>
          </w:p>
        </w:tc>
        <w:tc>
          <w:tcPr>
            <w:tcW w:w="1556"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240,849,057 </w:t>
            </w:r>
          </w:p>
        </w:tc>
      </w:tr>
      <w:tr w:rsidR="009447D8" w:rsidRPr="009447D8" w:rsidTr="00C863D5">
        <w:trPr>
          <w:trHeight w:val="146"/>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color w:val="000000"/>
                <w:sz w:val="24"/>
                <w:szCs w:val="24"/>
              </w:rPr>
            </w:pPr>
            <w:r w:rsidRPr="009447D8">
              <w:rPr>
                <w:rFonts w:ascii="Times New Roman" w:eastAsia="Times New Roman" w:hAnsi="Times New Roman"/>
                <w:color w:val="000000"/>
              </w:rPr>
              <w:t>2021</w:t>
            </w:r>
          </w:p>
        </w:tc>
        <w:tc>
          <w:tcPr>
            <w:tcW w:w="1507"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77 </w:t>
            </w:r>
          </w:p>
        </w:tc>
        <w:tc>
          <w:tcPr>
            <w:tcW w:w="1556"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274,591,913 </w:t>
            </w:r>
          </w:p>
        </w:tc>
      </w:tr>
    </w:tbl>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r w:rsidRPr="009447D8">
        <w:rPr>
          <w:rFonts w:ascii="Times New Roman" w:eastAsiaTheme="minorEastAsia" w:hAnsi="Times New Roman"/>
          <w:b/>
          <w:noProof/>
        </w:rPr>
        <w:drawing>
          <wp:inline distT="0" distB="0" distL="0" distR="0">
            <wp:extent cx="4572000" cy="2362200"/>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rPr>
      </w:pPr>
      <w:r w:rsidRPr="009447D8">
        <w:rPr>
          <w:rFonts w:ascii="Times New Roman" w:eastAsiaTheme="minorEastAsia" w:hAnsi="Times New Roman"/>
        </w:rPr>
        <w:t>Realizimi i të ardhurave i vitit 2021 është më i lartë krahasuar me vitin 2019,2020 si në vlerë lëkë edhe në realizimin e planit.Mbetet faktor i rëndësishëm pagesa e ulët për taksa dhe tarifa vendore familjare në njësitë administrative.</w:t>
      </w: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r w:rsidRPr="009447D8">
        <w:rPr>
          <w:rFonts w:ascii="Times New Roman" w:eastAsiaTheme="minorEastAsia" w:hAnsi="Times New Roman"/>
          <w:b/>
        </w:rPr>
        <w:t>2-Gjatë vitit 2021 realizimi i planit mujor dhe progresiv ka vijuar sipas grafikut :</w:t>
      </w: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r w:rsidRPr="009447D8">
        <w:rPr>
          <w:rFonts w:ascii="Times New Roman" w:eastAsiaTheme="minorEastAsia" w:hAnsi="Times New Roman"/>
          <w:b/>
        </w:rPr>
        <w:t>Mujor</w:t>
      </w: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r w:rsidRPr="009447D8">
        <w:rPr>
          <w:rFonts w:ascii="Times New Roman" w:eastAsiaTheme="minorEastAsia" w:hAnsi="Times New Roman"/>
          <w:b/>
          <w:noProof/>
        </w:rPr>
        <w:lastRenderedPageBreak/>
        <w:drawing>
          <wp:inline distT="0" distB="0" distL="0" distR="0">
            <wp:extent cx="4572000" cy="2743200"/>
            <wp:effectExtent l="19050" t="0" r="1905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rPr>
      </w:pPr>
      <w:r w:rsidRPr="009447D8">
        <w:rPr>
          <w:rFonts w:ascii="Times New Roman" w:eastAsiaTheme="minorEastAsia" w:hAnsi="Times New Roman"/>
        </w:rPr>
        <w:t>Muajt ku të ardhurat arrijnë vlerat me të larta janë muajt  korrik,gusht dhe dhjetor.</w:t>
      </w:r>
    </w:p>
    <w:p w:rsidR="009447D8" w:rsidRPr="009447D8" w:rsidRDefault="009447D8" w:rsidP="009447D8">
      <w:pPr>
        <w:spacing w:after="0" w:line="240" w:lineRule="auto"/>
        <w:jc w:val="both"/>
        <w:rPr>
          <w:rFonts w:ascii="Times New Roman" w:eastAsiaTheme="minorEastAsia" w:hAnsi="Times New Roman"/>
        </w:rPr>
      </w:pPr>
      <w:r w:rsidRPr="009447D8">
        <w:rPr>
          <w:rFonts w:ascii="Times New Roman" w:eastAsiaTheme="minorEastAsia" w:hAnsi="Times New Roman"/>
        </w:rPr>
        <w:t>Fillimi i viti muaji janar dhe shkurt kanë vlerën më të ulët pasi deri në këto momente nuk janë shpërndarë njoftimet e detyrimeve për taksa dhe tarifa vendore  për vitin 2021 dhe derdhjet që janë kryer deri në këto momente janë pagesa të debitorëve të vitit të kaluar.Në Muajin Prill fillon një rritje e të ardhurave pasi subjektet kanë filluar kryerjen e pagesave të detyrimit për vitin 2021. Rritja vazhdon edhe në muajin korrik ,gusht që ndikojnë pagesat për hapësirat publike dhe pagesat e detyrimeve dhe mbyllet me dhjetorin ku pagesat e subjekteve të cilët mbyllin detyrimin e vitit për taksa dhe tarifa vendore.</w:t>
      </w:r>
    </w:p>
    <w:p w:rsidR="009447D8" w:rsidRPr="009447D8" w:rsidRDefault="009447D8" w:rsidP="009447D8">
      <w:pPr>
        <w:spacing w:after="0" w:line="240" w:lineRule="auto"/>
        <w:jc w:val="center"/>
        <w:rPr>
          <w:rFonts w:ascii="Times New Roman" w:eastAsiaTheme="minorEastAsia" w:hAnsi="Times New Roman"/>
        </w:rPr>
      </w:pPr>
    </w:p>
    <w:p w:rsidR="009447D8" w:rsidRPr="009447D8" w:rsidRDefault="009447D8" w:rsidP="009447D8">
      <w:pPr>
        <w:spacing w:after="0" w:line="240" w:lineRule="auto"/>
        <w:rPr>
          <w:rFonts w:ascii="Times New Roman" w:eastAsiaTheme="minorEastAsia" w:hAnsi="Times New Roman"/>
          <w:b/>
        </w:rPr>
      </w:pPr>
      <w:r w:rsidRPr="009447D8">
        <w:rPr>
          <w:rFonts w:ascii="Times New Roman" w:eastAsiaTheme="minorEastAsia" w:hAnsi="Times New Roman"/>
          <w:b/>
        </w:rPr>
        <w:t>Vjetore progresive</w:t>
      </w:r>
    </w:p>
    <w:p w:rsidR="009447D8" w:rsidRPr="009447D8" w:rsidRDefault="009447D8" w:rsidP="009447D8">
      <w:pPr>
        <w:spacing w:after="0" w:line="240" w:lineRule="auto"/>
        <w:rPr>
          <w:rFonts w:ascii="Times New Roman" w:eastAsiaTheme="minorEastAsia" w:hAnsi="Times New Roman"/>
          <w:b/>
        </w:rPr>
      </w:pPr>
      <w:r w:rsidRPr="009447D8">
        <w:rPr>
          <w:rFonts w:ascii="Times New Roman" w:eastAsiaTheme="minorEastAsia" w:hAnsi="Times New Roman"/>
          <w:b/>
          <w:noProof/>
        </w:rPr>
        <w:drawing>
          <wp:inline distT="0" distB="0" distL="0" distR="0">
            <wp:extent cx="4572000" cy="2743200"/>
            <wp:effectExtent l="19050" t="0" r="19050"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r w:rsidRPr="009447D8">
        <w:rPr>
          <w:rFonts w:ascii="Times New Roman" w:eastAsiaTheme="minorEastAsia" w:hAnsi="Times New Roman"/>
          <w:b/>
        </w:rPr>
        <w:t xml:space="preserve">Të ardhurat kanë vazhduar në rritje në realizimin e planit progresiv duke filluar </w:t>
      </w:r>
    </w:p>
    <w:p w:rsidR="009447D8" w:rsidRPr="009447D8" w:rsidRDefault="009447D8" w:rsidP="009447D8">
      <w:pPr>
        <w:spacing w:after="0" w:line="240" w:lineRule="auto"/>
        <w:jc w:val="center"/>
        <w:rPr>
          <w:rFonts w:ascii="Times New Roman" w:eastAsiaTheme="minorEastAsia" w:hAnsi="Times New Roman"/>
          <w:b/>
        </w:rPr>
      </w:pPr>
    </w:p>
    <w:tbl>
      <w:tblPr>
        <w:tblW w:w="6125" w:type="dxa"/>
        <w:tblInd w:w="1618" w:type="dxa"/>
        <w:tblLook w:val="04A0"/>
      </w:tblPr>
      <w:tblGrid>
        <w:gridCol w:w="2255"/>
        <w:gridCol w:w="3870"/>
      </w:tblGrid>
      <w:tr w:rsidR="009447D8" w:rsidRPr="009447D8" w:rsidTr="00C863D5">
        <w:trPr>
          <w:trHeight w:val="300"/>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Total te ardhura</w:t>
            </w:r>
          </w:p>
        </w:tc>
        <w:tc>
          <w:tcPr>
            <w:tcW w:w="3870"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ne %progresive</w:t>
            </w:r>
          </w:p>
        </w:tc>
      </w:tr>
      <w:tr w:rsidR="009447D8" w:rsidRPr="009447D8" w:rsidTr="00C863D5">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janar</w:t>
            </w:r>
          </w:p>
        </w:tc>
        <w:tc>
          <w:tcPr>
            <w:tcW w:w="387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heme="minorEastAsia" w:hAnsi="Times New Roman"/>
                <w:color w:val="000000"/>
                <w:sz w:val="24"/>
                <w:szCs w:val="24"/>
              </w:rPr>
            </w:pPr>
            <w:r w:rsidRPr="009447D8">
              <w:rPr>
                <w:rFonts w:ascii="Times New Roman" w:eastAsiaTheme="minorEastAsia" w:hAnsi="Times New Roman"/>
                <w:color w:val="000000"/>
              </w:rPr>
              <w:t xml:space="preserve">                                 47 </w:t>
            </w:r>
          </w:p>
        </w:tc>
      </w:tr>
      <w:tr w:rsidR="009447D8" w:rsidRPr="009447D8" w:rsidTr="00C863D5">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shkurt</w:t>
            </w:r>
          </w:p>
        </w:tc>
        <w:tc>
          <w:tcPr>
            <w:tcW w:w="387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heme="minorEastAsia" w:hAnsi="Times New Roman"/>
                <w:color w:val="000000"/>
                <w:sz w:val="24"/>
                <w:szCs w:val="24"/>
              </w:rPr>
            </w:pPr>
            <w:r w:rsidRPr="009447D8">
              <w:rPr>
                <w:rFonts w:ascii="Times New Roman" w:eastAsiaTheme="minorEastAsia" w:hAnsi="Times New Roman"/>
                <w:color w:val="000000"/>
              </w:rPr>
              <w:t xml:space="preserve">                                 46 </w:t>
            </w:r>
          </w:p>
        </w:tc>
      </w:tr>
      <w:tr w:rsidR="009447D8" w:rsidRPr="009447D8" w:rsidTr="00C863D5">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mars</w:t>
            </w:r>
          </w:p>
        </w:tc>
        <w:tc>
          <w:tcPr>
            <w:tcW w:w="387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heme="minorEastAsia" w:hAnsi="Times New Roman"/>
                <w:color w:val="000000"/>
                <w:sz w:val="24"/>
                <w:szCs w:val="24"/>
              </w:rPr>
            </w:pPr>
            <w:r w:rsidRPr="009447D8">
              <w:rPr>
                <w:rFonts w:ascii="Times New Roman" w:eastAsiaTheme="minorEastAsia" w:hAnsi="Times New Roman"/>
                <w:color w:val="000000"/>
              </w:rPr>
              <w:t xml:space="preserve">                                 49 </w:t>
            </w:r>
          </w:p>
        </w:tc>
      </w:tr>
      <w:tr w:rsidR="009447D8" w:rsidRPr="009447D8" w:rsidTr="00C863D5">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prill</w:t>
            </w:r>
          </w:p>
        </w:tc>
        <w:tc>
          <w:tcPr>
            <w:tcW w:w="387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heme="minorEastAsia" w:hAnsi="Times New Roman"/>
                <w:color w:val="000000"/>
                <w:sz w:val="24"/>
                <w:szCs w:val="24"/>
              </w:rPr>
            </w:pPr>
            <w:r w:rsidRPr="009447D8">
              <w:rPr>
                <w:rFonts w:ascii="Times New Roman" w:eastAsiaTheme="minorEastAsia" w:hAnsi="Times New Roman"/>
                <w:color w:val="000000"/>
              </w:rPr>
              <w:t xml:space="preserve">                                 63 </w:t>
            </w:r>
          </w:p>
        </w:tc>
      </w:tr>
      <w:tr w:rsidR="009447D8" w:rsidRPr="009447D8" w:rsidTr="00C863D5">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maj</w:t>
            </w:r>
          </w:p>
        </w:tc>
        <w:tc>
          <w:tcPr>
            <w:tcW w:w="387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heme="minorEastAsia" w:hAnsi="Times New Roman"/>
                <w:color w:val="000000"/>
                <w:sz w:val="24"/>
                <w:szCs w:val="24"/>
              </w:rPr>
            </w:pPr>
            <w:r w:rsidRPr="009447D8">
              <w:rPr>
                <w:rFonts w:ascii="Times New Roman" w:eastAsiaTheme="minorEastAsia" w:hAnsi="Times New Roman"/>
                <w:color w:val="000000"/>
              </w:rPr>
              <w:t xml:space="preserve">                                 63 </w:t>
            </w:r>
          </w:p>
        </w:tc>
      </w:tr>
      <w:tr w:rsidR="009447D8" w:rsidRPr="009447D8" w:rsidTr="00C863D5">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qershor</w:t>
            </w:r>
          </w:p>
        </w:tc>
        <w:tc>
          <w:tcPr>
            <w:tcW w:w="387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heme="minorEastAsia" w:hAnsi="Times New Roman"/>
                <w:color w:val="000000"/>
                <w:sz w:val="24"/>
                <w:szCs w:val="24"/>
              </w:rPr>
            </w:pPr>
            <w:r w:rsidRPr="009447D8">
              <w:rPr>
                <w:rFonts w:ascii="Times New Roman" w:eastAsiaTheme="minorEastAsia" w:hAnsi="Times New Roman"/>
                <w:color w:val="000000"/>
              </w:rPr>
              <w:t xml:space="preserve">                                 60 </w:t>
            </w:r>
          </w:p>
        </w:tc>
      </w:tr>
      <w:tr w:rsidR="009447D8" w:rsidRPr="009447D8" w:rsidTr="00C863D5">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korrik</w:t>
            </w:r>
          </w:p>
        </w:tc>
        <w:tc>
          <w:tcPr>
            <w:tcW w:w="387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heme="minorEastAsia" w:hAnsi="Times New Roman"/>
                <w:color w:val="000000"/>
                <w:sz w:val="24"/>
                <w:szCs w:val="24"/>
              </w:rPr>
            </w:pPr>
            <w:r w:rsidRPr="009447D8">
              <w:rPr>
                <w:rFonts w:ascii="Times New Roman" w:eastAsiaTheme="minorEastAsia" w:hAnsi="Times New Roman"/>
                <w:color w:val="000000"/>
              </w:rPr>
              <w:t xml:space="preserve">                                 70 </w:t>
            </w:r>
          </w:p>
        </w:tc>
      </w:tr>
      <w:tr w:rsidR="009447D8" w:rsidRPr="009447D8" w:rsidTr="00C863D5">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gusht</w:t>
            </w:r>
          </w:p>
        </w:tc>
        <w:tc>
          <w:tcPr>
            <w:tcW w:w="387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heme="minorEastAsia" w:hAnsi="Times New Roman"/>
                <w:color w:val="000000"/>
                <w:sz w:val="24"/>
                <w:szCs w:val="24"/>
              </w:rPr>
            </w:pPr>
            <w:r w:rsidRPr="009447D8">
              <w:rPr>
                <w:rFonts w:ascii="Times New Roman" w:eastAsiaTheme="minorEastAsia" w:hAnsi="Times New Roman"/>
                <w:color w:val="000000"/>
              </w:rPr>
              <w:t xml:space="preserve">                                 74 </w:t>
            </w:r>
          </w:p>
        </w:tc>
      </w:tr>
      <w:tr w:rsidR="009447D8" w:rsidRPr="009447D8" w:rsidTr="00C863D5">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shtator</w:t>
            </w:r>
          </w:p>
        </w:tc>
        <w:tc>
          <w:tcPr>
            <w:tcW w:w="387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heme="minorEastAsia" w:hAnsi="Times New Roman"/>
                <w:color w:val="000000"/>
                <w:sz w:val="24"/>
                <w:szCs w:val="24"/>
              </w:rPr>
            </w:pPr>
            <w:r w:rsidRPr="009447D8">
              <w:rPr>
                <w:rFonts w:ascii="Times New Roman" w:eastAsiaTheme="minorEastAsia" w:hAnsi="Times New Roman"/>
                <w:color w:val="000000"/>
              </w:rPr>
              <w:t xml:space="preserve">                                 75 </w:t>
            </w:r>
          </w:p>
        </w:tc>
      </w:tr>
      <w:tr w:rsidR="009447D8" w:rsidRPr="009447D8" w:rsidTr="00C863D5">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tetor</w:t>
            </w:r>
          </w:p>
        </w:tc>
        <w:tc>
          <w:tcPr>
            <w:tcW w:w="387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heme="minorEastAsia" w:hAnsi="Times New Roman"/>
                <w:color w:val="000000"/>
                <w:sz w:val="24"/>
                <w:szCs w:val="24"/>
              </w:rPr>
            </w:pPr>
            <w:r w:rsidRPr="009447D8">
              <w:rPr>
                <w:rFonts w:ascii="Times New Roman" w:eastAsiaTheme="minorEastAsia" w:hAnsi="Times New Roman"/>
                <w:color w:val="000000"/>
              </w:rPr>
              <w:t xml:space="preserve">                                 74 </w:t>
            </w:r>
          </w:p>
        </w:tc>
      </w:tr>
      <w:tr w:rsidR="009447D8" w:rsidRPr="009447D8" w:rsidTr="00C863D5">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nentor</w:t>
            </w:r>
          </w:p>
        </w:tc>
        <w:tc>
          <w:tcPr>
            <w:tcW w:w="387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heme="minorEastAsia" w:hAnsi="Times New Roman"/>
                <w:color w:val="000000"/>
                <w:sz w:val="24"/>
                <w:szCs w:val="24"/>
              </w:rPr>
            </w:pPr>
            <w:r w:rsidRPr="009447D8">
              <w:rPr>
                <w:rFonts w:ascii="Times New Roman" w:eastAsiaTheme="minorEastAsia" w:hAnsi="Times New Roman"/>
                <w:color w:val="000000"/>
              </w:rPr>
              <w:t xml:space="preserve">                                 74 </w:t>
            </w:r>
          </w:p>
        </w:tc>
      </w:tr>
      <w:tr w:rsidR="009447D8" w:rsidRPr="009447D8" w:rsidTr="00C863D5">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dhjetor</w:t>
            </w:r>
          </w:p>
        </w:tc>
        <w:tc>
          <w:tcPr>
            <w:tcW w:w="387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heme="minorEastAsia" w:hAnsi="Times New Roman"/>
                <w:color w:val="000000"/>
                <w:sz w:val="24"/>
                <w:szCs w:val="24"/>
              </w:rPr>
            </w:pPr>
            <w:r w:rsidRPr="009447D8">
              <w:rPr>
                <w:rFonts w:ascii="Times New Roman" w:eastAsiaTheme="minorEastAsia" w:hAnsi="Times New Roman"/>
                <w:color w:val="000000"/>
              </w:rPr>
              <w:t xml:space="preserve">                                 77 </w:t>
            </w:r>
          </w:p>
        </w:tc>
      </w:tr>
    </w:tbl>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tabs>
          <w:tab w:val="left" w:pos="3606"/>
        </w:tabs>
        <w:spacing w:after="0" w:line="240" w:lineRule="auto"/>
        <w:jc w:val="both"/>
        <w:rPr>
          <w:rFonts w:ascii="Times New Roman" w:eastAsiaTheme="minorEastAsia" w:hAnsi="Times New Roman"/>
          <w:b/>
        </w:rPr>
      </w:pPr>
      <w:r w:rsidRPr="009447D8">
        <w:rPr>
          <w:rFonts w:ascii="Times New Roman" w:eastAsiaTheme="minorEastAsia" w:hAnsi="Times New Roman"/>
          <w:b/>
        </w:rPr>
        <w:t xml:space="preserve">3- Analiza e të ardhurave sipas njësive administrative </w:t>
      </w:r>
    </w:p>
    <w:p w:rsidR="009447D8" w:rsidRPr="009447D8" w:rsidRDefault="009447D8" w:rsidP="009447D8">
      <w:pPr>
        <w:tabs>
          <w:tab w:val="left" w:pos="3606"/>
        </w:tabs>
        <w:spacing w:after="0" w:line="240" w:lineRule="auto"/>
        <w:rPr>
          <w:rFonts w:ascii="Times New Roman" w:eastAsiaTheme="minorEastAsia" w:hAnsi="Times New Roman"/>
          <w:b/>
        </w:rPr>
      </w:pPr>
    </w:p>
    <w:p w:rsidR="009447D8" w:rsidRPr="009447D8" w:rsidRDefault="009447D8" w:rsidP="009447D8">
      <w:pPr>
        <w:tabs>
          <w:tab w:val="left" w:pos="3606"/>
        </w:tabs>
        <w:spacing w:after="0" w:line="240" w:lineRule="auto"/>
        <w:rPr>
          <w:rFonts w:ascii="Times New Roman" w:eastAsiaTheme="minorEastAsia" w:hAnsi="Times New Roman"/>
          <w:b/>
        </w:rPr>
      </w:pPr>
      <w:r w:rsidRPr="009447D8">
        <w:rPr>
          <w:rFonts w:ascii="Times New Roman" w:eastAsiaTheme="minorEastAsia" w:hAnsi="Times New Roman"/>
          <w:b/>
        </w:rPr>
        <w:t xml:space="preserve">Të ardhurat e mbledhura nga cdo njësi administrative për vitin 2021 </w:t>
      </w:r>
    </w:p>
    <w:p w:rsidR="009447D8" w:rsidRPr="009447D8" w:rsidRDefault="009447D8" w:rsidP="009447D8">
      <w:pPr>
        <w:tabs>
          <w:tab w:val="left" w:pos="3606"/>
        </w:tabs>
        <w:spacing w:after="0" w:line="240" w:lineRule="auto"/>
        <w:rPr>
          <w:rFonts w:ascii="Times New Roman" w:eastAsiaTheme="minorEastAsia" w:hAnsi="Times New Roman"/>
          <w:b/>
        </w:rPr>
      </w:pPr>
    </w:p>
    <w:p w:rsidR="009447D8" w:rsidRPr="009447D8" w:rsidRDefault="009447D8" w:rsidP="009447D8">
      <w:pPr>
        <w:tabs>
          <w:tab w:val="left" w:pos="3606"/>
        </w:tabs>
        <w:spacing w:after="0" w:line="240" w:lineRule="auto"/>
        <w:rPr>
          <w:rFonts w:ascii="Times New Roman" w:eastAsiaTheme="minorEastAsia" w:hAnsi="Times New Roman"/>
          <w:b/>
        </w:rPr>
      </w:pPr>
      <w:r w:rsidRPr="009447D8">
        <w:rPr>
          <w:rFonts w:ascii="Times New Roman" w:eastAsiaTheme="minorEastAsia" w:hAnsi="Times New Roman"/>
          <w:b/>
        </w:rPr>
        <w:t>Sipas vlerës të të ardhuarve të mbledhura rezulton</w:t>
      </w:r>
    </w:p>
    <w:p w:rsidR="009447D8" w:rsidRPr="009447D8" w:rsidRDefault="009447D8" w:rsidP="009447D8">
      <w:pPr>
        <w:tabs>
          <w:tab w:val="left" w:pos="3606"/>
        </w:tabs>
        <w:spacing w:after="0" w:line="240" w:lineRule="auto"/>
        <w:rPr>
          <w:rFonts w:ascii="Times New Roman" w:eastAsiaTheme="minorEastAsia" w:hAnsi="Times New Roman"/>
          <w:b/>
        </w:rPr>
      </w:pPr>
    </w:p>
    <w:tbl>
      <w:tblPr>
        <w:tblW w:w="7115" w:type="dxa"/>
        <w:tblInd w:w="103" w:type="dxa"/>
        <w:tblLook w:val="04A0"/>
      </w:tblPr>
      <w:tblGrid>
        <w:gridCol w:w="1460"/>
        <w:gridCol w:w="3225"/>
        <w:gridCol w:w="2430"/>
      </w:tblGrid>
      <w:tr w:rsidR="009447D8" w:rsidRPr="009447D8" w:rsidTr="00C863D5">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eastAsia="Times New Roman"/>
                <w:b/>
                <w:bCs/>
                <w:color w:val="000000"/>
                <w:sz w:val="24"/>
                <w:szCs w:val="24"/>
              </w:rPr>
            </w:pPr>
            <w:r w:rsidRPr="009447D8">
              <w:rPr>
                <w:rFonts w:eastAsia="Times New Roman"/>
                <w:b/>
                <w:bCs/>
                <w:color w:val="000000"/>
              </w:rPr>
              <w:t>2021</w:t>
            </w:r>
          </w:p>
        </w:tc>
        <w:tc>
          <w:tcPr>
            <w:tcW w:w="3225"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eastAsia="Times New Roman"/>
                <w:b/>
                <w:bCs/>
                <w:color w:val="000000"/>
                <w:sz w:val="24"/>
                <w:szCs w:val="24"/>
              </w:rPr>
            </w:pPr>
            <w:r w:rsidRPr="009447D8">
              <w:rPr>
                <w:rFonts w:eastAsia="Times New Roman"/>
                <w:b/>
                <w:bCs/>
                <w:color w:val="000000"/>
              </w:rPr>
              <w:t>vlere</w:t>
            </w:r>
          </w:p>
        </w:tc>
        <w:tc>
          <w:tcPr>
            <w:tcW w:w="2430" w:type="dxa"/>
            <w:tcBorders>
              <w:top w:val="single" w:sz="4" w:space="0" w:color="auto"/>
              <w:left w:val="nil"/>
              <w:bottom w:val="single" w:sz="4" w:space="0" w:color="auto"/>
              <w:right w:val="single" w:sz="4" w:space="0" w:color="auto"/>
            </w:tcBorders>
            <w:shd w:val="clear" w:color="auto" w:fill="auto"/>
            <w:vAlign w:val="bottom"/>
            <w:hideMark/>
          </w:tcPr>
          <w:p w:rsidR="009447D8" w:rsidRPr="009447D8" w:rsidRDefault="009447D8" w:rsidP="009447D8">
            <w:pPr>
              <w:spacing w:after="0" w:line="240" w:lineRule="auto"/>
              <w:jc w:val="center"/>
              <w:rPr>
                <w:rFonts w:eastAsia="Times New Roman"/>
                <w:b/>
                <w:bCs/>
                <w:color w:val="000000"/>
                <w:sz w:val="24"/>
                <w:szCs w:val="24"/>
              </w:rPr>
            </w:pPr>
            <w:r w:rsidRPr="009447D8">
              <w:rPr>
                <w:rFonts w:eastAsia="Times New Roman"/>
                <w:b/>
                <w:bCs/>
                <w:color w:val="000000"/>
              </w:rPr>
              <w:t>%</w:t>
            </w:r>
          </w:p>
        </w:tc>
      </w:tr>
      <w:tr w:rsidR="009447D8" w:rsidRPr="009447D8" w:rsidTr="00C863D5">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Pogradec</w:t>
            </w:r>
          </w:p>
        </w:tc>
        <w:tc>
          <w:tcPr>
            <w:tcW w:w="322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184,465,589 </w:t>
            </w:r>
          </w:p>
        </w:tc>
        <w:tc>
          <w:tcPr>
            <w:tcW w:w="24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67</w:t>
            </w:r>
          </w:p>
        </w:tc>
      </w:tr>
      <w:tr w:rsidR="009447D8" w:rsidRPr="009447D8" w:rsidTr="00C863D5">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Bucimas</w:t>
            </w:r>
          </w:p>
        </w:tc>
        <w:tc>
          <w:tcPr>
            <w:tcW w:w="322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42,359,334 </w:t>
            </w:r>
          </w:p>
        </w:tc>
        <w:tc>
          <w:tcPr>
            <w:tcW w:w="24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15</w:t>
            </w:r>
          </w:p>
        </w:tc>
      </w:tr>
      <w:tr w:rsidR="009447D8" w:rsidRPr="009447D8" w:rsidTr="00C863D5">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Udenisht</w:t>
            </w:r>
          </w:p>
        </w:tc>
        <w:tc>
          <w:tcPr>
            <w:tcW w:w="322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17,310,873 </w:t>
            </w:r>
          </w:p>
        </w:tc>
        <w:tc>
          <w:tcPr>
            <w:tcW w:w="24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6</w:t>
            </w:r>
          </w:p>
        </w:tc>
      </w:tr>
      <w:tr w:rsidR="009447D8" w:rsidRPr="009447D8" w:rsidTr="00C863D5">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Cerrave</w:t>
            </w:r>
          </w:p>
        </w:tc>
        <w:tc>
          <w:tcPr>
            <w:tcW w:w="322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12,580,326 </w:t>
            </w:r>
          </w:p>
        </w:tc>
        <w:tc>
          <w:tcPr>
            <w:tcW w:w="24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5</w:t>
            </w:r>
          </w:p>
        </w:tc>
      </w:tr>
      <w:tr w:rsidR="009447D8" w:rsidRPr="009447D8" w:rsidTr="00C863D5">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Dardhas</w:t>
            </w:r>
          </w:p>
        </w:tc>
        <w:tc>
          <w:tcPr>
            <w:tcW w:w="322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2,121,043 </w:t>
            </w:r>
          </w:p>
        </w:tc>
        <w:tc>
          <w:tcPr>
            <w:tcW w:w="24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1</w:t>
            </w:r>
          </w:p>
        </w:tc>
      </w:tr>
      <w:tr w:rsidR="009447D8" w:rsidRPr="009447D8" w:rsidTr="00C863D5">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Proptisht</w:t>
            </w:r>
          </w:p>
        </w:tc>
        <w:tc>
          <w:tcPr>
            <w:tcW w:w="322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7,678,663 </w:t>
            </w:r>
          </w:p>
        </w:tc>
        <w:tc>
          <w:tcPr>
            <w:tcW w:w="24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3</w:t>
            </w:r>
          </w:p>
        </w:tc>
      </w:tr>
      <w:tr w:rsidR="009447D8" w:rsidRPr="009447D8" w:rsidTr="00C863D5">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Trebinje</w:t>
            </w:r>
          </w:p>
        </w:tc>
        <w:tc>
          <w:tcPr>
            <w:tcW w:w="322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2,823,457 </w:t>
            </w:r>
          </w:p>
        </w:tc>
        <w:tc>
          <w:tcPr>
            <w:tcW w:w="24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1</w:t>
            </w:r>
          </w:p>
        </w:tc>
      </w:tr>
      <w:tr w:rsidR="009447D8" w:rsidRPr="009447D8" w:rsidTr="00C863D5">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Velcan</w:t>
            </w:r>
          </w:p>
        </w:tc>
        <w:tc>
          <w:tcPr>
            <w:tcW w:w="322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5,252,628 </w:t>
            </w:r>
          </w:p>
        </w:tc>
        <w:tc>
          <w:tcPr>
            <w:tcW w:w="24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2</w:t>
            </w:r>
          </w:p>
        </w:tc>
      </w:tr>
      <w:tr w:rsidR="009447D8" w:rsidRPr="009447D8" w:rsidTr="00C863D5">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color w:val="000000"/>
                <w:sz w:val="24"/>
                <w:szCs w:val="24"/>
              </w:rPr>
            </w:pPr>
            <w:r w:rsidRPr="009447D8">
              <w:rPr>
                <w:rFonts w:ascii="Times New Roman" w:eastAsia="Times New Roman" w:hAnsi="Times New Roman"/>
                <w:b/>
                <w:color w:val="000000"/>
              </w:rPr>
              <w:t>TOTAL</w:t>
            </w:r>
          </w:p>
        </w:tc>
        <w:tc>
          <w:tcPr>
            <w:tcW w:w="322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color w:val="000000"/>
                <w:sz w:val="24"/>
                <w:szCs w:val="24"/>
              </w:rPr>
            </w:pPr>
            <w:r w:rsidRPr="009447D8">
              <w:rPr>
                <w:rFonts w:ascii="Times New Roman" w:eastAsia="Times New Roman" w:hAnsi="Times New Roman"/>
                <w:b/>
                <w:color w:val="000000"/>
              </w:rPr>
              <w:t xml:space="preserve">         274,591,913 </w:t>
            </w:r>
          </w:p>
        </w:tc>
        <w:tc>
          <w:tcPr>
            <w:tcW w:w="24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 </w:t>
            </w:r>
          </w:p>
        </w:tc>
      </w:tr>
    </w:tbl>
    <w:p w:rsidR="009447D8" w:rsidRPr="009447D8" w:rsidRDefault="009447D8" w:rsidP="009447D8">
      <w:pPr>
        <w:tabs>
          <w:tab w:val="left" w:pos="3606"/>
        </w:tabs>
        <w:spacing w:after="0" w:line="240" w:lineRule="auto"/>
        <w:rPr>
          <w:rFonts w:ascii="Times New Roman" w:eastAsiaTheme="minorEastAsia" w:hAnsi="Times New Roman"/>
          <w:b/>
        </w:rPr>
      </w:pPr>
    </w:p>
    <w:p w:rsidR="009447D8" w:rsidRPr="009447D8" w:rsidRDefault="009447D8" w:rsidP="009447D8">
      <w:pPr>
        <w:tabs>
          <w:tab w:val="left" w:pos="3606"/>
        </w:tabs>
        <w:spacing w:after="0" w:line="240" w:lineRule="auto"/>
        <w:rPr>
          <w:rFonts w:ascii="Times New Roman" w:eastAsiaTheme="minorEastAsia" w:hAnsi="Times New Roman"/>
          <w:b/>
        </w:rPr>
      </w:pPr>
    </w:p>
    <w:p w:rsidR="009447D8" w:rsidRPr="009447D8" w:rsidRDefault="009447D8" w:rsidP="009447D8">
      <w:pPr>
        <w:tabs>
          <w:tab w:val="left" w:pos="3606"/>
        </w:tabs>
        <w:spacing w:after="0" w:line="240" w:lineRule="auto"/>
        <w:rPr>
          <w:rFonts w:ascii="Times New Roman" w:eastAsiaTheme="minorEastAsia" w:hAnsi="Times New Roman"/>
          <w:b/>
        </w:rPr>
      </w:pPr>
      <w:r w:rsidRPr="009447D8">
        <w:rPr>
          <w:rFonts w:ascii="Times New Roman" w:eastAsiaTheme="minorEastAsia" w:hAnsi="Times New Roman"/>
          <w:b/>
          <w:noProof/>
        </w:rPr>
        <w:lastRenderedPageBreak/>
        <w:drawing>
          <wp:inline distT="0" distB="0" distL="0" distR="0">
            <wp:extent cx="4572000" cy="2743200"/>
            <wp:effectExtent l="19050" t="0" r="19050" b="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447D8" w:rsidRPr="009447D8" w:rsidRDefault="009447D8" w:rsidP="009447D8">
      <w:pPr>
        <w:tabs>
          <w:tab w:val="left" w:pos="3606"/>
        </w:tabs>
        <w:spacing w:after="0" w:line="240" w:lineRule="auto"/>
        <w:rPr>
          <w:rFonts w:ascii="Times New Roman" w:eastAsiaTheme="minorEastAsia" w:hAnsi="Times New Roman"/>
          <w:b/>
        </w:rPr>
      </w:pPr>
    </w:p>
    <w:p w:rsidR="009447D8" w:rsidRPr="009447D8" w:rsidRDefault="009447D8" w:rsidP="009447D8">
      <w:pPr>
        <w:tabs>
          <w:tab w:val="left" w:pos="3606"/>
        </w:tabs>
        <w:spacing w:after="0" w:line="240" w:lineRule="auto"/>
        <w:rPr>
          <w:rFonts w:ascii="Times New Roman" w:eastAsiaTheme="minorEastAsia" w:hAnsi="Times New Roman"/>
          <w:b/>
        </w:rPr>
      </w:pPr>
    </w:p>
    <w:p w:rsidR="009447D8" w:rsidRPr="009447D8" w:rsidRDefault="009447D8" w:rsidP="009447D8">
      <w:pPr>
        <w:tabs>
          <w:tab w:val="left" w:pos="3606"/>
        </w:tabs>
        <w:spacing w:after="0" w:line="240" w:lineRule="auto"/>
        <w:rPr>
          <w:rFonts w:ascii="Times New Roman" w:eastAsiaTheme="minorEastAsia" w:hAnsi="Times New Roman"/>
          <w:b/>
        </w:rPr>
      </w:pPr>
      <w:r w:rsidRPr="009447D8">
        <w:rPr>
          <w:rFonts w:ascii="Times New Roman" w:eastAsiaTheme="minorEastAsia" w:hAnsi="Times New Roman"/>
          <w:b/>
        </w:rPr>
        <w:t>Sipas realizimit të të ardhurave  viti 2021 krahasuar edhe me vitet 2019,2020 rezulton:</w:t>
      </w:r>
    </w:p>
    <w:p w:rsidR="009447D8" w:rsidRPr="009447D8" w:rsidRDefault="009447D8" w:rsidP="009447D8">
      <w:pPr>
        <w:tabs>
          <w:tab w:val="left" w:pos="3606"/>
        </w:tabs>
        <w:spacing w:after="0" w:line="240" w:lineRule="auto"/>
        <w:rPr>
          <w:rFonts w:ascii="Times New Roman" w:eastAsiaTheme="minorEastAsia" w:hAnsi="Times New Roman"/>
          <w:b/>
        </w:rPr>
      </w:pPr>
    </w:p>
    <w:tbl>
      <w:tblPr>
        <w:tblW w:w="8465" w:type="dxa"/>
        <w:tblInd w:w="103" w:type="dxa"/>
        <w:tblLook w:val="04A0"/>
      </w:tblPr>
      <w:tblGrid>
        <w:gridCol w:w="2075"/>
        <w:gridCol w:w="1980"/>
        <w:gridCol w:w="1890"/>
        <w:gridCol w:w="2520"/>
      </w:tblGrid>
      <w:tr w:rsidR="009447D8" w:rsidRPr="009447D8" w:rsidTr="00C863D5">
        <w:trPr>
          <w:trHeight w:val="300"/>
        </w:trPr>
        <w:tc>
          <w:tcPr>
            <w:tcW w:w="2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color w:val="000000"/>
                <w:sz w:val="24"/>
                <w:szCs w:val="24"/>
              </w:rPr>
            </w:pPr>
            <w:r w:rsidRPr="009447D8">
              <w:rPr>
                <w:rFonts w:ascii="Times New Roman" w:eastAsia="Times New Roman" w:hAnsi="Times New Roman"/>
                <w:b/>
                <w:color w:val="000000"/>
              </w:rPr>
              <w:t>2019</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color w:val="000000"/>
                <w:sz w:val="24"/>
                <w:szCs w:val="24"/>
              </w:rPr>
            </w:pPr>
            <w:r w:rsidRPr="009447D8">
              <w:rPr>
                <w:rFonts w:ascii="Times New Roman" w:eastAsia="Times New Roman" w:hAnsi="Times New Roman"/>
                <w:b/>
                <w:color w:val="000000"/>
              </w:rPr>
              <w:t>2020</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color w:val="000000"/>
                <w:sz w:val="24"/>
                <w:szCs w:val="24"/>
              </w:rPr>
            </w:pPr>
            <w:r w:rsidRPr="009447D8">
              <w:rPr>
                <w:rFonts w:ascii="Times New Roman" w:eastAsia="Times New Roman" w:hAnsi="Times New Roman"/>
                <w:b/>
                <w:color w:val="000000"/>
              </w:rPr>
              <w:t>2021</w:t>
            </w:r>
          </w:p>
        </w:tc>
      </w:tr>
      <w:tr w:rsidR="009447D8" w:rsidRPr="009447D8" w:rsidTr="00C863D5">
        <w:trPr>
          <w:trHeight w:val="300"/>
        </w:trPr>
        <w:tc>
          <w:tcPr>
            <w:tcW w:w="207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color w:val="000000"/>
                <w:sz w:val="24"/>
                <w:szCs w:val="24"/>
              </w:rPr>
            </w:pPr>
            <w:r w:rsidRPr="009447D8">
              <w:rPr>
                <w:rFonts w:ascii="Times New Roman" w:eastAsia="Times New Roman" w:hAnsi="Times New Roman"/>
                <w:b/>
                <w:color w:val="000000"/>
              </w:rPr>
              <w:t>Pogradec</w:t>
            </w:r>
          </w:p>
        </w:tc>
        <w:tc>
          <w:tcPr>
            <w:tcW w:w="198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85</w:t>
            </w:r>
          </w:p>
        </w:tc>
        <w:tc>
          <w:tcPr>
            <w:tcW w:w="189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85</w:t>
            </w:r>
          </w:p>
        </w:tc>
        <w:tc>
          <w:tcPr>
            <w:tcW w:w="252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88</w:t>
            </w:r>
          </w:p>
        </w:tc>
      </w:tr>
      <w:tr w:rsidR="009447D8" w:rsidRPr="009447D8" w:rsidTr="00C863D5">
        <w:trPr>
          <w:trHeight w:val="300"/>
        </w:trPr>
        <w:tc>
          <w:tcPr>
            <w:tcW w:w="207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color w:val="000000"/>
                <w:sz w:val="24"/>
                <w:szCs w:val="24"/>
              </w:rPr>
            </w:pPr>
            <w:r w:rsidRPr="009447D8">
              <w:rPr>
                <w:rFonts w:ascii="Times New Roman" w:eastAsia="Times New Roman" w:hAnsi="Times New Roman"/>
                <w:b/>
                <w:color w:val="000000"/>
              </w:rPr>
              <w:t>Bucimas</w:t>
            </w:r>
          </w:p>
        </w:tc>
        <w:tc>
          <w:tcPr>
            <w:tcW w:w="198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56</w:t>
            </w:r>
          </w:p>
        </w:tc>
        <w:tc>
          <w:tcPr>
            <w:tcW w:w="189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40</w:t>
            </w:r>
          </w:p>
        </w:tc>
        <w:tc>
          <w:tcPr>
            <w:tcW w:w="252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60</w:t>
            </w:r>
          </w:p>
        </w:tc>
      </w:tr>
      <w:tr w:rsidR="009447D8" w:rsidRPr="009447D8" w:rsidTr="00C863D5">
        <w:trPr>
          <w:trHeight w:val="300"/>
        </w:trPr>
        <w:tc>
          <w:tcPr>
            <w:tcW w:w="207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color w:val="000000"/>
                <w:sz w:val="24"/>
                <w:szCs w:val="24"/>
              </w:rPr>
            </w:pPr>
            <w:r w:rsidRPr="009447D8">
              <w:rPr>
                <w:rFonts w:ascii="Times New Roman" w:eastAsia="Times New Roman" w:hAnsi="Times New Roman"/>
                <w:b/>
                <w:color w:val="000000"/>
              </w:rPr>
              <w:t>Udenisht</w:t>
            </w:r>
          </w:p>
        </w:tc>
        <w:tc>
          <w:tcPr>
            <w:tcW w:w="198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49</w:t>
            </w:r>
          </w:p>
        </w:tc>
        <w:tc>
          <w:tcPr>
            <w:tcW w:w="189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49</w:t>
            </w:r>
          </w:p>
        </w:tc>
        <w:tc>
          <w:tcPr>
            <w:tcW w:w="252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58</w:t>
            </w:r>
          </w:p>
        </w:tc>
      </w:tr>
      <w:tr w:rsidR="009447D8" w:rsidRPr="009447D8" w:rsidTr="00C863D5">
        <w:trPr>
          <w:trHeight w:val="300"/>
        </w:trPr>
        <w:tc>
          <w:tcPr>
            <w:tcW w:w="207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color w:val="000000"/>
                <w:sz w:val="24"/>
                <w:szCs w:val="24"/>
              </w:rPr>
            </w:pPr>
            <w:r w:rsidRPr="009447D8">
              <w:rPr>
                <w:rFonts w:ascii="Times New Roman" w:eastAsia="Times New Roman" w:hAnsi="Times New Roman"/>
                <w:b/>
                <w:color w:val="000000"/>
              </w:rPr>
              <w:t>Cerrave</w:t>
            </w:r>
          </w:p>
        </w:tc>
        <w:tc>
          <w:tcPr>
            <w:tcW w:w="198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37</w:t>
            </w:r>
          </w:p>
        </w:tc>
        <w:tc>
          <w:tcPr>
            <w:tcW w:w="189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37</w:t>
            </w:r>
          </w:p>
        </w:tc>
        <w:tc>
          <w:tcPr>
            <w:tcW w:w="252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51</w:t>
            </w:r>
          </w:p>
        </w:tc>
      </w:tr>
      <w:tr w:rsidR="009447D8" w:rsidRPr="009447D8" w:rsidTr="00C863D5">
        <w:trPr>
          <w:trHeight w:val="300"/>
        </w:trPr>
        <w:tc>
          <w:tcPr>
            <w:tcW w:w="207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color w:val="000000"/>
                <w:sz w:val="24"/>
                <w:szCs w:val="24"/>
              </w:rPr>
            </w:pPr>
            <w:r w:rsidRPr="009447D8">
              <w:rPr>
                <w:rFonts w:ascii="Times New Roman" w:eastAsia="Times New Roman" w:hAnsi="Times New Roman"/>
                <w:b/>
                <w:color w:val="000000"/>
              </w:rPr>
              <w:t>Dardhas</w:t>
            </w:r>
          </w:p>
        </w:tc>
        <w:tc>
          <w:tcPr>
            <w:tcW w:w="198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43</w:t>
            </w:r>
          </w:p>
        </w:tc>
        <w:tc>
          <w:tcPr>
            <w:tcW w:w="189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47</w:t>
            </w:r>
          </w:p>
        </w:tc>
        <w:tc>
          <w:tcPr>
            <w:tcW w:w="252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65</w:t>
            </w:r>
          </w:p>
        </w:tc>
      </w:tr>
      <w:tr w:rsidR="009447D8" w:rsidRPr="009447D8" w:rsidTr="00C863D5">
        <w:trPr>
          <w:trHeight w:val="300"/>
        </w:trPr>
        <w:tc>
          <w:tcPr>
            <w:tcW w:w="207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color w:val="000000"/>
                <w:sz w:val="24"/>
                <w:szCs w:val="24"/>
              </w:rPr>
            </w:pPr>
            <w:r w:rsidRPr="009447D8">
              <w:rPr>
                <w:rFonts w:ascii="Times New Roman" w:eastAsia="Times New Roman" w:hAnsi="Times New Roman"/>
                <w:b/>
                <w:color w:val="000000"/>
              </w:rPr>
              <w:t>Proptisht</w:t>
            </w:r>
          </w:p>
        </w:tc>
        <w:tc>
          <w:tcPr>
            <w:tcW w:w="198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106</w:t>
            </w:r>
          </w:p>
        </w:tc>
        <w:tc>
          <w:tcPr>
            <w:tcW w:w="189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74</w:t>
            </w:r>
          </w:p>
        </w:tc>
        <w:tc>
          <w:tcPr>
            <w:tcW w:w="252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99</w:t>
            </w:r>
          </w:p>
        </w:tc>
      </w:tr>
      <w:tr w:rsidR="009447D8" w:rsidRPr="009447D8" w:rsidTr="00C863D5">
        <w:trPr>
          <w:trHeight w:val="300"/>
        </w:trPr>
        <w:tc>
          <w:tcPr>
            <w:tcW w:w="207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color w:val="000000"/>
                <w:sz w:val="24"/>
                <w:szCs w:val="24"/>
              </w:rPr>
            </w:pPr>
            <w:r w:rsidRPr="009447D8">
              <w:rPr>
                <w:rFonts w:ascii="Times New Roman" w:eastAsia="Times New Roman" w:hAnsi="Times New Roman"/>
                <w:b/>
                <w:color w:val="000000"/>
              </w:rPr>
              <w:t>Trebinje</w:t>
            </w:r>
          </w:p>
        </w:tc>
        <w:tc>
          <w:tcPr>
            <w:tcW w:w="198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70</w:t>
            </w:r>
          </w:p>
        </w:tc>
        <w:tc>
          <w:tcPr>
            <w:tcW w:w="189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60</w:t>
            </w:r>
          </w:p>
        </w:tc>
        <w:tc>
          <w:tcPr>
            <w:tcW w:w="252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87</w:t>
            </w:r>
          </w:p>
        </w:tc>
      </w:tr>
      <w:tr w:rsidR="009447D8" w:rsidRPr="009447D8" w:rsidTr="00C863D5">
        <w:trPr>
          <w:trHeight w:val="300"/>
        </w:trPr>
        <w:tc>
          <w:tcPr>
            <w:tcW w:w="2075"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color w:val="000000"/>
                <w:sz w:val="24"/>
                <w:szCs w:val="24"/>
              </w:rPr>
            </w:pPr>
            <w:r w:rsidRPr="009447D8">
              <w:rPr>
                <w:rFonts w:ascii="Times New Roman" w:eastAsia="Times New Roman" w:hAnsi="Times New Roman"/>
                <w:b/>
                <w:color w:val="000000"/>
              </w:rPr>
              <w:t>Velcan</w:t>
            </w:r>
          </w:p>
        </w:tc>
        <w:tc>
          <w:tcPr>
            <w:tcW w:w="198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60</w:t>
            </w:r>
          </w:p>
        </w:tc>
        <w:tc>
          <w:tcPr>
            <w:tcW w:w="189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100</w:t>
            </w:r>
          </w:p>
        </w:tc>
        <w:tc>
          <w:tcPr>
            <w:tcW w:w="252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79</w:t>
            </w:r>
          </w:p>
        </w:tc>
      </w:tr>
    </w:tbl>
    <w:p w:rsidR="009447D8" w:rsidRPr="009447D8" w:rsidRDefault="009447D8" w:rsidP="009447D8">
      <w:pPr>
        <w:tabs>
          <w:tab w:val="left" w:pos="3606"/>
        </w:tabs>
        <w:spacing w:after="0" w:line="240" w:lineRule="auto"/>
        <w:rPr>
          <w:rFonts w:ascii="Times New Roman" w:eastAsiaTheme="minorEastAsia" w:hAnsi="Times New Roman"/>
          <w:b/>
        </w:rPr>
      </w:pPr>
    </w:p>
    <w:p w:rsidR="009447D8" w:rsidRPr="009447D8" w:rsidRDefault="009447D8" w:rsidP="009447D8">
      <w:pPr>
        <w:tabs>
          <w:tab w:val="left" w:pos="3606"/>
        </w:tabs>
        <w:spacing w:after="0" w:line="240" w:lineRule="auto"/>
        <w:rPr>
          <w:rFonts w:ascii="Times New Roman" w:eastAsiaTheme="minorEastAsia" w:hAnsi="Times New Roman"/>
          <w:b/>
        </w:rPr>
      </w:pPr>
    </w:p>
    <w:p w:rsidR="009447D8" w:rsidRPr="009447D8" w:rsidRDefault="009447D8" w:rsidP="009447D8">
      <w:pPr>
        <w:tabs>
          <w:tab w:val="left" w:pos="3606"/>
        </w:tabs>
        <w:spacing w:after="0" w:line="240" w:lineRule="auto"/>
        <w:rPr>
          <w:rFonts w:ascii="Times New Roman" w:eastAsiaTheme="minorEastAsia" w:hAnsi="Times New Roman"/>
          <w:b/>
        </w:rPr>
      </w:pPr>
    </w:p>
    <w:p w:rsidR="009447D8" w:rsidRPr="009447D8" w:rsidRDefault="009447D8" w:rsidP="009447D8">
      <w:pPr>
        <w:tabs>
          <w:tab w:val="left" w:pos="3606"/>
        </w:tabs>
        <w:spacing w:after="0" w:line="240" w:lineRule="auto"/>
        <w:rPr>
          <w:rFonts w:ascii="Times New Roman" w:eastAsiaTheme="minorEastAsia" w:hAnsi="Times New Roman"/>
          <w:b/>
        </w:rPr>
      </w:pPr>
    </w:p>
    <w:p w:rsidR="009447D8" w:rsidRPr="009447D8" w:rsidRDefault="009447D8" w:rsidP="009447D8">
      <w:pPr>
        <w:tabs>
          <w:tab w:val="left" w:pos="3606"/>
        </w:tabs>
        <w:spacing w:after="0" w:line="240" w:lineRule="auto"/>
        <w:rPr>
          <w:rFonts w:ascii="Times New Roman" w:eastAsiaTheme="minorEastAsia" w:hAnsi="Times New Roman"/>
          <w:b/>
        </w:rPr>
      </w:pPr>
      <w:r w:rsidRPr="009447D8">
        <w:rPr>
          <w:rFonts w:ascii="Times New Roman" w:eastAsiaTheme="minorEastAsia" w:hAnsi="Times New Roman"/>
          <w:b/>
          <w:noProof/>
        </w:rPr>
        <w:lastRenderedPageBreak/>
        <w:drawing>
          <wp:inline distT="0" distB="0" distL="0" distR="0">
            <wp:extent cx="5943600" cy="3018790"/>
            <wp:effectExtent l="19050" t="0" r="19050" b="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447D8" w:rsidRPr="009447D8" w:rsidRDefault="009447D8" w:rsidP="009447D8">
      <w:pPr>
        <w:tabs>
          <w:tab w:val="left" w:pos="3606"/>
        </w:tabs>
        <w:spacing w:after="0" w:line="240" w:lineRule="auto"/>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r w:rsidRPr="009447D8">
        <w:rPr>
          <w:rFonts w:ascii="Times New Roman" w:eastAsiaTheme="minorEastAsia" w:hAnsi="Times New Roman"/>
          <w:b/>
        </w:rPr>
        <w:t>Realizim i ulët i të ardhurave në Njësitë Administrative Bucimas,Udenisht dhe Çërravë.Edhe pse viti 2021 ka një rritje tek këto njësi krahasuar me vitet e kaluara përsëri vështirësia qëndron në mbledhjen e të ardhurave të familjeve të cilat nuk kanë kontratë me UK sha .</w:t>
      </w: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r w:rsidRPr="009447D8">
        <w:rPr>
          <w:rFonts w:ascii="Times New Roman" w:eastAsiaTheme="minorEastAsia" w:hAnsi="Times New Roman"/>
          <w:b/>
        </w:rPr>
        <w:t>4- Analiza e të ardhurave biznes-familje</w:t>
      </w: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r w:rsidRPr="009447D8">
        <w:rPr>
          <w:rFonts w:ascii="Times New Roman" w:eastAsiaTheme="minorEastAsia" w:hAnsi="Times New Roman"/>
          <w:b/>
        </w:rPr>
        <w:t xml:space="preserve">Të ardhurat e mbedhura nga familjet </w:t>
      </w:r>
    </w:p>
    <w:p w:rsidR="009447D8" w:rsidRPr="009447D8" w:rsidRDefault="009447D8" w:rsidP="009447D8">
      <w:pPr>
        <w:spacing w:after="0" w:line="240" w:lineRule="auto"/>
        <w:jc w:val="both"/>
        <w:rPr>
          <w:rFonts w:ascii="Times New Roman" w:eastAsiaTheme="minorEastAsia" w:hAnsi="Times New Roman"/>
          <w:b/>
        </w:rPr>
      </w:pPr>
    </w:p>
    <w:tbl>
      <w:tblPr>
        <w:tblW w:w="9365" w:type="dxa"/>
        <w:tblInd w:w="103" w:type="dxa"/>
        <w:tblLook w:val="04A0"/>
      </w:tblPr>
      <w:tblGrid>
        <w:gridCol w:w="3220"/>
        <w:gridCol w:w="2545"/>
        <w:gridCol w:w="2520"/>
        <w:gridCol w:w="1080"/>
      </w:tblGrid>
      <w:tr w:rsidR="009447D8" w:rsidRPr="009447D8" w:rsidTr="00C863D5">
        <w:trPr>
          <w:trHeight w:val="33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FAMILJE</w:t>
            </w:r>
          </w:p>
        </w:tc>
        <w:tc>
          <w:tcPr>
            <w:tcW w:w="2545"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plan</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fakt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w:t>
            </w:r>
          </w:p>
        </w:tc>
      </w:tr>
      <w:tr w:rsidR="009447D8" w:rsidRPr="009447D8" w:rsidTr="00C863D5">
        <w:trPr>
          <w:trHeight w:val="64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Taksa e pasurise  familje</w:t>
            </w:r>
          </w:p>
        </w:tc>
        <w:tc>
          <w:tcPr>
            <w:tcW w:w="254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46,400,000</w:t>
            </w:r>
          </w:p>
        </w:tc>
        <w:tc>
          <w:tcPr>
            <w:tcW w:w="252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38,366,464</w:t>
            </w:r>
          </w:p>
        </w:tc>
        <w:tc>
          <w:tcPr>
            <w:tcW w:w="108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83</w:t>
            </w:r>
          </w:p>
        </w:tc>
      </w:tr>
      <w:tr w:rsidR="009447D8" w:rsidRPr="009447D8" w:rsidTr="00C863D5">
        <w:trPr>
          <w:trHeight w:val="64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Taksa e nderteses</w:t>
            </w:r>
          </w:p>
        </w:tc>
        <w:tc>
          <w:tcPr>
            <w:tcW w:w="2545"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40,000,000</w:t>
            </w:r>
          </w:p>
        </w:tc>
        <w:tc>
          <w:tcPr>
            <w:tcW w:w="25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34,302,868</w:t>
            </w:r>
          </w:p>
        </w:tc>
        <w:tc>
          <w:tcPr>
            <w:tcW w:w="108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86</w:t>
            </w:r>
          </w:p>
        </w:tc>
      </w:tr>
      <w:tr w:rsidR="009447D8" w:rsidRPr="009447D8" w:rsidTr="00C86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Taksa e toka bujqesore</w:t>
            </w:r>
          </w:p>
        </w:tc>
        <w:tc>
          <w:tcPr>
            <w:tcW w:w="2545"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5,200,000</w:t>
            </w:r>
          </w:p>
        </w:tc>
        <w:tc>
          <w:tcPr>
            <w:tcW w:w="252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3,251,585</w:t>
            </w:r>
          </w:p>
        </w:tc>
        <w:tc>
          <w:tcPr>
            <w:tcW w:w="108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63</w:t>
            </w:r>
          </w:p>
        </w:tc>
      </w:tr>
      <w:tr w:rsidR="009447D8" w:rsidRPr="009447D8" w:rsidTr="00C86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Taksa e truallit</w:t>
            </w:r>
          </w:p>
        </w:tc>
        <w:tc>
          <w:tcPr>
            <w:tcW w:w="2545"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1,200,000</w:t>
            </w:r>
          </w:p>
        </w:tc>
        <w:tc>
          <w:tcPr>
            <w:tcW w:w="25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812,011</w:t>
            </w:r>
          </w:p>
        </w:tc>
        <w:tc>
          <w:tcPr>
            <w:tcW w:w="108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68</w:t>
            </w:r>
          </w:p>
        </w:tc>
      </w:tr>
      <w:tr w:rsidR="009447D8" w:rsidRPr="009447D8" w:rsidTr="00C86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Tarifat</w:t>
            </w:r>
          </w:p>
        </w:tc>
        <w:tc>
          <w:tcPr>
            <w:tcW w:w="254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155,000,000</w:t>
            </w:r>
          </w:p>
        </w:tc>
        <w:tc>
          <w:tcPr>
            <w:tcW w:w="252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94,837,598</w:t>
            </w:r>
          </w:p>
        </w:tc>
        <w:tc>
          <w:tcPr>
            <w:tcW w:w="108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61</w:t>
            </w:r>
          </w:p>
        </w:tc>
      </w:tr>
      <w:tr w:rsidR="009447D8" w:rsidRPr="009447D8" w:rsidTr="00C86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Pastrim</w:t>
            </w:r>
          </w:p>
        </w:tc>
        <w:tc>
          <w:tcPr>
            <w:tcW w:w="2545"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80,000,000</w:t>
            </w:r>
          </w:p>
        </w:tc>
        <w:tc>
          <w:tcPr>
            <w:tcW w:w="25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47,682,142</w:t>
            </w:r>
          </w:p>
        </w:tc>
        <w:tc>
          <w:tcPr>
            <w:tcW w:w="108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60</w:t>
            </w:r>
          </w:p>
        </w:tc>
      </w:tr>
      <w:tr w:rsidR="009447D8" w:rsidRPr="009447D8" w:rsidTr="00C86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gjelberim</w:t>
            </w:r>
          </w:p>
        </w:tc>
        <w:tc>
          <w:tcPr>
            <w:tcW w:w="2545"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22,000,000</w:t>
            </w:r>
          </w:p>
        </w:tc>
        <w:tc>
          <w:tcPr>
            <w:tcW w:w="25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14,457,473</w:t>
            </w:r>
          </w:p>
        </w:tc>
        <w:tc>
          <w:tcPr>
            <w:tcW w:w="108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66</w:t>
            </w:r>
          </w:p>
        </w:tc>
      </w:tr>
      <w:tr w:rsidR="009447D8" w:rsidRPr="009447D8" w:rsidTr="00C86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ndricim</w:t>
            </w:r>
          </w:p>
        </w:tc>
        <w:tc>
          <w:tcPr>
            <w:tcW w:w="2545"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40,000,000</w:t>
            </w:r>
          </w:p>
        </w:tc>
        <w:tc>
          <w:tcPr>
            <w:tcW w:w="25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24,348,308</w:t>
            </w:r>
          </w:p>
        </w:tc>
        <w:tc>
          <w:tcPr>
            <w:tcW w:w="108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61</w:t>
            </w:r>
          </w:p>
        </w:tc>
      </w:tr>
      <w:tr w:rsidR="009447D8" w:rsidRPr="009447D8" w:rsidTr="00C86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mirembajtje verreze</w:t>
            </w:r>
          </w:p>
        </w:tc>
        <w:tc>
          <w:tcPr>
            <w:tcW w:w="2545" w:type="dxa"/>
            <w:tcBorders>
              <w:top w:val="nil"/>
              <w:left w:val="nil"/>
              <w:bottom w:val="nil"/>
              <w:right w:val="nil"/>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13,000,000</w:t>
            </w:r>
          </w:p>
        </w:tc>
        <w:tc>
          <w:tcPr>
            <w:tcW w:w="2520" w:type="dxa"/>
            <w:tcBorders>
              <w:top w:val="nil"/>
              <w:left w:val="single" w:sz="4" w:space="0" w:color="auto"/>
              <w:bottom w:val="nil"/>
              <w:right w:val="nil"/>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8,349,675</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i/>
                <w:iCs/>
                <w:color w:val="000000"/>
                <w:sz w:val="24"/>
                <w:szCs w:val="24"/>
              </w:rPr>
            </w:pPr>
            <w:r w:rsidRPr="009447D8">
              <w:rPr>
                <w:rFonts w:ascii="Times New Roman" w:eastAsia="Times New Roman" w:hAnsi="Times New Roman"/>
                <w:i/>
                <w:iCs/>
                <w:color w:val="000000"/>
              </w:rPr>
              <w:t>64</w:t>
            </w:r>
          </w:p>
        </w:tc>
      </w:tr>
      <w:tr w:rsidR="009447D8" w:rsidRPr="009447D8" w:rsidTr="00C86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TOTAL FAMILJE</w:t>
            </w:r>
          </w:p>
        </w:tc>
        <w:tc>
          <w:tcPr>
            <w:tcW w:w="2545"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201,400,000</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133,204,062</w:t>
            </w:r>
          </w:p>
        </w:tc>
        <w:tc>
          <w:tcPr>
            <w:tcW w:w="108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66</w:t>
            </w:r>
          </w:p>
        </w:tc>
      </w:tr>
    </w:tbl>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r w:rsidRPr="009447D8">
        <w:rPr>
          <w:rFonts w:ascii="Times New Roman" w:eastAsiaTheme="minorEastAsia" w:hAnsi="Times New Roman"/>
          <w:b/>
        </w:rPr>
        <w:t>Realizimi për çdo njësi për taksat dhe tarifat familjare</w:t>
      </w: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p>
    <w:tbl>
      <w:tblPr>
        <w:tblW w:w="7835" w:type="dxa"/>
        <w:tblInd w:w="103" w:type="dxa"/>
        <w:tblLook w:val="04A0"/>
      </w:tblPr>
      <w:tblGrid>
        <w:gridCol w:w="3460"/>
        <w:gridCol w:w="4375"/>
      </w:tblGrid>
      <w:tr w:rsidR="009447D8" w:rsidRPr="009447D8" w:rsidTr="00C863D5">
        <w:trPr>
          <w:trHeight w:val="30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2021   familje</w:t>
            </w:r>
          </w:p>
        </w:tc>
        <w:tc>
          <w:tcPr>
            <w:tcW w:w="4375"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w:t>
            </w:r>
          </w:p>
        </w:tc>
      </w:tr>
      <w:tr w:rsidR="009447D8" w:rsidRPr="009447D8" w:rsidTr="00C863D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Pogradec</w:t>
            </w:r>
          </w:p>
        </w:tc>
        <w:tc>
          <w:tcPr>
            <w:tcW w:w="437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82</w:t>
            </w:r>
          </w:p>
        </w:tc>
      </w:tr>
      <w:tr w:rsidR="009447D8" w:rsidRPr="009447D8" w:rsidTr="00C863D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Bucimas</w:t>
            </w:r>
          </w:p>
        </w:tc>
        <w:tc>
          <w:tcPr>
            <w:tcW w:w="437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67</w:t>
            </w:r>
          </w:p>
        </w:tc>
      </w:tr>
      <w:tr w:rsidR="009447D8" w:rsidRPr="009447D8" w:rsidTr="00C863D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Udenisht</w:t>
            </w:r>
          </w:p>
        </w:tc>
        <w:tc>
          <w:tcPr>
            <w:tcW w:w="437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43</w:t>
            </w:r>
          </w:p>
        </w:tc>
      </w:tr>
      <w:tr w:rsidR="009447D8" w:rsidRPr="009447D8" w:rsidTr="00C863D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Cerrave</w:t>
            </w:r>
          </w:p>
        </w:tc>
        <w:tc>
          <w:tcPr>
            <w:tcW w:w="437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32</w:t>
            </w:r>
          </w:p>
        </w:tc>
      </w:tr>
      <w:tr w:rsidR="009447D8" w:rsidRPr="009447D8" w:rsidTr="00C863D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Dardhas</w:t>
            </w:r>
          </w:p>
        </w:tc>
        <w:tc>
          <w:tcPr>
            <w:tcW w:w="437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30</w:t>
            </w:r>
          </w:p>
        </w:tc>
      </w:tr>
      <w:tr w:rsidR="009447D8" w:rsidRPr="009447D8" w:rsidTr="00C863D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Proptisht</w:t>
            </w:r>
          </w:p>
        </w:tc>
        <w:tc>
          <w:tcPr>
            <w:tcW w:w="437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64</w:t>
            </w:r>
          </w:p>
        </w:tc>
      </w:tr>
      <w:tr w:rsidR="009447D8" w:rsidRPr="009447D8" w:rsidTr="00C863D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Trebinje</w:t>
            </w:r>
          </w:p>
        </w:tc>
        <w:tc>
          <w:tcPr>
            <w:tcW w:w="437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39</w:t>
            </w:r>
          </w:p>
        </w:tc>
      </w:tr>
      <w:tr w:rsidR="009447D8" w:rsidRPr="009447D8" w:rsidTr="00C863D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Velcan</w:t>
            </w:r>
          </w:p>
        </w:tc>
        <w:tc>
          <w:tcPr>
            <w:tcW w:w="4375"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53</w:t>
            </w:r>
          </w:p>
        </w:tc>
      </w:tr>
    </w:tbl>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center"/>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r w:rsidRPr="009447D8">
        <w:rPr>
          <w:rFonts w:ascii="Times New Roman" w:eastAsiaTheme="minorEastAsia" w:hAnsi="Times New Roman"/>
          <w:b/>
          <w:noProof/>
        </w:rPr>
        <w:drawing>
          <wp:inline distT="0" distB="0" distL="0" distR="0">
            <wp:extent cx="4572000" cy="2743200"/>
            <wp:effectExtent l="19050" t="0" r="19050" b="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r w:rsidRPr="009447D8">
        <w:rPr>
          <w:rFonts w:ascii="Times New Roman" w:eastAsiaTheme="minorEastAsia" w:hAnsi="Times New Roman"/>
          <w:b/>
        </w:rPr>
        <w:t>Të ardhurat e mbedhura nga Biznesi</w:t>
      </w:r>
    </w:p>
    <w:p w:rsidR="009447D8" w:rsidRPr="009447D8" w:rsidRDefault="009447D8" w:rsidP="009447D8">
      <w:pPr>
        <w:spacing w:after="0" w:line="240" w:lineRule="auto"/>
        <w:jc w:val="both"/>
        <w:rPr>
          <w:rFonts w:ascii="Times New Roman" w:eastAsiaTheme="minorEastAsia" w:hAnsi="Times New Roman"/>
          <w:b/>
        </w:rPr>
      </w:pPr>
    </w:p>
    <w:tbl>
      <w:tblPr>
        <w:tblpPr w:leftFromText="180" w:rightFromText="180" w:vertAnchor="text" w:horzAnchor="margin" w:tblpY="12"/>
        <w:tblW w:w="9396" w:type="dxa"/>
        <w:tblLook w:val="04A0"/>
      </w:tblPr>
      <w:tblGrid>
        <w:gridCol w:w="3460"/>
        <w:gridCol w:w="325"/>
        <w:gridCol w:w="1800"/>
        <w:gridCol w:w="1980"/>
        <w:gridCol w:w="301"/>
        <w:gridCol w:w="1530"/>
      </w:tblGrid>
      <w:tr w:rsidR="009447D8" w:rsidRPr="009447D8" w:rsidTr="00C863D5">
        <w:trPr>
          <w:trHeight w:val="330"/>
        </w:trPr>
        <w:tc>
          <w:tcPr>
            <w:tcW w:w="37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BIZNES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c>
          <w:tcPr>
            <w:tcW w:w="2281" w:type="dxa"/>
            <w:gridSpan w:val="2"/>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w:t>
            </w:r>
          </w:p>
        </w:tc>
      </w:tr>
      <w:tr w:rsidR="009447D8" w:rsidRPr="009447D8" w:rsidTr="00C863D5">
        <w:trPr>
          <w:trHeight w:val="330"/>
        </w:trPr>
        <w:tc>
          <w:tcPr>
            <w:tcW w:w="3785" w:type="dxa"/>
            <w:gridSpan w:val="2"/>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Taksa e pasurise  Biznes</w:t>
            </w:r>
          </w:p>
        </w:tc>
        <w:tc>
          <w:tcPr>
            <w:tcW w:w="180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32,200,000 </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25,928,070 </w:t>
            </w:r>
          </w:p>
        </w:tc>
        <w:tc>
          <w:tcPr>
            <w:tcW w:w="15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color w:val="000000"/>
                <w:sz w:val="24"/>
                <w:szCs w:val="24"/>
              </w:rPr>
            </w:pPr>
            <w:r w:rsidRPr="009447D8">
              <w:rPr>
                <w:rFonts w:ascii="Times New Roman" w:eastAsia="Times New Roman" w:hAnsi="Times New Roman"/>
                <w:b/>
                <w:bCs/>
                <w:color w:val="000000"/>
              </w:rPr>
              <w:t>81</w:t>
            </w:r>
          </w:p>
        </w:tc>
      </w:tr>
      <w:tr w:rsidR="009447D8" w:rsidRPr="009447D8" w:rsidTr="00C863D5">
        <w:trPr>
          <w:trHeight w:val="330"/>
        </w:trPr>
        <w:tc>
          <w:tcPr>
            <w:tcW w:w="3785" w:type="dxa"/>
            <w:gridSpan w:val="2"/>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Taksa e nderteses</w:t>
            </w:r>
          </w:p>
        </w:tc>
        <w:tc>
          <w:tcPr>
            <w:tcW w:w="180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29,000,000 </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23,000,000 </w:t>
            </w:r>
          </w:p>
        </w:tc>
        <w:tc>
          <w:tcPr>
            <w:tcW w:w="15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color w:val="000000"/>
                <w:sz w:val="24"/>
                <w:szCs w:val="24"/>
              </w:rPr>
            </w:pPr>
            <w:r w:rsidRPr="009447D8">
              <w:rPr>
                <w:rFonts w:ascii="Times New Roman" w:eastAsia="Times New Roman" w:hAnsi="Times New Roman"/>
                <w:b/>
                <w:bCs/>
                <w:color w:val="000000"/>
              </w:rPr>
              <w:t>79</w:t>
            </w:r>
          </w:p>
        </w:tc>
      </w:tr>
      <w:tr w:rsidR="009447D8" w:rsidRPr="009447D8" w:rsidTr="00C863D5">
        <w:trPr>
          <w:trHeight w:val="330"/>
        </w:trPr>
        <w:tc>
          <w:tcPr>
            <w:tcW w:w="3785" w:type="dxa"/>
            <w:gridSpan w:val="2"/>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Taksa e truallit</w:t>
            </w:r>
          </w:p>
        </w:tc>
        <w:tc>
          <w:tcPr>
            <w:tcW w:w="180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3,200,000 </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2,928,070 </w:t>
            </w:r>
          </w:p>
        </w:tc>
        <w:tc>
          <w:tcPr>
            <w:tcW w:w="15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color w:val="000000"/>
                <w:sz w:val="24"/>
                <w:szCs w:val="24"/>
              </w:rPr>
            </w:pPr>
            <w:r w:rsidRPr="009447D8">
              <w:rPr>
                <w:rFonts w:ascii="Times New Roman" w:eastAsia="Times New Roman" w:hAnsi="Times New Roman"/>
                <w:b/>
                <w:bCs/>
                <w:color w:val="000000"/>
              </w:rPr>
              <w:t>92</w:t>
            </w:r>
          </w:p>
        </w:tc>
      </w:tr>
      <w:tr w:rsidR="009447D8" w:rsidRPr="009447D8" w:rsidTr="00C863D5">
        <w:trPr>
          <w:trHeight w:val="330"/>
        </w:trPr>
        <w:tc>
          <w:tcPr>
            <w:tcW w:w="3785" w:type="dxa"/>
            <w:gridSpan w:val="2"/>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Taksa e tabeles</w:t>
            </w:r>
          </w:p>
        </w:tc>
        <w:tc>
          <w:tcPr>
            <w:tcW w:w="180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1,800,000 </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2,187,742 </w:t>
            </w:r>
          </w:p>
        </w:tc>
        <w:tc>
          <w:tcPr>
            <w:tcW w:w="15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color w:val="000000"/>
                <w:sz w:val="24"/>
                <w:szCs w:val="24"/>
              </w:rPr>
            </w:pPr>
            <w:r w:rsidRPr="009447D8">
              <w:rPr>
                <w:rFonts w:ascii="Times New Roman" w:eastAsia="Times New Roman" w:hAnsi="Times New Roman"/>
                <w:b/>
                <w:bCs/>
                <w:color w:val="000000"/>
              </w:rPr>
              <w:t>122</w:t>
            </w:r>
          </w:p>
        </w:tc>
      </w:tr>
      <w:tr w:rsidR="009447D8" w:rsidRPr="009447D8" w:rsidTr="00C863D5">
        <w:trPr>
          <w:trHeight w:val="330"/>
        </w:trPr>
        <w:tc>
          <w:tcPr>
            <w:tcW w:w="3785" w:type="dxa"/>
            <w:gridSpan w:val="2"/>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Taksa e reklames</w:t>
            </w:r>
          </w:p>
        </w:tc>
        <w:tc>
          <w:tcPr>
            <w:tcW w:w="180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3,910,000 </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4,198,613 </w:t>
            </w:r>
          </w:p>
        </w:tc>
        <w:tc>
          <w:tcPr>
            <w:tcW w:w="15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color w:val="000000"/>
                <w:sz w:val="24"/>
                <w:szCs w:val="24"/>
              </w:rPr>
            </w:pPr>
            <w:r w:rsidRPr="009447D8">
              <w:rPr>
                <w:rFonts w:ascii="Times New Roman" w:eastAsia="Times New Roman" w:hAnsi="Times New Roman"/>
                <w:b/>
                <w:bCs/>
                <w:color w:val="000000"/>
              </w:rPr>
              <w:t>107</w:t>
            </w:r>
          </w:p>
        </w:tc>
      </w:tr>
      <w:tr w:rsidR="009447D8" w:rsidRPr="009447D8" w:rsidTr="00C863D5">
        <w:trPr>
          <w:trHeight w:val="330"/>
        </w:trPr>
        <w:tc>
          <w:tcPr>
            <w:tcW w:w="3785" w:type="dxa"/>
            <w:gridSpan w:val="2"/>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taksa e fjetjes ne hotel</w:t>
            </w:r>
          </w:p>
        </w:tc>
        <w:tc>
          <w:tcPr>
            <w:tcW w:w="1800" w:type="dxa"/>
            <w:tcBorders>
              <w:top w:val="single" w:sz="8" w:space="0" w:color="auto"/>
              <w:left w:val="nil"/>
              <w:bottom w:val="single" w:sz="8"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9,525,000 </w:t>
            </w:r>
          </w:p>
        </w:tc>
        <w:tc>
          <w:tcPr>
            <w:tcW w:w="2281" w:type="dxa"/>
            <w:gridSpan w:val="2"/>
            <w:tcBorders>
              <w:top w:val="single" w:sz="8" w:space="0" w:color="auto"/>
              <w:left w:val="nil"/>
              <w:bottom w:val="single" w:sz="8"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6,301,429 </w:t>
            </w:r>
          </w:p>
        </w:tc>
        <w:tc>
          <w:tcPr>
            <w:tcW w:w="15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color w:val="000000"/>
                <w:sz w:val="24"/>
                <w:szCs w:val="24"/>
              </w:rPr>
            </w:pPr>
            <w:r w:rsidRPr="009447D8">
              <w:rPr>
                <w:rFonts w:ascii="Times New Roman" w:eastAsia="Times New Roman" w:hAnsi="Times New Roman"/>
                <w:b/>
                <w:bCs/>
                <w:color w:val="000000"/>
              </w:rPr>
              <w:t>66</w:t>
            </w:r>
          </w:p>
        </w:tc>
      </w:tr>
      <w:tr w:rsidR="009447D8" w:rsidRPr="009447D8" w:rsidTr="00C863D5">
        <w:trPr>
          <w:trHeight w:val="330"/>
        </w:trPr>
        <w:tc>
          <w:tcPr>
            <w:tcW w:w="3785" w:type="dxa"/>
            <w:gridSpan w:val="2"/>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TOTAL TAKSA</w:t>
            </w:r>
          </w:p>
        </w:tc>
        <w:tc>
          <w:tcPr>
            <w:tcW w:w="1800" w:type="dxa"/>
            <w:tcBorders>
              <w:top w:val="nil"/>
              <w:left w:val="nil"/>
              <w:bottom w:val="single" w:sz="4" w:space="0" w:color="auto"/>
              <w:right w:val="single" w:sz="4" w:space="0" w:color="auto"/>
            </w:tcBorders>
            <w:shd w:val="clear" w:color="000000" w:fill="FFFFFF"/>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47,435,000 </w:t>
            </w:r>
          </w:p>
        </w:tc>
        <w:tc>
          <w:tcPr>
            <w:tcW w:w="2281" w:type="dxa"/>
            <w:gridSpan w:val="2"/>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38,615,854 </w:t>
            </w:r>
          </w:p>
        </w:tc>
        <w:tc>
          <w:tcPr>
            <w:tcW w:w="15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color w:val="000000"/>
                <w:sz w:val="24"/>
                <w:szCs w:val="24"/>
              </w:rPr>
            </w:pPr>
            <w:r w:rsidRPr="009447D8">
              <w:rPr>
                <w:rFonts w:ascii="Times New Roman" w:eastAsia="Times New Roman" w:hAnsi="Times New Roman"/>
                <w:b/>
                <w:bCs/>
                <w:color w:val="000000"/>
              </w:rPr>
              <w:t>81</w:t>
            </w:r>
          </w:p>
        </w:tc>
      </w:tr>
      <w:tr w:rsidR="009447D8" w:rsidRPr="009447D8" w:rsidTr="00561008">
        <w:trPr>
          <w:trHeight w:val="330"/>
        </w:trPr>
        <w:tc>
          <w:tcPr>
            <w:tcW w:w="3785" w:type="dxa"/>
            <w:gridSpan w:val="2"/>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Tarifat</w:t>
            </w:r>
          </w:p>
        </w:tc>
        <w:tc>
          <w:tcPr>
            <w:tcW w:w="180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72,060,000 </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65,867,609 </w:t>
            </w:r>
          </w:p>
        </w:tc>
        <w:tc>
          <w:tcPr>
            <w:tcW w:w="15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color w:val="000000"/>
                <w:sz w:val="24"/>
                <w:szCs w:val="24"/>
              </w:rPr>
            </w:pPr>
            <w:r w:rsidRPr="009447D8">
              <w:rPr>
                <w:rFonts w:ascii="Times New Roman" w:eastAsia="Times New Roman" w:hAnsi="Times New Roman"/>
                <w:b/>
                <w:bCs/>
                <w:color w:val="000000"/>
              </w:rPr>
              <w:t>91</w:t>
            </w:r>
          </w:p>
        </w:tc>
      </w:tr>
      <w:tr w:rsidR="00561008" w:rsidRPr="009447D8" w:rsidTr="00561008">
        <w:trPr>
          <w:trHeight w:val="330"/>
        </w:trPr>
        <w:tc>
          <w:tcPr>
            <w:tcW w:w="37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61008" w:rsidRPr="009447D8" w:rsidRDefault="00561008" w:rsidP="009447D8">
            <w:pPr>
              <w:spacing w:after="0" w:line="240" w:lineRule="auto"/>
              <w:rPr>
                <w:rFonts w:ascii="Times New Roman" w:eastAsia="Times New Roman" w:hAnsi="Times New Roman"/>
                <w:color w:val="000000"/>
              </w:rPr>
            </w:pP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61008" w:rsidRPr="009447D8" w:rsidRDefault="00561008" w:rsidP="009447D8">
            <w:pPr>
              <w:spacing w:after="0" w:line="240" w:lineRule="auto"/>
              <w:rPr>
                <w:rFonts w:ascii="Times New Roman" w:eastAsia="Times New Roman" w:hAnsi="Times New Roman"/>
                <w:color w:val="000000"/>
              </w:rPr>
            </w:pP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61008" w:rsidRPr="009447D8" w:rsidRDefault="00561008" w:rsidP="009447D8">
            <w:pPr>
              <w:spacing w:after="0" w:line="240" w:lineRule="auto"/>
              <w:rPr>
                <w:rFonts w:ascii="Times New Roman" w:eastAsia="Times New Roman" w:hAnsi="Times New Roman"/>
                <w:i/>
                <w:iCs/>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1008" w:rsidRPr="009447D8" w:rsidRDefault="00561008" w:rsidP="009447D8">
            <w:pPr>
              <w:spacing w:after="0" w:line="240" w:lineRule="auto"/>
              <w:jc w:val="right"/>
              <w:rPr>
                <w:rFonts w:ascii="Times New Roman" w:eastAsia="Times New Roman" w:hAnsi="Times New Roman"/>
                <w:b/>
                <w:bCs/>
                <w:color w:val="000000"/>
              </w:rPr>
            </w:pPr>
          </w:p>
        </w:tc>
      </w:tr>
      <w:tr w:rsidR="009447D8" w:rsidRPr="009447D8" w:rsidTr="00561008">
        <w:trPr>
          <w:trHeight w:val="330"/>
        </w:trPr>
        <w:tc>
          <w:tcPr>
            <w:tcW w:w="37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Pastrim</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43,000,000 </w:t>
            </w:r>
          </w:p>
        </w:tc>
        <w:tc>
          <w:tcPr>
            <w:tcW w:w="2281" w:type="dxa"/>
            <w:gridSpan w:val="2"/>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40,143,400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color w:val="000000"/>
                <w:sz w:val="24"/>
                <w:szCs w:val="24"/>
              </w:rPr>
            </w:pPr>
            <w:r w:rsidRPr="009447D8">
              <w:rPr>
                <w:rFonts w:ascii="Times New Roman" w:eastAsia="Times New Roman" w:hAnsi="Times New Roman"/>
                <w:b/>
                <w:bCs/>
                <w:color w:val="000000"/>
              </w:rPr>
              <w:t>93</w:t>
            </w:r>
          </w:p>
        </w:tc>
      </w:tr>
      <w:tr w:rsidR="009447D8" w:rsidRPr="009447D8" w:rsidTr="00C863D5">
        <w:trPr>
          <w:trHeight w:val="645"/>
        </w:trPr>
        <w:tc>
          <w:tcPr>
            <w:tcW w:w="3785" w:type="dxa"/>
            <w:gridSpan w:val="2"/>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gjelberim</w:t>
            </w:r>
          </w:p>
        </w:tc>
        <w:tc>
          <w:tcPr>
            <w:tcW w:w="1800" w:type="dxa"/>
            <w:tcBorders>
              <w:top w:val="nil"/>
              <w:left w:val="nil"/>
              <w:bottom w:val="single" w:sz="4" w:space="0" w:color="auto"/>
              <w:right w:val="single" w:sz="4" w:space="0" w:color="auto"/>
            </w:tcBorders>
            <w:shd w:val="clear" w:color="000000" w:fill="FFFFFF"/>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22,000,000 </w:t>
            </w:r>
          </w:p>
        </w:tc>
        <w:tc>
          <w:tcPr>
            <w:tcW w:w="2281" w:type="dxa"/>
            <w:gridSpan w:val="2"/>
            <w:tcBorders>
              <w:top w:val="nil"/>
              <w:left w:val="nil"/>
              <w:bottom w:val="single" w:sz="4" w:space="0" w:color="auto"/>
              <w:right w:val="single" w:sz="4" w:space="0" w:color="auto"/>
            </w:tcBorders>
            <w:shd w:val="clear" w:color="000000" w:fill="FFFFFF"/>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19,559,757 </w:t>
            </w:r>
          </w:p>
        </w:tc>
        <w:tc>
          <w:tcPr>
            <w:tcW w:w="15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color w:val="000000"/>
                <w:sz w:val="24"/>
                <w:szCs w:val="24"/>
              </w:rPr>
            </w:pPr>
            <w:r w:rsidRPr="009447D8">
              <w:rPr>
                <w:rFonts w:ascii="Times New Roman" w:eastAsia="Times New Roman" w:hAnsi="Times New Roman"/>
                <w:b/>
                <w:bCs/>
                <w:color w:val="000000"/>
              </w:rPr>
              <w:t>89</w:t>
            </w:r>
          </w:p>
        </w:tc>
      </w:tr>
      <w:tr w:rsidR="009447D8" w:rsidRPr="009447D8" w:rsidTr="00C863D5">
        <w:trPr>
          <w:trHeight w:val="330"/>
        </w:trPr>
        <w:tc>
          <w:tcPr>
            <w:tcW w:w="3785" w:type="dxa"/>
            <w:gridSpan w:val="2"/>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ndricim</w:t>
            </w:r>
          </w:p>
        </w:tc>
        <w:tc>
          <w:tcPr>
            <w:tcW w:w="1800" w:type="dxa"/>
            <w:tcBorders>
              <w:top w:val="nil"/>
              <w:left w:val="nil"/>
              <w:bottom w:val="single" w:sz="4" w:space="0" w:color="auto"/>
              <w:right w:val="single" w:sz="4" w:space="0" w:color="auto"/>
            </w:tcBorders>
            <w:shd w:val="clear" w:color="000000" w:fill="FFFFFF"/>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7,060,000 </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i/>
                <w:iCs/>
                <w:color w:val="000000"/>
                <w:sz w:val="24"/>
                <w:szCs w:val="24"/>
              </w:rPr>
            </w:pPr>
            <w:r w:rsidRPr="009447D8">
              <w:rPr>
                <w:rFonts w:ascii="Times New Roman" w:eastAsia="Times New Roman" w:hAnsi="Times New Roman"/>
                <w:i/>
                <w:iCs/>
                <w:color w:val="000000"/>
              </w:rPr>
              <w:t xml:space="preserve">        6,164,452 </w:t>
            </w:r>
          </w:p>
        </w:tc>
        <w:tc>
          <w:tcPr>
            <w:tcW w:w="15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color w:val="000000"/>
                <w:sz w:val="24"/>
                <w:szCs w:val="24"/>
              </w:rPr>
            </w:pPr>
            <w:r w:rsidRPr="009447D8">
              <w:rPr>
                <w:rFonts w:ascii="Times New Roman" w:eastAsia="Times New Roman" w:hAnsi="Times New Roman"/>
                <w:b/>
                <w:bCs/>
                <w:color w:val="000000"/>
              </w:rPr>
              <w:t>87</w:t>
            </w:r>
          </w:p>
        </w:tc>
      </w:tr>
      <w:tr w:rsidR="009447D8" w:rsidRPr="009447D8" w:rsidTr="00C863D5">
        <w:trPr>
          <w:trHeight w:val="330"/>
        </w:trPr>
        <w:tc>
          <w:tcPr>
            <w:tcW w:w="3785" w:type="dxa"/>
            <w:gridSpan w:val="2"/>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TOTAL BIZNES</w:t>
            </w:r>
          </w:p>
        </w:tc>
        <w:tc>
          <w:tcPr>
            <w:tcW w:w="1800" w:type="dxa"/>
            <w:tcBorders>
              <w:top w:val="nil"/>
              <w:left w:val="nil"/>
              <w:bottom w:val="single" w:sz="4" w:space="0" w:color="auto"/>
              <w:right w:val="single" w:sz="4" w:space="0" w:color="auto"/>
            </w:tcBorders>
            <w:shd w:val="clear" w:color="000000" w:fill="FFFFFF"/>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119,495,000 </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104,483,463 </w:t>
            </w:r>
          </w:p>
        </w:tc>
        <w:tc>
          <w:tcPr>
            <w:tcW w:w="1530" w:type="dxa"/>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right"/>
              <w:rPr>
                <w:rFonts w:ascii="Times New Roman" w:eastAsia="Times New Roman" w:hAnsi="Times New Roman"/>
                <w:b/>
                <w:bCs/>
                <w:color w:val="000000"/>
                <w:sz w:val="24"/>
                <w:szCs w:val="24"/>
              </w:rPr>
            </w:pPr>
            <w:r w:rsidRPr="009447D8">
              <w:rPr>
                <w:rFonts w:ascii="Times New Roman" w:eastAsia="Times New Roman" w:hAnsi="Times New Roman"/>
                <w:b/>
                <w:bCs/>
                <w:color w:val="000000"/>
              </w:rPr>
              <w:t>87</w:t>
            </w:r>
          </w:p>
        </w:tc>
      </w:tr>
      <w:tr w:rsidR="009447D8" w:rsidRPr="009447D8" w:rsidTr="00C863D5">
        <w:trPr>
          <w:gridAfter w:val="2"/>
          <w:wAfter w:w="1831" w:type="dxa"/>
          <w:trHeight w:val="30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2021</w:t>
            </w:r>
          </w:p>
        </w:tc>
        <w:tc>
          <w:tcPr>
            <w:tcW w:w="4105" w:type="dxa"/>
            <w:gridSpan w:val="3"/>
            <w:tcBorders>
              <w:top w:val="single" w:sz="4" w:space="0" w:color="auto"/>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%biznes</w:t>
            </w:r>
          </w:p>
        </w:tc>
      </w:tr>
      <w:tr w:rsidR="009447D8" w:rsidRPr="009447D8" w:rsidTr="00C863D5">
        <w:trPr>
          <w:gridAfter w:val="2"/>
          <w:wAfter w:w="1831" w:type="dxa"/>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Pogradec</w:t>
            </w:r>
          </w:p>
        </w:tc>
        <w:tc>
          <w:tcPr>
            <w:tcW w:w="4105" w:type="dxa"/>
            <w:gridSpan w:val="3"/>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89</w:t>
            </w:r>
          </w:p>
        </w:tc>
      </w:tr>
      <w:tr w:rsidR="009447D8" w:rsidRPr="009447D8" w:rsidTr="00C863D5">
        <w:trPr>
          <w:gridAfter w:val="2"/>
          <w:wAfter w:w="1831" w:type="dxa"/>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Bucimas</w:t>
            </w:r>
          </w:p>
        </w:tc>
        <w:tc>
          <w:tcPr>
            <w:tcW w:w="4105" w:type="dxa"/>
            <w:gridSpan w:val="3"/>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74</w:t>
            </w:r>
          </w:p>
        </w:tc>
      </w:tr>
      <w:tr w:rsidR="009447D8" w:rsidRPr="009447D8" w:rsidTr="00C863D5">
        <w:trPr>
          <w:gridAfter w:val="2"/>
          <w:wAfter w:w="1831" w:type="dxa"/>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Udenisht</w:t>
            </w:r>
          </w:p>
        </w:tc>
        <w:tc>
          <w:tcPr>
            <w:tcW w:w="4105" w:type="dxa"/>
            <w:gridSpan w:val="3"/>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75</w:t>
            </w:r>
          </w:p>
        </w:tc>
      </w:tr>
      <w:tr w:rsidR="009447D8" w:rsidRPr="009447D8" w:rsidTr="00C863D5">
        <w:trPr>
          <w:gridAfter w:val="2"/>
          <w:wAfter w:w="1831" w:type="dxa"/>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Cerrave</w:t>
            </w:r>
          </w:p>
        </w:tc>
        <w:tc>
          <w:tcPr>
            <w:tcW w:w="4105" w:type="dxa"/>
            <w:gridSpan w:val="3"/>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73</w:t>
            </w:r>
          </w:p>
        </w:tc>
      </w:tr>
      <w:tr w:rsidR="009447D8" w:rsidRPr="009447D8" w:rsidTr="00C863D5">
        <w:trPr>
          <w:gridAfter w:val="2"/>
          <w:wAfter w:w="1831" w:type="dxa"/>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Dardhas</w:t>
            </w:r>
          </w:p>
        </w:tc>
        <w:tc>
          <w:tcPr>
            <w:tcW w:w="4105" w:type="dxa"/>
            <w:gridSpan w:val="3"/>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81</w:t>
            </w:r>
          </w:p>
        </w:tc>
      </w:tr>
      <w:tr w:rsidR="009447D8" w:rsidRPr="009447D8" w:rsidTr="00C863D5">
        <w:trPr>
          <w:gridAfter w:val="2"/>
          <w:wAfter w:w="1831" w:type="dxa"/>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Proptisht</w:t>
            </w:r>
          </w:p>
        </w:tc>
        <w:tc>
          <w:tcPr>
            <w:tcW w:w="4105" w:type="dxa"/>
            <w:gridSpan w:val="3"/>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94</w:t>
            </w:r>
          </w:p>
        </w:tc>
      </w:tr>
      <w:tr w:rsidR="009447D8" w:rsidRPr="009447D8" w:rsidTr="00C863D5">
        <w:trPr>
          <w:gridAfter w:val="2"/>
          <w:wAfter w:w="1831" w:type="dxa"/>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Trebinje</w:t>
            </w:r>
          </w:p>
        </w:tc>
        <w:tc>
          <w:tcPr>
            <w:tcW w:w="4105" w:type="dxa"/>
            <w:gridSpan w:val="3"/>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81</w:t>
            </w:r>
          </w:p>
        </w:tc>
      </w:tr>
      <w:tr w:rsidR="009447D8" w:rsidRPr="009447D8" w:rsidTr="00C863D5">
        <w:trPr>
          <w:gridAfter w:val="2"/>
          <w:wAfter w:w="1831" w:type="dxa"/>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Velcan</w:t>
            </w:r>
          </w:p>
        </w:tc>
        <w:tc>
          <w:tcPr>
            <w:tcW w:w="4105" w:type="dxa"/>
            <w:gridSpan w:val="3"/>
            <w:tcBorders>
              <w:top w:val="nil"/>
              <w:left w:val="nil"/>
              <w:bottom w:val="single" w:sz="4" w:space="0" w:color="auto"/>
              <w:right w:val="single" w:sz="4" w:space="0" w:color="auto"/>
            </w:tcBorders>
            <w:shd w:val="clear" w:color="auto" w:fill="auto"/>
            <w:noWrap/>
            <w:vAlign w:val="bottom"/>
            <w:hideMark/>
          </w:tcPr>
          <w:p w:rsidR="009447D8" w:rsidRPr="009447D8" w:rsidRDefault="009447D8" w:rsidP="009447D8">
            <w:pPr>
              <w:spacing w:after="0" w:line="240" w:lineRule="auto"/>
              <w:jc w:val="center"/>
              <w:rPr>
                <w:rFonts w:ascii="Times New Roman" w:eastAsia="Times New Roman" w:hAnsi="Times New Roman"/>
                <w:color w:val="000000"/>
                <w:sz w:val="24"/>
                <w:szCs w:val="24"/>
              </w:rPr>
            </w:pPr>
            <w:r w:rsidRPr="009447D8">
              <w:rPr>
                <w:rFonts w:ascii="Times New Roman" w:eastAsia="Times New Roman" w:hAnsi="Times New Roman"/>
                <w:color w:val="000000"/>
              </w:rPr>
              <w:t>95</w:t>
            </w:r>
          </w:p>
        </w:tc>
      </w:tr>
    </w:tbl>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r w:rsidRPr="009447D8">
        <w:rPr>
          <w:rFonts w:ascii="Times New Roman" w:eastAsiaTheme="minorEastAsia" w:hAnsi="Times New Roman"/>
          <w:b/>
          <w:noProof/>
        </w:rPr>
        <w:drawing>
          <wp:inline distT="0" distB="0" distL="0" distR="0">
            <wp:extent cx="4572000" cy="2743200"/>
            <wp:effectExtent l="19050" t="0" r="19050" b="0"/>
            <wp:docPr id="1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r w:rsidRPr="009447D8">
        <w:rPr>
          <w:rFonts w:ascii="Times New Roman" w:eastAsiaTheme="minorEastAsia" w:hAnsi="Times New Roman"/>
          <w:b/>
        </w:rPr>
        <w:t>Krahasim  midis te ardhurave nga familjaret dhe nga bizneset</w:t>
      </w: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r w:rsidRPr="009447D8">
        <w:rPr>
          <w:rFonts w:ascii="Times New Roman" w:eastAsiaTheme="minorEastAsia" w:hAnsi="Times New Roman"/>
          <w:b/>
          <w:noProof/>
        </w:rPr>
        <w:drawing>
          <wp:inline distT="0" distB="0" distL="0" distR="0">
            <wp:extent cx="5943600" cy="2421255"/>
            <wp:effectExtent l="19050" t="0" r="19050" b="0"/>
            <wp:docPr id="1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rPr>
      </w:pPr>
      <w:r w:rsidRPr="009447D8">
        <w:rPr>
          <w:rFonts w:ascii="Times New Roman" w:eastAsiaTheme="minorEastAsia" w:hAnsi="Times New Roman"/>
        </w:rPr>
        <w:t xml:space="preserve">Nga grafiket vërehet lehte se sa ndryshojnë të ardhurat e mbledhura nga biznesi në % realizimi plan-fakt janë më të larta se të ardhurat e mbledhura nga familjarët. </w:t>
      </w:r>
    </w:p>
    <w:p w:rsidR="009447D8" w:rsidRPr="009447D8" w:rsidRDefault="009447D8" w:rsidP="009447D8">
      <w:pPr>
        <w:spacing w:after="0" w:line="240" w:lineRule="auto"/>
        <w:jc w:val="both"/>
        <w:rPr>
          <w:rFonts w:ascii="Times New Roman" w:eastAsiaTheme="minorEastAsia" w:hAnsi="Times New Roman"/>
        </w:rPr>
      </w:pPr>
      <w:r w:rsidRPr="009447D8">
        <w:rPr>
          <w:rFonts w:ascii="Times New Roman" w:eastAsiaTheme="minorEastAsia" w:hAnsi="Times New Roman"/>
        </w:rPr>
        <w:t>Në njësitë administrative Udenisht,Çërrave,Dardhas,Proptisht,Trebinjë dhe Velçan janë të ardhurat e mbledhura nga biznesi ato që sistemojnë % e realizimit të planit.</w:t>
      </w: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r w:rsidRPr="009447D8">
        <w:rPr>
          <w:rFonts w:ascii="Times New Roman" w:eastAsiaTheme="minorEastAsia" w:hAnsi="Times New Roman"/>
          <w:b/>
        </w:rPr>
        <w:t>5- Analiza për çdo taksë dhe tarifë.</w:t>
      </w: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rPr>
      </w:pPr>
      <w:r w:rsidRPr="009447D8">
        <w:rPr>
          <w:rFonts w:ascii="Times New Roman" w:eastAsiaTheme="minorEastAsia" w:hAnsi="Times New Roman"/>
          <w:b/>
        </w:rPr>
        <w:t xml:space="preserve">Taksa mbi pasurite e paluajtshme </w:t>
      </w:r>
      <w:r w:rsidRPr="009447D8">
        <w:rPr>
          <w:rFonts w:ascii="Times New Roman" w:eastAsiaTheme="minorEastAsia" w:hAnsi="Times New Roman"/>
        </w:rPr>
        <w:t xml:space="preserve"> eshte realizuar ne masen 82%. Të realizuara në masën 83% nga familjet dhe 81% nga subjektet. Realizimi familje-biznes sipas njësive administrative për vitin 2021.</w:t>
      </w:r>
    </w:p>
    <w:p w:rsidR="009447D8" w:rsidRPr="009447D8" w:rsidRDefault="009447D8" w:rsidP="009447D8">
      <w:pPr>
        <w:spacing w:after="0" w:line="240" w:lineRule="auto"/>
        <w:jc w:val="both"/>
        <w:rPr>
          <w:rFonts w:ascii="Times New Roman" w:eastAsiaTheme="minorEastAsia" w:hAnsi="Times New Roman"/>
        </w:rPr>
      </w:pPr>
    </w:p>
    <w:p w:rsidR="009447D8" w:rsidRPr="009447D8" w:rsidRDefault="009447D8" w:rsidP="009447D8">
      <w:pPr>
        <w:spacing w:after="0" w:line="240" w:lineRule="auto"/>
        <w:jc w:val="both"/>
        <w:rPr>
          <w:rFonts w:ascii="Times New Roman" w:eastAsiaTheme="minorEastAsia" w:hAnsi="Times New Roman"/>
        </w:rPr>
      </w:pPr>
    </w:p>
    <w:p w:rsidR="009447D8" w:rsidRPr="009447D8" w:rsidRDefault="009447D8" w:rsidP="009447D8">
      <w:pPr>
        <w:spacing w:after="0" w:line="240" w:lineRule="auto"/>
        <w:jc w:val="both"/>
        <w:rPr>
          <w:rFonts w:ascii="Times New Roman" w:eastAsiaTheme="minorEastAsia" w:hAnsi="Times New Roman"/>
        </w:rPr>
      </w:pPr>
      <w:r w:rsidRPr="009447D8">
        <w:rPr>
          <w:rFonts w:ascii="Times New Roman" w:eastAsiaTheme="minorEastAsia" w:hAnsi="Times New Roman"/>
          <w:noProof/>
        </w:rPr>
        <w:drawing>
          <wp:inline distT="0" distB="0" distL="0" distR="0">
            <wp:extent cx="6127308" cy="2743200"/>
            <wp:effectExtent l="19050" t="0" r="25842"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447D8" w:rsidRPr="009447D8" w:rsidRDefault="009447D8" w:rsidP="009447D8">
      <w:pPr>
        <w:spacing w:after="0" w:line="240" w:lineRule="auto"/>
        <w:jc w:val="both"/>
        <w:rPr>
          <w:rFonts w:ascii="Times New Roman" w:eastAsiaTheme="minorEastAsia" w:hAnsi="Times New Roman"/>
        </w:rPr>
      </w:pPr>
    </w:p>
    <w:p w:rsidR="009447D8" w:rsidRPr="009447D8" w:rsidRDefault="009447D8" w:rsidP="009447D8">
      <w:pPr>
        <w:spacing w:after="0" w:line="240" w:lineRule="auto"/>
        <w:jc w:val="both"/>
        <w:rPr>
          <w:rFonts w:ascii="Times New Roman" w:eastAsiaTheme="minorEastAsia" w:hAnsi="Times New Roman"/>
        </w:rPr>
      </w:pPr>
      <w:r w:rsidRPr="009447D8">
        <w:rPr>
          <w:rFonts w:ascii="Times New Roman" w:eastAsiaTheme="minorEastAsia" w:hAnsi="Times New Roman"/>
          <w:b/>
        </w:rPr>
        <w:t xml:space="preserve">Taksa e fjetjes ne hotel  </w:t>
      </w:r>
      <w:r w:rsidRPr="009447D8">
        <w:rPr>
          <w:rFonts w:ascii="Times New Roman" w:eastAsiaTheme="minorEastAsia" w:hAnsi="Times New Roman"/>
        </w:rPr>
        <w:t>ështe realizuar ne masen 66 % . Arsyeja e mosrealizimit rezultojnë disa subjekte hotelerie debitorë për pagesën e taksës të fjetjes në hotel si dhe deklarimi i ulët jo sipas parashikimit i disa hoteleve..</w:t>
      </w:r>
    </w:p>
    <w:p w:rsidR="009447D8" w:rsidRPr="009447D8" w:rsidRDefault="009447D8" w:rsidP="009447D8">
      <w:pPr>
        <w:spacing w:after="0" w:line="240" w:lineRule="auto"/>
        <w:jc w:val="both"/>
        <w:rPr>
          <w:rFonts w:ascii="Times New Roman" w:eastAsiaTheme="minorEastAsia" w:hAnsi="Times New Roman"/>
        </w:rPr>
      </w:pPr>
      <w:r w:rsidRPr="009447D8">
        <w:rPr>
          <w:rFonts w:ascii="Times New Roman" w:eastAsiaTheme="minorEastAsia" w:hAnsi="Times New Roman"/>
          <w:b/>
        </w:rPr>
        <w:t>Tarifa e pastrimit, ndricimit, gjelberimit dhe mirëmbajtje varreze</w:t>
      </w:r>
      <w:r w:rsidRPr="009447D8">
        <w:rPr>
          <w:rFonts w:ascii="Times New Roman" w:eastAsiaTheme="minorEastAsia" w:hAnsi="Times New Roman"/>
        </w:rPr>
        <w:t xml:space="preserve"> eshte realizuar masen 71%. Të realizuara në masën 61% nga familjet dhe 91% nga subjektet. Realizimi familje-biznes sipas njësive administrative për vitin 2021.Të pakaluara nga UK sha në tarifën e pastrimit shuma prej 4,135,528 që çon në realizimin 64% për familjarët.</w:t>
      </w:r>
    </w:p>
    <w:p w:rsidR="009447D8" w:rsidRPr="009447D8" w:rsidRDefault="009447D8" w:rsidP="009447D8">
      <w:pPr>
        <w:spacing w:after="0" w:line="240" w:lineRule="auto"/>
        <w:jc w:val="both"/>
        <w:rPr>
          <w:rFonts w:ascii="Times New Roman" w:eastAsiaTheme="minorEastAsia" w:hAnsi="Times New Roman"/>
        </w:rPr>
      </w:pPr>
      <w:r w:rsidRPr="009447D8">
        <w:rPr>
          <w:rFonts w:ascii="Times New Roman" w:eastAsiaTheme="minorEastAsia" w:hAnsi="Times New Roman"/>
          <w:noProof/>
        </w:rPr>
        <w:drawing>
          <wp:inline distT="0" distB="0" distL="0" distR="0">
            <wp:extent cx="6310188" cy="2743200"/>
            <wp:effectExtent l="19050" t="0" r="14412" b="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447D8" w:rsidRPr="009447D8" w:rsidRDefault="009447D8" w:rsidP="009447D8">
      <w:pPr>
        <w:spacing w:after="0" w:line="240" w:lineRule="auto"/>
        <w:jc w:val="both"/>
        <w:rPr>
          <w:rFonts w:ascii="Times New Roman" w:eastAsiaTheme="minorEastAsia" w:hAnsi="Times New Roman"/>
        </w:rPr>
      </w:pPr>
    </w:p>
    <w:p w:rsidR="009447D8" w:rsidRPr="009447D8" w:rsidRDefault="009447D8" w:rsidP="009447D8">
      <w:pPr>
        <w:spacing w:after="0" w:line="240" w:lineRule="auto"/>
        <w:jc w:val="both"/>
        <w:rPr>
          <w:rFonts w:ascii="Times New Roman" w:eastAsiaTheme="minorEastAsia" w:hAnsi="Times New Roman"/>
        </w:rPr>
      </w:pPr>
      <w:r w:rsidRPr="009447D8">
        <w:rPr>
          <w:rFonts w:ascii="Times New Roman" w:eastAsiaTheme="minorEastAsia" w:hAnsi="Times New Roman"/>
        </w:rPr>
        <w:t>Arsyeja e realizimit të ulët  në 71% i tarifave është mbledhja e ulët e tarifave për familjarët në njësinë administrative Bucimas,Udënisht,Cërrave,Dardhas,Trebinjë dhe Velçan. Shkak mungesa e agjentit Uk sha.Shtrimi i ujësjellësit edhe në këto zona do bëjë të mundur rritjen e të ardhurave në këto njësi.</w:t>
      </w: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rPr>
      </w:pPr>
      <w:r w:rsidRPr="009447D8">
        <w:rPr>
          <w:rFonts w:ascii="Times New Roman" w:eastAsiaTheme="minorEastAsia" w:hAnsi="Times New Roman"/>
          <w:b/>
        </w:rPr>
        <w:t>Tarifa  te perkohshme dhe hapesire publike</w:t>
      </w:r>
      <w:r w:rsidRPr="009447D8">
        <w:rPr>
          <w:rFonts w:ascii="Times New Roman" w:eastAsiaTheme="minorEastAsia" w:hAnsi="Times New Roman"/>
        </w:rPr>
        <w:t xml:space="preserve"> eshte realizuar perkatesisht 100 %.</w:t>
      </w:r>
    </w:p>
    <w:p w:rsidR="009447D8" w:rsidRPr="009447D8" w:rsidRDefault="009447D8" w:rsidP="009447D8">
      <w:pPr>
        <w:spacing w:after="0" w:line="240" w:lineRule="auto"/>
        <w:jc w:val="both"/>
        <w:rPr>
          <w:rFonts w:ascii="Times New Roman" w:eastAsiaTheme="minorEastAsia" w:hAnsi="Times New Roman"/>
        </w:rPr>
      </w:pPr>
    </w:p>
    <w:p w:rsidR="009447D8" w:rsidRPr="009447D8" w:rsidRDefault="009447D8" w:rsidP="009447D8">
      <w:pPr>
        <w:spacing w:after="0" w:line="240" w:lineRule="auto"/>
        <w:jc w:val="both"/>
        <w:rPr>
          <w:rFonts w:ascii="Times New Roman" w:eastAsiaTheme="minorEastAsia" w:hAnsi="Times New Roman"/>
        </w:rPr>
      </w:pPr>
    </w:p>
    <w:p w:rsidR="009447D8" w:rsidRPr="009447D8" w:rsidRDefault="009447D8" w:rsidP="009447D8">
      <w:pPr>
        <w:spacing w:after="0" w:line="240" w:lineRule="auto"/>
        <w:jc w:val="both"/>
        <w:rPr>
          <w:rFonts w:ascii="Times New Roman" w:eastAsiaTheme="minorEastAsia" w:hAnsi="Times New Roman"/>
        </w:rPr>
      </w:pPr>
      <w:r w:rsidRPr="009447D8">
        <w:rPr>
          <w:rFonts w:ascii="Times New Roman" w:eastAsiaTheme="minorEastAsia" w:hAnsi="Times New Roman"/>
          <w:b/>
        </w:rPr>
        <w:t xml:space="preserve">Taksa  e  tabeles (identifikim e reklamim) </w:t>
      </w:r>
      <w:r w:rsidRPr="009447D8">
        <w:rPr>
          <w:rFonts w:ascii="Times New Roman" w:eastAsiaTheme="minorEastAsia" w:hAnsi="Times New Roman"/>
        </w:rPr>
        <w:t xml:space="preserve">eshte realizuar perkatesisht 112 % . </w:t>
      </w: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w:eastAsia="Times New Roman" w:hAnsi="Times" w:cs="Times"/>
          <w:color w:val="000000"/>
          <w:sz w:val="24"/>
          <w:szCs w:val="24"/>
        </w:rPr>
      </w:pPr>
      <w:r w:rsidRPr="009447D8">
        <w:rPr>
          <w:rFonts w:ascii="Times" w:eastAsia="Times New Roman" w:hAnsi="Times" w:cs="Times"/>
          <w:b/>
          <w:color w:val="000000"/>
          <w:sz w:val="24"/>
          <w:szCs w:val="24"/>
        </w:rPr>
        <w:t xml:space="preserve">Tarifa për linjat ajrore dhe nëntoksore (Telefoni, Energji, TV Kabllor, Internet) mbledhur në masën 58% </w:t>
      </w:r>
      <w:r w:rsidRPr="009447D8">
        <w:rPr>
          <w:rFonts w:ascii="Times" w:eastAsia="Times New Roman" w:hAnsi="Times" w:cs="Times"/>
          <w:color w:val="000000"/>
          <w:sz w:val="24"/>
          <w:szCs w:val="24"/>
        </w:rPr>
        <w:t>pasi janë të pakaluara nga ALBtelekom shuma prej 750,000 lekë shkak proçesi gjyqësor i hapur prej tij.Shkalla e pare është fituar nga bashkia vazhdon në shkallën e dytë të ankimimit. Kjo shumë e munguar çon në realimin 100% të këtij zëri.</w:t>
      </w: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0" w:line="240" w:lineRule="auto"/>
        <w:jc w:val="both"/>
        <w:rPr>
          <w:rFonts w:ascii="Times New Roman" w:eastAsiaTheme="minorEastAsia" w:hAnsi="Times New Roman"/>
          <w:b/>
        </w:rPr>
      </w:pPr>
    </w:p>
    <w:p w:rsidR="009447D8" w:rsidRPr="009447D8" w:rsidRDefault="009447D8" w:rsidP="009447D8">
      <w:pPr>
        <w:spacing w:after="200" w:line="276" w:lineRule="auto"/>
        <w:rPr>
          <w:rFonts w:ascii="Times New Roman" w:eastAsiaTheme="minorEastAsia" w:hAnsi="Times New Roman"/>
          <w:b/>
          <w:u w:val="single"/>
        </w:rPr>
      </w:pPr>
      <w:r w:rsidRPr="009447D8">
        <w:rPr>
          <w:rFonts w:ascii="Times New Roman" w:eastAsiaTheme="minorEastAsia" w:hAnsi="Times New Roman"/>
          <w:b/>
          <w:u w:val="single"/>
        </w:rPr>
        <w:t>Të ardhurat e mbledhura nga taksat e ndara</w:t>
      </w:r>
    </w:p>
    <w:p w:rsidR="009447D8" w:rsidRPr="009447D8" w:rsidRDefault="009447D8" w:rsidP="009447D8">
      <w:pPr>
        <w:spacing w:after="200" w:line="276" w:lineRule="auto"/>
        <w:rPr>
          <w:rFonts w:ascii="Times New Roman" w:eastAsiaTheme="minorEastAsia" w:hAnsi="Times New Roman"/>
          <w:b/>
          <w:u w:val="single"/>
        </w:rPr>
      </w:pPr>
    </w:p>
    <w:tbl>
      <w:tblPr>
        <w:tblW w:w="9733" w:type="dxa"/>
        <w:tblInd w:w="95" w:type="dxa"/>
        <w:tblLook w:val="04A0"/>
      </w:tblPr>
      <w:tblGrid>
        <w:gridCol w:w="854"/>
        <w:gridCol w:w="5178"/>
        <w:gridCol w:w="1492"/>
        <w:gridCol w:w="1389"/>
        <w:gridCol w:w="820"/>
      </w:tblGrid>
      <w:tr w:rsidR="009447D8" w:rsidRPr="009447D8" w:rsidTr="00561008">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A.2 </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TË ARDHURA NGA TAKSAT E NDARA </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36,400,000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43,123,547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118 </w:t>
            </w:r>
          </w:p>
        </w:tc>
      </w:tr>
      <w:tr w:rsidR="009447D8" w:rsidRPr="009447D8" w:rsidTr="00561008">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 </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mbi kalimin e të drejtës së pronësisë / pasuritë e paluajtshme </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6,200,000 </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3,673,290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59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2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vjetore për qarkullimin e mjeteve të përdorura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20,000,000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22,097,657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110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3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e rentës minerare 5%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200,000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441,017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221 </w:t>
            </w:r>
          </w:p>
        </w:tc>
      </w:tr>
      <w:tr w:rsidR="009447D8" w:rsidRPr="009447D8" w:rsidTr="00C863D5">
        <w:trPr>
          <w:trHeight w:val="322"/>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jc w:val="center"/>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4 </w:t>
            </w:r>
          </w:p>
        </w:tc>
        <w:tc>
          <w:tcPr>
            <w:tcW w:w="5178"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Taksa mbi të ardhurat personale 2% </w:t>
            </w:r>
          </w:p>
        </w:tc>
        <w:tc>
          <w:tcPr>
            <w:tcW w:w="1492"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10,000,000 </w:t>
            </w:r>
          </w:p>
        </w:tc>
        <w:tc>
          <w:tcPr>
            <w:tcW w:w="1389"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color w:val="000000"/>
                <w:sz w:val="24"/>
                <w:szCs w:val="24"/>
              </w:rPr>
            </w:pPr>
            <w:r w:rsidRPr="009447D8">
              <w:rPr>
                <w:rFonts w:ascii="Times New Roman" w:eastAsia="Times New Roman" w:hAnsi="Times New Roman"/>
                <w:color w:val="000000"/>
              </w:rPr>
              <w:t xml:space="preserve">               16,911,583 </w:t>
            </w:r>
          </w:p>
        </w:tc>
        <w:tc>
          <w:tcPr>
            <w:tcW w:w="820" w:type="dxa"/>
            <w:tcBorders>
              <w:top w:val="nil"/>
              <w:left w:val="nil"/>
              <w:bottom w:val="single" w:sz="4" w:space="0" w:color="auto"/>
              <w:right w:val="single" w:sz="4" w:space="0" w:color="auto"/>
            </w:tcBorders>
            <w:shd w:val="clear" w:color="auto" w:fill="auto"/>
            <w:noWrap/>
            <w:vAlign w:val="center"/>
            <w:hideMark/>
          </w:tcPr>
          <w:p w:rsidR="009447D8" w:rsidRPr="009447D8" w:rsidRDefault="009447D8" w:rsidP="009447D8">
            <w:pPr>
              <w:spacing w:after="0" w:line="240" w:lineRule="auto"/>
              <w:rPr>
                <w:rFonts w:ascii="Times New Roman" w:eastAsia="Times New Roman" w:hAnsi="Times New Roman"/>
                <w:b/>
                <w:bCs/>
                <w:color w:val="000000"/>
                <w:sz w:val="24"/>
                <w:szCs w:val="24"/>
              </w:rPr>
            </w:pPr>
            <w:r w:rsidRPr="009447D8">
              <w:rPr>
                <w:rFonts w:ascii="Times New Roman" w:eastAsia="Times New Roman" w:hAnsi="Times New Roman"/>
                <w:b/>
                <w:bCs/>
                <w:color w:val="000000"/>
              </w:rPr>
              <w:t xml:space="preserve">     169 </w:t>
            </w:r>
          </w:p>
        </w:tc>
      </w:tr>
    </w:tbl>
    <w:p w:rsidR="009447D8" w:rsidRPr="009447D8" w:rsidRDefault="009447D8" w:rsidP="009447D8">
      <w:pPr>
        <w:spacing w:after="0" w:line="240" w:lineRule="auto"/>
        <w:jc w:val="both"/>
        <w:rPr>
          <w:rFonts w:ascii="Times New Roman" w:hAnsi="Times New Roman"/>
        </w:rPr>
      </w:pPr>
    </w:p>
    <w:p w:rsidR="009447D8" w:rsidRPr="009447D8" w:rsidRDefault="009447D8" w:rsidP="009447D8">
      <w:pPr>
        <w:spacing w:after="0" w:line="240" w:lineRule="auto"/>
        <w:jc w:val="both"/>
        <w:rPr>
          <w:rFonts w:ascii="Times New Roman" w:hAnsi="Times New Roman"/>
          <w:b/>
        </w:rPr>
      </w:pPr>
      <w:r w:rsidRPr="009447D8">
        <w:rPr>
          <w:rFonts w:ascii="Times New Roman" w:hAnsi="Times New Roman"/>
          <w:b/>
        </w:rPr>
        <w:t>Të ardhurat e kaluara nga institucionet për Bashkinë   Pogradec janë realizuar në masën  118% të planit.</w:t>
      </w:r>
    </w:p>
    <w:p w:rsidR="009447D8" w:rsidRPr="009447D8" w:rsidRDefault="009447D8" w:rsidP="009447D8">
      <w:pPr>
        <w:spacing w:after="0" w:line="240" w:lineRule="auto"/>
        <w:jc w:val="both"/>
        <w:rPr>
          <w:rFonts w:ascii="Times New Roman" w:hAnsi="Times New Roman"/>
          <w:b/>
        </w:rPr>
      </w:pPr>
    </w:p>
    <w:p w:rsidR="009447D8" w:rsidRPr="009447D8" w:rsidRDefault="009447D8" w:rsidP="009447D8">
      <w:pPr>
        <w:spacing w:after="0" w:line="240" w:lineRule="auto"/>
        <w:rPr>
          <w:rFonts w:ascii="Times New Roman" w:hAnsi="Times New Roman"/>
          <w:b/>
        </w:rPr>
      </w:pPr>
    </w:p>
    <w:p w:rsidR="009447D8" w:rsidRPr="009447D8" w:rsidRDefault="009447D8" w:rsidP="009447D8">
      <w:pPr>
        <w:spacing w:after="0" w:line="240" w:lineRule="auto"/>
        <w:rPr>
          <w:rFonts w:ascii="Times New Roman" w:hAnsi="Times New Roman"/>
        </w:rPr>
      </w:pPr>
      <w:r w:rsidRPr="009447D8">
        <w:rPr>
          <w:rFonts w:ascii="Times New Roman" w:hAnsi="Times New Roman"/>
        </w:rPr>
        <w:t>Të ardhurat nga Urbanistika</w:t>
      </w:r>
    </w:p>
    <w:p w:rsidR="009447D8" w:rsidRPr="009447D8" w:rsidRDefault="009447D8" w:rsidP="009447D8">
      <w:pPr>
        <w:spacing w:after="0" w:line="240" w:lineRule="auto"/>
        <w:jc w:val="both"/>
        <w:rPr>
          <w:rFonts w:ascii="Times New Roman" w:eastAsiaTheme="minorEastAsia" w:hAnsi="Times New Roman"/>
        </w:rPr>
      </w:pPr>
      <w:r w:rsidRPr="009447D8">
        <w:rPr>
          <w:rFonts w:ascii="Times New Roman" w:eastAsiaTheme="minorEastAsia" w:hAnsi="Times New Roman"/>
        </w:rPr>
        <w:t>Të ardhurat nga tarifa urbanistike për periudhën janar-dhjetor 2021 janë realizuar në masën  21%, dhe në vlerë 24,246,248 mijë lekë.</w:t>
      </w:r>
    </w:p>
    <w:p w:rsidR="009447D8" w:rsidRPr="009447D8" w:rsidRDefault="009447D8" w:rsidP="009447D8">
      <w:pPr>
        <w:spacing w:after="0" w:line="240" w:lineRule="auto"/>
        <w:jc w:val="both"/>
        <w:rPr>
          <w:rFonts w:ascii="Times New Roman" w:eastAsiaTheme="minorEastAsia" w:hAnsi="Times New Roman"/>
        </w:rPr>
      </w:pPr>
      <w:r w:rsidRPr="009447D8">
        <w:rPr>
          <w:rFonts w:ascii="Times New Roman" w:eastAsiaTheme="minorEastAsia" w:hAnsi="Times New Roman"/>
        </w:rPr>
        <w:t>Nga të cilat të ardhuart  nga taksa e ndikimit në infrastrukture janë në nivele të ulta  në masën 10%.</w:t>
      </w:r>
    </w:p>
    <w:p w:rsidR="009447D8" w:rsidRPr="009447D8" w:rsidRDefault="009447D8" w:rsidP="009447D8">
      <w:pPr>
        <w:spacing w:after="0" w:line="240" w:lineRule="auto"/>
        <w:jc w:val="both"/>
        <w:rPr>
          <w:rFonts w:ascii="Times New Roman" w:eastAsiaTheme="minorEastAsia" w:hAnsi="Times New Roman"/>
        </w:rPr>
      </w:pPr>
      <w:r w:rsidRPr="009447D8">
        <w:rPr>
          <w:rFonts w:ascii="Times New Roman" w:eastAsiaTheme="minorEastAsia" w:hAnsi="Times New Roman"/>
        </w:rPr>
        <w:t xml:space="preserve">Në  këtë rezultat ka  ndikuar negativisht fakti që kërkesat për leje ndërtimi gjatë vitit kanë qenë shumë te pakta,  si në qytet ashtu edhe në  njësitë administrative pasi nuk është zbardhur miratimi i planit rregullues të bashkisë. </w:t>
      </w:r>
    </w:p>
    <w:p w:rsidR="009447D8" w:rsidRPr="009447D8" w:rsidRDefault="009447D8" w:rsidP="009447D8">
      <w:pPr>
        <w:tabs>
          <w:tab w:val="left" w:pos="6347"/>
        </w:tabs>
        <w:spacing w:after="0" w:line="240" w:lineRule="auto"/>
        <w:jc w:val="both"/>
        <w:rPr>
          <w:rFonts w:ascii="Times New Roman" w:eastAsiaTheme="minorEastAsia" w:hAnsi="Times New Roman"/>
          <w:i/>
        </w:rPr>
      </w:pPr>
    </w:p>
    <w:tbl>
      <w:tblPr>
        <w:tblStyle w:val="TableGrid"/>
        <w:tblW w:w="0" w:type="auto"/>
        <w:tblInd w:w="108" w:type="dxa"/>
        <w:tblLook w:val="04A0"/>
      </w:tblPr>
      <w:tblGrid>
        <w:gridCol w:w="3062"/>
        <w:gridCol w:w="1528"/>
        <w:gridCol w:w="1440"/>
        <w:gridCol w:w="1260"/>
      </w:tblGrid>
      <w:tr w:rsidR="009447D8" w:rsidRPr="009447D8" w:rsidTr="00C863D5">
        <w:trPr>
          <w:trHeight w:val="323"/>
        </w:trPr>
        <w:tc>
          <w:tcPr>
            <w:tcW w:w="3062" w:type="dxa"/>
          </w:tcPr>
          <w:p w:rsidR="009447D8" w:rsidRPr="009447D8" w:rsidRDefault="009447D8" w:rsidP="009447D8">
            <w:pPr>
              <w:spacing w:after="0" w:line="240" w:lineRule="auto"/>
              <w:jc w:val="both"/>
              <w:rPr>
                <w:rFonts w:ascii="Times New Roman" w:eastAsiaTheme="minorEastAsia" w:hAnsi="Times New Roman"/>
                <w:b/>
                <w:sz w:val="18"/>
                <w:szCs w:val="18"/>
              </w:rPr>
            </w:pPr>
            <w:r w:rsidRPr="009447D8">
              <w:rPr>
                <w:rFonts w:ascii="Times New Roman" w:eastAsiaTheme="minorEastAsia" w:hAnsi="Times New Roman"/>
                <w:b/>
                <w:sz w:val="18"/>
                <w:szCs w:val="18"/>
              </w:rPr>
              <w:t>Lloji I takses</w:t>
            </w:r>
          </w:p>
        </w:tc>
        <w:tc>
          <w:tcPr>
            <w:tcW w:w="1528" w:type="dxa"/>
          </w:tcPr>
          <w:p w:rsidR="009447D8" w:rsidRPr="009447D8" w:rsidRDefault="009447D8" w:rsidP="009447D8">
            <w:pPr>
              <w:spacing w:after="0" w:line="240" w:lineRule="auto"/>
              <w:jc w:val="both"/>
              <w:rPr>
                <w:rFonts w:ascii="Times New Roman" w:eastAsiaTheme="minorEastAsia" w:hAnsi="Times New Roman"/>
                <w:b/>
                <w:sz w:val="18"/>
                <w:szCs w:val="18"/>
              </w:rPr>
            </w:pPr>
            <w:r w:rsidRPr="009447D8">
              <w:rPr>
                <w:rFonts w:ascii="Times New Roman" w:eastAsiaTheme="minorEastAsia" w:hAnsi="Times New Roman"/>
                <w:b/>
                <w:sz w:val="18"/>
                <w:szCs w:val="18"/>
              </w:rPr>
              <w:t>Plani  vjetor</w:t>
            </w:r>
          </w:p>
        </w:tc>
        <w:tc>
          <w:tcPr>
            <w:tcW w:w="1440" w:type="dxa"/>
            <w:tcBorders>
              <w:right w:val="single" w:sz="4" w:space="0" w:color="auto"/>
            </w:tcBorders>
          </w:tcPr>
          <w:p w:rsidR="009447D8" w:rsidRPr="009447D8" w:rsidRDefault="009447D8" w:rsidP="009447D8">
            <w:pPr>
              <w:spacing w:after="0" w:line="240" w:lineRule="auto"/>
              <w:jc w:val="both"/>
              <w:rPr>
                <w:rFonts w:ascii="Times New Roman" w:eastAsiaTheme="minorEastAsia" w:hAnsi="Times New Roman"/>
                <w:b/>
                <w:sz w:val="18"/>
                <w:szCs w:val="18"/>
              </w:rPr>
            </w:pPr>
            <w:r w:rsidRPr="009447D8">
              <w:rPr>
                <w:rFonts w:ascii="Times New Roman" w:eastAsiaTheme="minorEastAsia" w:hAnsi="Times New Roman"/>
                <w:b/>
                <w:sz w:val="18"/>
                <w:szCs w:val="18"/>
              </w:rPr>
              <w:t>Fakti    12 mujor</w:t>
            </w:r>
          </w:p>
        </w:tc>
        <w:tc>
          <w:tcPr>
            <w:tcW w:w="1260" w:type="dxa"/>
            <w:tcBorders>
              <w:left w:val="single" w:sz="4" w:space="0" w:color="auto"/>
              <w:bottom w:val="single" w:sz="4" w:space="0" w:color="auto"/>
            </w:tcBorders>
          </w:tcPr>
          <w:p w:rsidR="009447D8" w:rsidRPr="009447D8" w:rsidRDefault="009447D8" w:rsidP="009447D8">
            <w:pPr>
              <w:spacing w:after="0" w:line="240" w:lineRule="auto"/>
              <w:jc w:val="both"/>
              <w:rPr>
                <w:rFonts w:ascii="Times New Roman" w:eastAsiaTheme="minorEastAsia" w:hAnsi="Times New Roman"/>
                <w:b/>
                <w:sz w:val="18"/>
                <w:szCs w:val="18"/>
              </w:rPr>
            </w:pPr>
            <w:r w:rsidRPr="009447D8">
              <w:rPr>
                <w:rFonts w:ascii="Times New Roman" w:eastAsiaTheme="minorEastAsia" w:hAnsi="Times New Roman"/>
                <w:b/>
                <w:sz w:val="18"/>
                <w:szCs w:val="18"/>
              </w:rPr>
              <w:t>% e realizimit</w:t>
            </w:r>
          </w:p>
        </w:tc>
      </w:tr>
      <w:tr w:rsidR="009447D8" w:rsidRPr="009447D8" w:rsidTr="00C863D5">
        <w:tc>
          <w:tcPr>
            <w:tcW w:w="3062" w:type="dxa"/>
          </w:tcPr>
          <w:p w:rsidR="009447D8" w:rsidRPr="009447D8" w:rsidRDefault="009447D8" w:rsidP="009447D8">
            <w:pPr>
              <w:spacing w:after="0" w:line="240" w:lineRule="auto"/>
              <w:jc w:val="both"/>
              <w:rPr>
                <w:rFonts w:ascii="Times New Roman" w:eastAsiaTheme="minorEastAsia" w:hAnsi="Times New Roman"/>
                <w:sz w:val="18"/>
                <w:szCs w:val="18"/>
              </w:rPr>
            </w:pPr>
            <w:r w:rsidRPr="009447D8">
              <w:rPr>
                <w:rFonts w:ascii="Times New Roman" w:eastAsiaTheme="minorEastAsia" w:hAnsi="Times New Roman"/>
                <w:sz w:val="18"/>
                <w:szCs w:val="18"/>
              </w:rPr>
              <w:t>Takse ndikimi ne infrastruk.</w:t>
            </w:r>
          </w:p>
        </w:tc>
        <w:tc>
          <w:tcPr>
            <w:tcW w:w="1528" w:type="dxa"/>
          </w:tcPr>
          <w:p w:rsidR="009447D8" w:rsidRPr="009447D8" w:rsidRDefault="009447D8" w:rsidP="009447D8">
            <w:pPr>
              <w:spacing w:after="0" w:line="240" w:lineRule="auto"/>
              <w:jc w:val="center"/>
              <w:rPr>
                <w:rFonts w:ascii="Times New Roman" w:eastAsiaTheme="minorEastAsia" w:hAnsi="Times New Roman"/>
                <w:color w:val="000000"/>
              </w:rPr>
            </w:pPr>
            <w:r w:rsidRPr="009447D8">
              <w:rPr>
                <w:rFonts w:ascii="Times New Roman" w:eastAsiaTheme="minorEastAsia" w:hAnsi="Times New Roman"/>
                <w:color w:val="000000"/>
              </w:rPr>
              <w:t>100,000,000</w:t>
            </w:r>
          </w:p>
        </w:tc>
        <w:tc>
          <w:tcPr>
            <w:tcW w:w="1440" w:type="dxa"/>
            <w:tcBorders>
              <w:right w:val="single" w:sz="4" w:space="0" w:color="auto"/>
            </w:tcBorders>
          </w:tcPr>
          <w:p w:rsidR="009447D8" w:rsidRPr="009447D8" w:rsidRDefault="009447D8" w:rsidP="009447D8">
            <w:pPr>
              <w:spacing w:after="0" w:line="240" w:lineRule="auto"/>
              <w:jc w:val="center"/>
              <w:rPr>
                <w:rFonts w:ascii="Times New Roman" w:eastAsiaTheme="minorEastAsia" w:hAnsi="Times New Roman"/>
                <w:color w:val="000000"/>
              </w:rPr>
            </w:pPr>
            <w:r w:rsidRPr="009447D8">
              <w:rPr>
                <w:rFonts w:ascii="Times New Roman" w:eastAsiaTheme="minorEastAsia" w:hAnsi="Times New Roman"/>
                <w:color w:val="000000"/>
              </w:rPr>
              <w:t>10,328,689</w:t>
            </w:r>
          </w:p>
        </w:tc>
        <w:tc>
          <w:tcPr>
            <w:tcW w:w="1260" w:type="dxa"/>
            <w:tcBorders>
              <w:top w:val="single" w:sz="4" w:space="0" w:color="auto"/>
              <w:left w:val="single" w:sz="4" w:space="0" w:color="auto"/>
            </w:tcBorders>
            <w:vAlign w:val="bottom"/>
          </w:tcPr>
          <w:p w:rsidR="009447D8" w:rsidRPr="009447D8" w:rsidRDefault="009447D8" w:rsidP="009447D8">
            <w:pPr>
              <w:spacing w:after="0" w:line="240" w:lineRule="auto"/>
              <w:jc w:val="center"/>
              <w:rPr>
                <w:rFonts w:ascii="Times New Roman" w:eastAsiaTheme="minorEastAsia" w:hAnsi="Times New Roman"/>
                <w:color w:val="000000"/>
              </w:rPr>
            </w:pPr>
            <w:r w:rsidRPr="009447D8">
              <w:rPr>
                <w:rFonts w:ascii="Times New Roman" w:eastAsiaTheme="minorEastAsia" w:hAnsi="Times New Roman"/>
                <w:color w:val="000000"/>
              </w:rPr>
              <w:t>10</w:t>
            </w:r>
          </w:p>
        </w:tc>
      </w:tr>
      <w:tr w:rsidR="009447D8" w:rsidRPr="009447D8" w:rsidTr="00C863D5">
        <w:tc>
          <w:tcPr>
            <w:tcW w:w="3062" w:type="dxa"/>
          </w:tcPr>
          <w:p w:rsidR="009447D8" w:rsidRPr="009447D8" w:rsidRDefault="009447D8" w:rsidP="009447D8">
            <w:pPr>
              <w:spacing w:after="0" w:line="240" w:lineRule="auto"/>
              <w:jc w:val="both"/>
              <w:rPr>
                <w:rFonts w:ascii="Times New Roman" w:eastAsiaTheme="minorEastAsia" w:hAnsi="Times New Roman"/>
                <w:sz w:val="18"/>
                <w:szCs w:val="18"/>
              </w:rPr>
            </w:pPr>
            <w:r w:rsidRPr="009447D8">
              <w:rPr>
                <w:rFonts w:ascii="Times New Roman" w:eastAsiaTheme="minorEastAsia" w:hAnsi="Times New Roman"/>
                <w:sz w:val="18"/>
                <w:szCs w:val="18"/>
              </w:rPr>
              <w:t>Tarifa urbanistike</w:t>
            </w:r>
          </w:p>
        </w:tc>
        <w:tc>
          <w:tcPr>
            <w:tcW w:w="1528" w:type="dxa"/>
          </w:tcPr>
          <w:p w:rsidR="009447D8" w:rsidRPr="009447D8" w:rsidRDefault="009447D8" w:rsidP="009447D8">
            <w:pPr>
              <w:spacing w:after="0" w:line="240" w:lineRule="auto"/>
              <w:jc w:val="center"/>
              <w:rPr>
                <w:rFonts w:ascii="Times New Roman" w:eastAsiaTheme="minorEastAsia" w:hAnsi="Times New Roman"/>
                <w:color w:val="000000"/>
              </w:rPr>
            </w:pPr>
            <w:r w:rsidRPr="009447D8">
              <w:rPr>
                <w:rFonts w:ascii="Times New Roman" w:eastAsiaTheme="minorEastAsia" w:hAnsi="Times New Roman"/>
                <w:color w:val="000000"/>
              </w:rPr>
              <w:t>17,000,000</w:t>
            </w:r>
          </w:p>
        </w:tc>
        <w:tc>
          <w:tcPr>
            <w:tcW w:w="1440" w:type="dxa"/>
            <w:tcBorders>
              <w:right w:val="single" w:sz="4" w:space="0" w:color="auto"/>
            </w:tcBorders>
          </w:tcPr>
          <w:p w:rsidR="009447D8" w:rsidRPr="009447D8" w:rsidRDefault="009447D8" w:rsidP="009447D8">
            <w:pPr>
              <w:spacing w:after="0" w:line="240" w:lineRule="auto"/>
              <w:jc w:val="center"/>
              <w:rPr>
                <w:rFonts w:ascii="Times New Roman" w:eastAsiaTheme="minorEastAsia" w:hAnsi="Times New Roman"/>
                <w:color w:val="000000"/>
              </w:rPr>
            </w:pPr>
            <w:r w:rsidRPr="009447D8">
              <w:rPr>
                <w:rFonts w:ascii="Times New Roman" w:eastAsiaTheme="minorEastAsia" w:hAnsi="Times New Roman"/>
                <w:color w:val="000000"/>
              </w:rPr>
              <w:t>13,917,559</w:t>
            </w:r>
          </w:p>
        </w:tc>
        <w:tc>
          <w:tcPr>
            <w:tcW w:w="1260" w:type="dxa"/>
            <w:tcBorders>
              <w:left w:val="single" w:sz="4" w:space="0" w:color="auto"/>
            </w:tcBorders>
            <w:vAlign w:val="bottom"/>
          </w:tcPr>
          <w:p w:rsidR="009447D8" w:rsidRPr="009447D8" w:rsidRDefault="009447D8" w:rsidP="009447D8">
            <w:pPr>
              <w:spacing w:after="0" w:line="240" w:lineRule="auto"/>
              <w:jc w:val="center"/>
              <w:rPr>
                <w:rFonts w:ascii="Times New Roman" w:eastAsiaTheme="minorEastAsia" w:hAnsi="Times New Roman"/>
                <w:color w:val="000000"/>
              </w:rPr>
            </w:pPr>
            <w:r w:rsidRPr="009447D8">
              <w:rPr>
                <w:rFonts w:ascii="Times New Roman" w:eastAsiaTheme="minorEastAsia" w:hAnsi="Times New Roman"/>
                <w:color w:val="000000"/>
              </w:rPr>
              <w:t>82</w:t>
            </w:r>
          </w:p>
        </w:tc>
      </w:tr>
      <w:tr w:rsidR="009447D8" w:rsidRPr="009447D8" w:rsidTr="00C863D5">
        <w:tc>
          <w:tcPr>
            <w:tcW w:w="3062" w:type="dxa"/>
          </w:tcPr>
          <w:p w:rsidR="009447D8" w:rsidRPr="009447D8" w:rsidRDefault="009447D8" w:rsidP="009447D8">
            <w:pPr>
              <w:spacing w:after="0" w:line="240" w:lineRule="auto"/>
              <w:jc w:val="both"/>
              <w:rPr>
                <w:rFonts w:ascii="Times New Roman" w:eastAsiaTheme="minorEastAsia" w:hAnsi="Times New Roman"/>
                <w:b/>
                <w:sz w:val="18"/>
                <w:szCs w:val="18"/>
              </w:rPr>
            </w:pPr>
            <w:r w:rsidRPr="009447D8">
              <w:rPr>
                <w:rFonts w:ascii="Times New Roman" w:eastAsiaTheme="minorEastAsia" w:hAnsi="Times New Roman"/>
                <w:b/>
                <w:sz w:val="18"/>
                <w:szCs w:val="18"/>
              </w:rPr>
              <w:t xml:space="preserve">Shuma </w:t>
            </w:r>
          </w:p>
        </w:tc>
        <w:tc>
          <w:tcPr>
            <w:tcW w:w="1528" w:type="dxa"/>
            <w:vAlign w:val="bottom"/>
          </w:tcPr>
          <w:p w:rsidR="009447D8" w:rsidRPr="009447D8" w:rsidRDefault="009447D8" w:rsidP="009447D8">
            <w:pPr>
              <w:spacing w:after="0" w:line="240" w:lineRule="auto"/>
              <w:jc w:val="center"/>
              <w:rPr>
                <w:rFonts w:ascii="Times New Roman" w:eastAsiaTheme="minorEastAsia" w:hAnsi="Times New Roman"/>
                <w:b/>
                <w:color w:val="000000"/>
              </w:rPr>
            </w:pPr>
            <w:r w:rsidRPr="009447D8">
              <w:rPr>
                <w:rFonts w:ascii="Times New Roman" w:eastAsiaTheme="minorEastAsia" w:hAnsi="Times New Roman"/>
                <w:b/>
                <w:color w:val="000000"/>
              </w:rPr>
              <w:t>117,000,000</w:t>
            </w:r>
          </w:p>
        </w:tc>
        <w:tc>
          <w:tcPr>
            <w:tcW w:w="1440" w:type="dxa"/>
            <w:vAlign w:val="bottom"/>
          </w:tcPr>
          <w:p w:rsidR="009447D8" w:rsidRPr="009447D8" w:rsidRDefault="009447D8" w:rsidP="009447D8">
            <w:pPr>
              <w:spacing w:after="0" w:line="240" w:lineRule="auto"/>
              <w:jc w:val="center"/>
              <w:rPr>
                <w:rFonts w:ascii="Times New Roman" w:eastAsiaTheme="minorEastAsia" w:hAnsi="Times New Roman"/>
                <w:b/>
                <w:color w:val="000000"/>
              </w:rPr>
            </w:pPr>
            <w:r w:rsidRPr="009447D8">
              <w:rPr>
                <w:rFonts w:ascii="Times New Roman" w:eastAsiaTheme="minorEastAsia" w:hAnsi="Times New Roman"/>
                <w:b/>
                <w:color w:val="000000"/>
              </w:rPr>
              <w:t>24,246,248</w:t>
            </w:r>
          </w:p>
        </w:tc>
        <w:tc>
          <w:tcPr>
            <w:tcW w:w="1260" w:type="dxa"/>
            <w:vAlign w:val="bottom"/>
          </w:tcPr>
          <w:p w:rsidR="009447D8" w:rsidRPr="009447D8" w:rsidRDefault="009447D8" w:rsidP="009447D8">
            <w:pPr>
              <w:spacing w:after="0" w:line="240" w:lineRule="auto"/>
              <w:jc w:val="center"/>
              <w:rPr>
                <w:rFonts w:ascii="Times New Roman" w:eastAsiaTheme="minorEastAsia" w:hAnsi="Times New Roman"/>
                <w:b/>
                <w:color w:val="000000"/>
              </w:rPr>
            </w:pPr>
            <w:r w:rsidRPr="009447D8">
              <w:rPr>
                <w:rFonts w:ascii="Times New Roman" w:eastAsiaTheme="minorEastAsia" w:hAnsi="Times New Roman"/>
                <w:b/>
                <w:color w:val="000000"/>
              </w:rPr>
              <w:t>21</w:t>
            </w:r>
          </w:p>
        </w:tc>
      </w:tr>
    </w:tbl>
    <w:p w:rsidR="0063588E" w:rsidRDefault="0063588E" w:rsidP="00F1323E">
      <w:pPr>
        <w:pBdr>
          <w:bottom w:val="single" w:sz="12" w:space="12" w:color="auto"/>
        </w:pBdr>
        <w:spacing w:after="0" w:line="276" w:lineRule="auto"/>
        <w:jc w:val="both"/>
        <w:rPr>
          <w:rFonts w:ascii="Times New Roman" w:hAnsi="Times New Roman"/>
          <w:b/>
          <w:sz w:val="24"/>
          <w:szCs w:val="24"/>
        </w:rPr>
      </w:pPr>
    </w:p>
    <w:p w:rsidR="00862B24" w:rsidRDefault="00862B24" w:rsidP="00F1323E">
      <w:pPr>
        <w:pBdr>
          <w:bottom w:val="single" w:sz="12" w:space="12" w:color="auto"/>
        </w:pBdr>
        <w:spacing w:after="0" w:line="276" w:lineRule="auto"/>
        <w:jc w:val="both"/>
        <w:rPr>
          <w:rFonts w:ascii="Times New Roman" w:hAnsi="Times New Roman"/>
          <w:b/>
          <w:sz w:val="24"/>
          <w:szCs w:val="24"/>
        </w:rPr>
      </w:pPr>
    </w:p>
    <w:p w:rsidR="00862B24" w:rsidRDefault="00862B24" w:rsidP="00F1323E">
      <w:pPr>
        <w:pBdr>
          <w:bottom w:val="single" w:sz="12" w:space="12" w:color="auto"/>
        </w:pBdr>
        <w:spacing w:after="0" w:line="276" w:lineRule="auto"/>
        <w:jc w:val="both"/>
        <w:rPr>
          <w:rFonts w:ascii="Times New Roman" w:hAnsi="Times New Roman"/>
          <w:b/>
          <w:sz w:val="24"/>
          <w:szCs w:val="24"/>
        </w:rPr>
      </w:pPr>
    </w:p>
    <w:p w:rsidR="00862B24" w:rsidRDefault="00862B24" w:rsidP="00F1323E">
      <w:pPr>
        <w:pBdr>
          <w:bottom w:val="single" w:sz="12" w:space="12" w:color="auto"/>
        </w:pBdr>
        <w:spacing w:after="0" w:line="276" w:lineRule="auto"/>
        <w:jc w:val="both"/>
        <w:rPr>
          <w:rFonts w:ascii="Times New Roman" w:hAnsi="Times New Roman"/>
          <w:b/>
          <w:sz w:val="24"/>
          <w:szCs w:val="24"/>
        </w:rPr>
      </w:pPr>
    </w:p>
    <w:p w:rsidR="00862B24" w:rsidRDefault="00862B24" w:rsidP="00F1323E">
      <w:pPr>
        <w:pBdr>
          <w:bottom w:val="single" w:sz="12" w:space="12" w:color="auto"/>
        </w:pBdr>
        <w:spacing w:after="0" w:line="276" w:lineRule="auto"/>
        <w:jc w:val="both"/>
        <w:rPr>
          <w:rFonts w:ascii="Times New Roman" w:hAnsi="Times New Roman"/>
          <w:b/>
          <w:sz w:val="24"/>
          <w:szCs w:val="24"/>
        </w:rPr>
      </w:pPr>
    </w:p>
    <w:p w:rsidR="00862B24" w:rsidRDefault="00862B24" w:rsidP="00F1323E">
      <w:pPr>
        <w:pBdr>
          <w:bottom w:val="single" w:sz="12" w:space="12" w:color="auto"/>
        </w:pBdr>
        <w:spacing w:after="0" w:line="276" w:lineRule="auto"/>
        <w:jc w:val="both"/>
        <w:rPr>
          <w:rFonts w:ascii="Times New Roman" w:hAnsi="Times New Roman"/>
          <w:b/>
          <w:sz w:val="24"/>
          <w:szCs w:val="24"/>
        </w:rPr>
      </w:pPr>
    </w:p>
    <w:p w:rsidR="00862B24" w:rsidRDefault="00862B24" w:rsidP="00F1323E">
      <w:pPr>
        <w:pBdr>
          <w:bottom w:val="single" w:sz="12" w:space="12" w:color="auto"/>
        </w:pBdr>
        <w:spacing w:after="0" w:line="276" w:lineRule="auto"/>
        <w:jc w:val="both"/>
        <w:rPr>
          <w:rFonts w:ascii="Times New Roman" w:hAnsi="Times New Roman"/>
          <w:b/>
          <w:sz w:val="24"/>
          <w:szCs w:val="24"/>
        </w:rPr>
      </w:pPr>
    </w:p>
    <w:p w:rsidR="00862B24" w:rsidRDefault="00862B24" w:rsidP="00F1323E">
      <w:pPr>
        <w:pBdr>
          <w:bottom w:val="single" w:sz="12" w:space="12" w:color="auto"/>
        </w:pBdr>
        <w:spacing w:after="0" w:line="276" w:lineRule="auto"/>
        <w:jc w:val="both"/>
        <w:rPr>
          <w:rFonts w:ascii="Times New Roman" w:hAnsi="Times New Roman"/>
          <w:b/>
          <w:sz w:val="24"/>
          <w:szCs w:val="24"/>
        </w:rPr>
      </w:pPr>
    </w:p>
    <w:p w:rsidR="007A117B" w:rsidRDefault="007A117B" w:rsidP="00F1323E">
      <w:pPr>
        <w:pBdr>
          <w:bottom w:val="single" w:sz="12" w:space="12" w:color="auto"/>
        </w:pBdr>
        <w:spacing w:after="0" w:line="276" w:lineRule="auto"/>
        <w:jc w:val="both"/>
        <w:rPr>
          <w:rFonts w:ascii="Times New Roman" w:hAnsi="Times New Roman"/>
          <w:b/>
          <w:sz w:val="24"/>
          <w:szCs w:val="24"/>
        </w:rPr>
      </w:pPr>
    </w:p>
    <w:p w:rsidR="007A117B" w:rsidRPr="0091685E" w:rsidRDefault="007A117B" w:rsidP="00F1323E">
      <w:pPr>
        <w:pBdr>
          <w:bottom w:val="single" w:sz="12" w:space="12" w:color="auto"/>
        </w:pBdr>
        <w:spacing w:after="0" w:line="276" w:lineRule="auto"/>
        <w:jc w:val="both"/>
        <w:rPr>
          <w:rFonts w:ascii="Times New Roman" w:hAnsi="Times New Roman"/>
          <w:b/>
          <w:sz w:val="24"/>
          <w:szCs w:val="24"/>
        </w:rPr>
      </w:pPr>
    </w:p>
    <w:p w:rsidR="0063588E" w:rsidRPr="0091685E" w:rsidRDefault="0063588E" w:rsidP="00F1323E">
      <w:pPr>
        <w:pBdr>
          <w:bottom w:val="single" w:sz="12" w:space="12" w:color="auto"/>
        </w:pBdr>
        <w:spacing w:after="0" w:line="276" w:lineRule="auto"/>
        <w:jc w:val="center"/>
        <w:rPr>
          <w:rFonts w:ascii="Times New Roman" w:hAnsi="Times New Roman"/>
          <w:b/>
          <w:sz w:val="28"/>
          <w:szCs w:val="28"/>
        </w:rPr>
      </w:pPr>
      <w:r w:rsidRPr="0091685E">
        <w:rPr>
          <w:rFonts w:ascii="Times New Roman" w:hAnsi="Times New Roman"/>
          <w:b/>
          <w:sz w:val="28"/>
          <w:szCs w:val="28"/>
        </w:rPr>
        <w:t>DETYRIMET E PRAPAMBETURA</w:t>
      </w:r>
    </w:p>
    <w:p w:rsidR="0063588E" w:rsidRPr="0091685E" w:rsidRDefault="0063588E" w:rsidP="00F1323E">
      <w:pPr>
        <w:pBdr>
          <w:bottom w:val="single" w:sz="12" w:space="12" w:color="auto"/>
        </w:pBdr>
        <w:spacing w:after="0" w:line="276" w:lineRule="auto"/>
        <w:jc w:val="both"/>
        <w:rPr>
          <w:rFonts w:ascii="Times New Roman" w:hAnsi="Times New Roman"/>
          <w:b/>
          <w:i/>
          <w:sz w:val="24"/>
        </w:rPr>
      </w:pPr>
    </w:p>
    <w:p w:rsidR="00F1323E" w:rsidRPr="0091685E" w:rsidRDefault="00CB3B8B" w:rsidP="00F1323E">
      <w:pPr>
        <w:pBdr>
          <w:bottom w:val="single" w:sz="12" w:space="12" w:color="auto"/>
        </w:pBdr>
        <w:spacing w:after="0" w:line="276" w:lineRule="auto"/>
        <w:jc w:val="both"/>
        <w:rPr>
          <w:rFonts w:ascii="Times New Roman" w:hAnsi="Times New Roman"/>
          <w:sz w:val="24"/>
          <w:szCs w:val="24"/>
        </w:rPr>
      </w:pPr>
      <w:r w:rsidRPr="0091685E">
        <w:rPr>
          <w:rFonts w:ascii="Times New Roman" w:hAnsi="Times New Roman"/>
          <w:b/>
          <w:i/>
          <w:sz w:val="24"/>
        </w:rPr>
        <w:t xml:space="preserve">Objektivi i zatimit te buxhetit te Bashkise </w:t>
      </w:r>
      <w:r w:rsidR="0063588E" w:rsidRPr="0091685E">
        <w:rPr>
          <w:rFonts w:ascii="Times New Roman" w:hAnsi="Times New Roman"/>
          <w:b/>
          <w:i/>
          <w:sz w:val="24"/>
        </w:rPr>
        <w:t>Pogradec</w:t>
      </w:r>
      <w:r w:rsidRPr="0091685E">
        <w:rPr>
          <w:rFonts w:ascii="Times New Roman" w:hAnsi="Times New Roman"/>
          <w:sz w:val="24"/>
        </w:rPr>
        <w:t xml:space="preserve"> ne teresi dhe vecanerisht i vitit eshte: Likujdimi i detyrimeve </w:t>
      </w:r>
      <w:r w:rsidR="0063588E" w:rsidRPr="0091685E">
        <w:rPr>
          <w:rFonts w:ascii="Times New Roman" w:hAnsi="Times New Roman"/>
          <w:sz w:val="24"/>
        </w:rPr>
        <w:t>te prapambetura te trasheguara nga viti paraardh</w:t>
      </w:r>
      <w:r w:rsidR="00F1323E" w:rsidRPr="0091685E">
        <w:rPr>
          <w:rFonts w:ascii="Times New Roman" w:hAnsi="Times New Roman"/>
          <w:sz w:val="24"/>
        </w:rPr>
        <w:t xml:space="preserve">es por gjithashtu dhe fokusimi tek detyrimt </w:t>
      </w:r>
      <w:r w:rsidR="0063588E" w:rsidRPr="0091685E">
        <w:rPr>
          <w:rFonts w:ascii="Times New Roman" w:hAnsi="Times New Roman"/>
          <w:sz w:val="24"/>
        </w:rPr>
        <w:t xml:space="preserve">e prapambetura </w:t>
      </w:r>
      <w:r w:rsidR="00F1323E" w:rsidRPr="0091685E">
        <w:rPr>
          <w:rFonts w:ascii="Times New Roman" w:hAnsi="Times New Roman"/>
          <w:sz w:val="24"/>
        </w:rPr>
        <w:t>te viteve te kaluara.</w:t>
      </w:r>
    </w:p>
    <w:p w:rsidR="00F1323E" w:rsidRPr="0091685E" w:rsidRDefault="00F1323E" w:rsidP="00F1323E">
      <w:pPr>
        <w:pBdr>
          <w:bottom w:val="single" w:sz="12" w:space="12" w:color="auto"/>
        </w:pBdr>
        <w:spacing w:after="0" w:line="276" w:lineRule="auto"/>
        <w:jc w:val="both"/>
        <w:rPr>
          <w:rFonts w:ascii="Times New Roman" w:hAnsi="Times New Roman"/>
          <w:sz w:val="24"/>
          <w:szCs w:val="24"/>
        </w:rPr>
      </w:pPr>
    </w:p>
    <w:p w:rsidR="00F1323E" w:rsidRPr="0091685E" w:rsidRDefault="00CB3B8B" w:rsidP="00F1323E">
      <w:pPr>
        <w:pBdr>
          <w:bottom w:val="single" w:sz="12" w:space="12" w:color="auto"/>
        </w:pBdr>
        <w:spacing w:after="0" w:line="276" w:lineRule="auto"/>
        <w:jc w:val="both"/>
        <w:rPr>
          <w:rFonts w:ascii="Times New Roman" w:hAnsi="Times New Roman"/>
          <w:sz w:val="24"/>
          <w:lang w:val="it-IT"/>
        </w:rPr>
      </w:pPr>
      <w:r w:rsidRPr="0091685E">
        <w:rPr>
          <w:rFonts w:ascii="Times New Roman" w:hAnsi="Times New Roman"/>
          <w:sz w:val="24"/>
          <w:lang w:val="it-IT"/>
        </w:rPr>
        <w:t>Detyrimet e prapambetura me 31.12.20</w:t>
      </w:r>
      <w:r w:rsidR="005A4EE2">
        <w:rPr>
          <w:rFonts w:ascii="Times New Roman" w:hAnsi="Times New Roman"/>
          <w:sz w:val="24"/>
          <w:lang w:val="it-IT"/>
        </w:rPr>
        <w:t>21</w:t>
      </w:r>
      <w:r w:rsidRPr="0091685E">
        <w:rPr>
          <w:rFonts w:ascii="Times New Roman" w:hAnsi="Times New Roman"/>
          <w:sz w:val="24"/>
          <w:lang w:val="it-IT"/>
        </w:rPr>
        <w:t xml:space="preserve"> jane ne vleren </w:t>
      </w:r>
      <w:r w:rsidR="003018FA">
        <w:rPr>
          <w:rFonts w:ascii="Times New Roman" w:hAnsi="Times New Roman"/>
          <w:sz w:val="24"/>
          <w:lang w:val="it-IT"/>
        </w:rPr>
        <w:t>353.523.327</w:t>
      </w:r>
      <w:r w:rsidR="00F1323E" w:rsidRPr="0091685E">
        <w:rPr>
          <w:rFonts w:ascii="Times New Roman" w:hAnsi="Times New Roman"/>
          <w:sz w:val="24"/>
          <w:lang w:val="it-IT"/>
        </w:rPr>
        <w:t xml:space="preserve"> leke:</w:t>
      </w:r>
    </w:p>
    <w:p w:rsidR="008E0D7E" w:rsidRDefault="008E0D7E" w:rsidP="008E0D7E">
      <w:pPr>
        <w:pBdr>
          <w:bottom w:val="single" w:sz="12" w:space="12" w:color="auto"/>
        </w:pBdr>
        <w:spacing w:after="0"/>
        <w:jc w:val="both"/>
        <w:rPr>
          <w:rFonts w:ascii="Times New Roman" w:hAnsi="Times New Roman"/>
          <w:sz w:val="24"/>
          <w:lang w:val="it-IT"/>
        </w:rPr>
      </w:pPr>
    </w:p>
    <w:p w:rsidR="008E0D7E" w:rsidRPr="008E0D7E" w:rsidRDefault="008E0D7E" w:rsidP="008E0D7E">
      <w:pPr>
        <w:pBdr>
          <w:bottom w:val="single" w:sz="12" w:space="12" w:color="auto"/>
        </w:pBdr>
        <w:spacing w:after="0"/>
        <w:jc w:val="both"/>
        <w:rPr>
          <w:rFonts w:ascii="Times New Roman" w:hAnsi="Times New Roman"/>
          <w:sz w:val="24"/>
          <w:lang w:val="it-IT"/>
        </w:rPr>
      </w:pPr>
      <w:r w:rsidRPr="008E0D7E">
        <w:rPr>
          <w:rFonts w:ascii="Times New Roman" w:hAnsi="Times New Roman"/>
          <w:sz w:val="24"/>
          <w:lang w:val="it-IT"/>
        </w:rPr>
        <w:t>- Vendime gjyqesore 99.850.193 leke</w:t>
      </w:r>
    </w:p>
    <w:p w:rsidR="008E0D7E" w:rsidRPr="00161013" w:rsidRDefault="008E0D7E" w:rsidP="008E0D7E">
      <w:pPr>
        <w:pBdr>
          <w:bottom w:val="single" w:sz="12" w:space="12" w:color="auto"/>
        </w:pBdr>
        <w:spacing w:after="0"/>
        <w:jc w:val="both"/>
        <w:rPr>
          <w:rFonts w:ascii="Times New Roman" w:hAnsi="Times New Roman"/>
          <w:sz w:val="24"/>
          <w:lang w:val="it-IT"/>
        </w:rPr>
      </w:pPr>
      <w:r w:rsidRPr="00161013">
        <w:rPr>
          <w:rFonts w:ascii="Times New Roman" w:hAnsi="Times New Roman"/>
          <w:sz w:val="24"/>
          <w:lang w:val="it-IT"/>
        </w:rPr>
        <w:t>- Detyrime per sherbime 101.323.246 leke</w:t>
      </w:r>
    </w:p>
    <w:p w:rsidR="008E0D7E" w:rsidRPr="00161013" w:rsidRDefault="008E0D7E" w:rsidP="008E0D7E">
      <w:pPr>
        <w:pBdr>
          <w:bottom w:val="single" w:sz="12" w:space="12" w:color="auto"/>
        </w:pBdr>
        <w:spacing w:after="0"/>
        <w:jc w:val="both"/>
        <w:rPr>
          <w:rFonts w:ascii="Times New Roman" w:hAnsi="Times New Roman"/>
          <w:sz w:val="24"/>
          <w:lang w:val="it-IT"/>
        </w:rPr>
      </w:pPr>
      <w:r w:rsidRPr="00161013">
        <w:rPr>
          <w:rFonts w:ascii="Times New Roman" w:hAnsi="Times New Roman"/>
          <w:sz w:val="24"/>
          <w:lang w:val="it-IT"/>
        </w:rPr>
        <w:t>- Detyrime per mirembajtje 601.529 leke</w:t>
      </w:r>
    </w:p>
    <w:p w:rsidR="008E0D7E" w:rsidRPr="00161013" w:rsidRDefault="008E0D7E" w:rsidP="008E0D7E">
      <w:pPr>
        <w:pBdr>
          <w:bottom w:val="single" w:sz="12" w:space="12" w:color="auto"/>
        </w:pBdr>
        <w:spacing w:after="0"/>
        <w:jc w:val="both"/>
        <w:rPr>
          <w:rFonts w:ascii="Times New Roman" w:hAnsi="Times New Roman"/>
          <w:sz w:val="24"/>
          <w:lang w:val="it-IT"/>
        </w:rPr>
      </w:pPr>
      <w:r w:rsidRPr="00161013">
        <w:rPr>
          <w:rFonts w:ascii="Times New Roman" w:hAnsi="Times New Roman"/>
          <w:sz w:val="24"/>
          <w:lang w:val="it-IT"/>
        </w:rPr>
        <w:t>- Detyrime per investime te kryera 7</w:t>
      </w:r>
      <w:r w:rsidR="00D02D07">
        <w:rPr>
          <w:rFonts w:ascii="Times New Roman" w:hAnsi="Times New Roman"/>
          <w:sz w:val="24"/>
          <w:lang w:val="it-IT"/>
        </w:rPr>
        <w:t>6</w:t>
      </w:r>
      <w:r w:rsidRPr="00161013">
        <w:rPr>
          <w:rFonts w:ascii="Times New Roman" w:hAnsi="Times New Roman"/>
          <w:sz w:val="24"/>
          <w:lang w:val="it-IT"/>
        </w:rPr>
        <w:t>.</w:t>
      </w:r>
      <w:r w:rsidR="00D02D07">
        <w:rPr>
          <w:rFonts w:ascii="Times New Roman" w:hAnsi="Times New Roman"/>
          <w:sz w:val="24"/>
          <w:lang w:val="it-IT"/>
        </w:rPr>
        <w:t>794</w:t>
      </w:r>
      <w:r w:rsidRPr="00161013">
        <w:rPr>
          <w:rFonts w:ascii="Times New Roman" w:hAnsi="Times New Roman"/>
          <w:sz w:val="24"/>
          <w:lang w:val="it-IT"/>
        </w:rPr>
        <w:t>.</w:t>
      </w:r>
      <w:r w:rsidR="00D02D07">
        <w:rPr>
          <w:rFonts w:ascii="Times New Roman" w:hAnsi="Times New Roman"/>
          <w:sz w:val="24"/>
          <w:lang w:val="it-IT"/>
        </w:rPr>
        <w:t>844</w:t>
      </w:r>
      <w:r w:rsidRPr="00161013">
        <w:rPr>
          <w:rFonts w:ascii="Times New Roman" w:hAnsi="Times New Roman"/>
          <w:sz w:val="24"/>
          <w:lang w:val="it-IT"/>
        </w:rPr>
        <w:t xml:space="preserve"> leke</w:t>
      </w:r>
    </w:p>
    <w:p w:rsidR="008E0D7E" w:rsidRPr="008E0D7E" w:rsidRDefault="008E0D7E" w:rsidP="008E0D7E">
      <w:pPr>
        <w:pBdr>
          <w:bottom w:val="single" w:sz="12" w:space="12" w:color="auto"/>
        </w:pBdr>
        <w:spacing w:after="0"/>
        <w:jc w:val="both"/>
        <w:rPr>
          <w:rFonts w:ascii="Times New Roman" w:hAnsi="Times New Roman"/>
          <w:sz w:val="24"/>
          <w:lang w:val="it-IT"/>
        </w:rPr>
      </w:pPr>
      <w:r w:rsidRPr="008E0D7E">
        <w:rPr>
          <w:rFonts w:ascii="Times New Roman" w:hAnsi="Times New Roman"/>
          <w:sz w:val="24"/>
          <w:lang w:val="it-IT"/>
        </w:rPr>
        <w:t>- Detyrime ndaj subjekteve per  mallra te ndryshme 9.393.842 leke</w:t>
      </w:r>
    </w:p>
    <w:p w:rsidR="00F1323E" w:rsidRPr="00D02D07" w:rsidRDefault="00F1323E" w:rsidP="00F1323E">
      <w:pPr>
        <w:pBdr>
          <w:bottom w:val="single" w:sz="12" w:space="12" w:color="auto"/>
        </w:pBdr>
        <w:spacing w:after="0"/>
        <w:jc w:val="both"/>
        <w:rPr>
          <w:rFonts w:ascii="Times New Roman" w:hAnsi="Times New Roman"/>
          <w:sz w:val="24"/>
          <w:lang w:val="it-IT"/>
        </w:rPr>
      </w:pPr>
      <w:r w:rsidRPr="00D02D07">
        <w:rPr>
          <w:rFonts w:ascii="Times New Roman" w:hAnsi="Times New Roman"/>
          <w:sz w:val="24"/>
          <w:lang w:val="it-IT"/>
        </w:rPr>
        <w:t xml:space="preserve">- Detyrime ndaj shtetit </w:t>
      </w:r>
      <w:r w:rsidR="00D02D07" w:rsidRPr="00D02D07">
        <w:rPr>
          <w:rFonts w:ascii="Times New Roman" w:hAnsi="Times New Roman"/>
          <w:sz w:val="24"/>
          <w:lang w:val="it-IT"/>
        </w:rPr>
        <w:t>te mbartura nga Klubi shumesportesh mbas bashkimit me Bashkine28.467.551</w:t>
      </w:r>
      <w:r w:rsidRPr="00D02D07">
        <w:rPr>
          <w:rFonts w:ascii="Times New Roman" w:hAnsi="Times New Roman"/>
          <w:sz w:val="24"/>
          <w:lang w:val="it-IT"/>
        </w:rPr>
        <w:t xml:space="preserve"> leke</w:t>
      </w:r>
    </w:p>
    <w:p w:rsidR="00F1323E" w:rsidRPr="0091685E" w:rsidRDefault="00F1323E" w:rsidP="00F1323E">
      <w:pPr>
        <w:pBdr>
          <w:bottom w:val="single" w:sz="12" w:space="12" w:color="auto"/>
        </w:pBdr>
        <w:spacing w:after="0"/>
        <w:jc w:val="both"/>
        <w:rPr>
          <w:rFonts w:ascii="Times New Roman" w:hAnsi="Times New Roman"/>
          <w:sz w:val="24"/>
          <w:lang w:val="it-IT"/>
        </w:rPr>
      </w:pPr>
      <w:r w:rsidRPr="00782895">
        <w:rPr>
          <w:rFonts w:ascii="Times New Roman" w:hAnsi="Times New Roman"/>
          <w:sz w:val="24"/>
          <w:lang w:val="it-IT"/>
        </w:rPr>
        <w:t xml:space="preserve">- Detyrime te tjera </w:t>
      </w:r>
      <w:r w:rsidR="00464A98" w:rsidRPr="00782895">
        <w:rPr>
          <w:rFonts w:ascii="Times New Roman" w:hAnsi="Times New Roman"/>
          <w:sz w:val="24"/>
          <w:lang w:val="it-IT"/>
        </w:rPr>
        <w:t xml:space="preserve">(pa dokumente justifikuese) </w:t>
      </w:r>
      <w:r w:rsidRPr="00782895">
        <w:rPr>
          <w:rFonts w:ascii="Times New Roman" w:hAnsi="Times New Roman"/>
          <w:sz w:val="24"/>
          <w:lang w:val="it-IT"/>
        </w:rPr>
        <w:t>3</w:t>
      </w:r>
      <w:r w:rsidR="00464A98" w:rsidRPr="00782895">
        <w:rPr>
          <w:rFonts w:ascii="Times New Roman" w:hAnsi="Times New Roman"/>
          <w:sz w:val="24"/>
          <w:lang w:val="it-IT"/>
        </w:rPr>
        <w:t>7</w:t>
      </w:r>
      <w:r w:rsidRPr="00782895">
        <w:rPr>
          <w:rFonts w:ascii="Times New Roman" w:hAnsi="Times New Roman"/>
          <w:sz w:val="24"/>
          <w:lang w:val="it-IT"/>
        </w:rPr>
        <w:t>,</w:t>
      </w:r>
      <w:r w:rsidR="00464A98" w:rsidRPr="00782895">
        <w:rPr>
          <w:rFonts w:ascii="Times New Roman" w:hAnsi="Times New Roman"/>
          <w:sz w:val="24"/>
          <w:lang w:val="it-IT"/>
        </w:rPr>
        <w:t>092</w:t>
      </w:r>
      <w:r w:rsidRPr="00782895">
        <w:rPr>
          <w:rFonts w:ascii="Times New Roman" w:hAnsi="Times New Roman"/>
          <w:sz w:val="24"/>
          <w:lang w:val="it-IT"/>
        </w:rPr>
        <w:t>,</w:t>
      </w:r>
      <w:r w:rsidR="00464A98" w:rsidRPr="00782895">
        <w:rPr>
          <w:rFonts w:ascii="Times New Roman" w:hAnsi="Times New Roman"/>
          <w:sz w:val="24"/>
          <w:lang w:val="it-IT"/>
        </w:rPr>
        <w:t>122</w:t>
      </w:r>
      <w:r w:rsidRPr="00782895">
        <w:rPr>
          <w:rFonts w:ascii="Times New Roman" w:hAnsi="Times New Roman"/>
          <w:sz w:val="24"/>
          <w:lang w:val="it-IT"/>
        </w:rPr>
        <w:t xml:space="preserve"> leke</w:t>
      </w:r>
    </w:p>
    <w:p w:rsidR="00F1323E" w:rsidRDefault="00F1323E"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Default="00336F7D" w:rsidP="00F1323E">
      <w:pPr>
        <w:pBdr>
          <w:bottom w:val="single" w:sz="12" w:space="12" w:color="auto"/>
        </w:pBdr>
        <w:spacing w:after="0"/>
        <w:jc w:val="both"/>
        <w:rPr>
          <w:rFonts w:ascii="Times New Roman" w:hAnsi="Times New Roman"/>
          <w:sz w:val="24"/>
          <w:lang w:val="it-IT"/>
        </w:rPr>
      </w:pPr>
    </w:p>
    <w:p w:rsidR="00336F7D" w:rsidRPr="00E83968" w:rsidRDefault="00E83968" w:rsidP="00F1323E">
      <w:pPr>
        <w:pBdr>
          <w:bottom w:val="single" w:sz="12" w:space="12" w:color="auto"/>
        </w:pBdr>
        <w:spacing w:after="0"/>
        <w:jc w:val="both"/>
        <w:rPr>
          <w:rFonts w:ascii="Times New Roman" w:hAnsi="Times New Roman"/>
          <w:b/>
          <w:color w:val="0070C0"/>
          <w:sz w:val="28"/>
          <w:szCs w:val="28"/>
          <w:lang w:val="it-IT"/>
        </w:rPr>
      </w:pPr>
      <w:r w:rsidRPr="00E83968">
        <w:rPr>
          <w:rFonts w:ascii="Times New Roman" w:hAnsi="Times New Roman"/>
          <w:b/>
          <w:color w:val="0070C0"/>
          <w:sz w:val="28"/>
          <w:szCs w:val="28"/>
          <w:lang w:val="it-IT"/>
        </w:rPr>
        <w:t>REALIZIMI I SHPENZIMEVE TË BUXHETIT PËR  VITIN 2021</w:t>
      </w:r>
    </w:p>
    <w:p w:rsidR="00F1323E" w:rsidRPr="0091685E" w:rsidRDefault="00F1323E" w:rsidP="00F1323E">
      <w:pPr>
        <w:pBdr>
          <w:bottom w:val="single" w:sz="12" w:space="31" w:color="auto"/>
        </w:pBdr>
        <w:spacing w:after="0"/>
        <w:jc w:val="both"/>
        <w:rPr>
          <w:rFonts w:ascii="Times New Roman" w:hAnsi="Times New Roman"/>
          <w:sz w:val="24"/>
          <w:lang w:val="it-IT"/>
        </w:rPr>
      </w:pPr>
    </w:p>
    <w:p w:rsidR="00F1323E" w:rsidRPr="0091685E" w:rsidRDefault="00F1323E" w:rsidP="00F1323E">
      <w:pPr>
        <w:pBdr>
          <w:bottom w:val="single" w:sz="12" w:space="31" w:color="auto"/>
        </w:pBdr>
        <w:spacing w:after="0"/>
        <w:jc w:val="both"/>
        <w:rPr>
          <w:rFonts w:ascii="Times New Roman" w:hAnsi="Times New Roman"/>
          <w:sz w:val="24"/>
          <w:lang w:val="it-IT"/>
        </w:rPr>
      </w:pPr>
      <w:r w:rsidRPr="0091685E">
        <w:rPr>
          <w:rFonts w:ascii="Times New Roman" w:hAnsi="Times New Roman"/>
          <w:sz w:val="24"/>
          <w:lang w:val="it-IT"/>
        </w:rPr>
        <w:t>Fondet e Bashkise Pogradec menaxhohen sipas  programeve te  miratuar  ne  buxhetin e vitit  20</w:t>
      </w:r>
      <w:r w:rsidR="00D156DC" w:rsidRPr="0091685E">
        <w:rPr>
          <w:rFonts w:ascii="Times New Roman" w:hAnsi="Times New Roman"/>
          <w:sz w:val="24"/>
          <w:lang w:val="it-IT"/>
        </w:rPr>
        <w:t>2</w:t>
      </w:r>
      <w:r w:rsidR="004122AB">
        <w:rPr>
          <w:rFonts w:ascii="Times New Roman" w:hAnsi="Times New Roman"/>
          <w:sz w:val="24"/>
          <w:lang w:val="it-IT"/>
        </w:rPr>
        <w:t>1</w:t>
      </w:r>
      <w:r w:rsidRPr="0091685E">
        <w:rPr>
          <w:rFonts w:ascii="Times New Roman" w:hAnsi="Times New Roman"/>
          <w:sz w:val="24"/>
          <w:lang w:val="it-IT"/>
        </w:rPr>
        <w:t xml:space="preserve">, mbi bazen e te cilit jane celur dhe realizohen fondet.  </w:t>
      </w:r>
    </w:p>
    <w:p w:rsidR="00F1323E" w:rsidRPr="0091685E" w:rsidRDefault="00F1323E" w:rsidP="00F1323E">
      <w:pPr>
        <w:pBdr>
          <w:bottom w:val="single" w:sz="12" w:space="31" w:color="auto"/>
        </w:pBdr>
        <w:spacing w:after="0"/>
        <w:jc w:val="both"/>
        <w:rPr>
          <w:rFonts w:ascii="Times New Roman" w:hAnsi="Times New Roman"/>
          <w:sz w:val="24"/>
          <w:lang w:val="it-IT"/>
        </w:rPr>
      </w:pPr>
    </w:p>
    <w:p w:rsidR="00F1323E" w:rsidRPr="0091685E" w:rsidRDefault="00F1323E" w:rsidP="00F1323E">
      <w:pPr>
        <w:pBdr>
          <w:bottom w:val="single" w:sz="12" w:space="31" w:color="auto"/>
        </w:pBdr>
        <w:spacing w:after="0"/>
        <w:jc w:val="both"/>
        <w:rPr>
          <w:rFonts w:ascii="Times New Roman" w:hAnsi="Times New Roman"/>
          <w:sz w:val="24"/>
          <w:lang w:val="it-IT"/>
        </w:rPr>
      </w:pPr>
      <w:r w:rsidRPr="0091685E">
        <w:rPr>
          <w:rFonts w:ascii="Times New Roman" w:hAnsi="Times New Roman"/>
          <w:sz w:val="24"/>
          <w:lang w:val="it-IT"/>
        </w:rPr>
        <w:t xml:space="preserve">Theksojme se pasqyra e realizimit faktik te buxhetit </w:t>
      </w:r>
      <w:r w:rsidR="00D156DC" w:rsidRPr="0091685E">
        <w:rPr>
          <w:rFonts w:ascii="Times New Roman" w:hAnsi="Times New Roman"/>
          <w:sz w:val="24"/>
          <w:lang w:val="it-IT"/>
        </w:rPr>
        <w:t>te vitit 202</w:t>
      </w:r>
      <w:r w:rsidR="004122AB">
        <w:rPr>
          <w:rFonts w:ascii="Times New Roman" w:hAnsi="Times New Roman"/>
          <w:sz w:val="24"/>
          <w:lang w:val="it-IT"/>
        </w:rPr>
        <w:t>1</w:t>
      </w:r>
      <w:r w:rsidRPr="0091685E">
        <w:rPr>
          <w:rFonts w:ascii="Times New Roman" w:hAnsi="Times New Roman"/>
          <w:sz w:val="24"/>
          <w:lang w:val="it-IT"/>
        </w:rPr>
        <w:t>, permban  shpenzime te likujduara nepermjet deges se thesarit deri ne 31.12</w:t>
      </w:r>
      <w:r w:rsidR="00D156DC" w:rsidRPr="0091685E">
        <w:rPr>
          <w:rFonts w:ascii="Times New Roman" w:hAnsi="Times New Roman"/>
          <w:sz w:val="24"/>
          <w:lang w:val="it-IT"/>
        </w:rPr>
        <w:t>.202</w:t>
      </w:r>
      <w:r w:rsidR="004122AB">
        <w:rPr>
          <w:rFonts w:ascii="Times New Roman" w:hAnsi="Times New Roman"/>
          <w:sz w:val="24"/>
          <w:lang w:val="it-IT"/>
        </w:rPr>
        <w:t>1</w:t>
      </w:r>
      <w:r w:rsidRPr="0091685E">
        <w:rPr>
          <w:rFonts w:ascii="Times New Roman" w:hAnsi="Times New Roman"/>
          <w:sz w:val="24"/>
          <w:lang w:val="it-IT"/>
        </w:rPr>
        <w:t xml:space="preserve">, </w:t>
      </w:r>
    </w:p>
    <w:p w:rsidR="00F1323E" w:rsidRPr="0091685E" w:rsidRDefault="00F1323E" w:rsidP="00F1323E">
      <w:pPr>
        <w:pBdr>
          <w:bottom w:val="single" w:sz="12" w:space="31" w:color="auto"/>
        </w:pBdr>
        <w:spacing w:after="0"/>
        <w:jc w:val="both"/>
        <w:rPr>
          <w:rFonts w:ascii="Times New Roman" w:hAnsi="Times New Roman"/>
          <w:sz w:val="24"/>
          <w:lang w:val="it-IT"/>
        </w:rPr>
      </w:pPr>
    </w:p>
    <w:p w:rsidR="00F1323E" w:rsidRPr="0091685E" w:rsidRDefault="00F1323E" w:rsidP="00F1323E">
      <w:pPr>
        <w:pBdr>
          <w:bottom w:val="single" w:sz="12" w:space="31" w:color="auto"/>
        </w:pBdr>
        <w:spacing w:after="0"/>
        <w:jc w:val="both"/>
        <w:rPr>
          <w:rFonts w:ascii="Times New Roman" w:hAnsi="Times New Roman"/>
          <w:sz w:val="24"/>
          <w:lang w:val="it-IT"/>
        </w:rPr>
      </w:pPr>
      <w:r w:rsidRPr="0091685E">
        <w:rPr>
          <w:rFonts w:ascii="Times New Roman" w:hAnsi="Times New Roman"/>
          <w:sz w:val="24"/>
          <w:lang w:val="it-IT"/>
        </w:rPr>
        <w:t xml:space="preserve">Ne zbatim te legjislacionit ne fuqi Bashkia Pogradec ,si dhe buxhetit te miratuar  u hartua rregjistri i parashikimit te prokurimeve  me vlere te vogel dhe te larte, u depozitua ne thesar dhe u dergua  ne sistemin e APP. Realizimi i shpenzimeve ne total per Bashkine Pogradec sipas programeve  paraqitet si me poshte: </w:t>
      </w:r>
    </w:p>
    <w:p w:rsidR="00C47914" w:rsidRPr="0091685E" w:rsidRDefault="00C47914" w:rsidP="00C47914">
      <w:pPr>
        <w:rPr>
          <w:rFonts w:ascii="Times New Roman" w:hAnsi="Times New Roman"/>
          <w:sz w:val="24"/>
          <w:lang w:val="it-IT"/>
        </w:rPr>
      </w:pPr>
    </w:p>
    <w:p w:rsidR="00A93E10" w:rsidRPr="0091685E" w:rsidRDefault="00A93E10" w:rsidP="00A93E10">
      <w:pPr>
        <w:spacing w:after="16" w:line="276" w:lineRule="auto"/>
        <w:jc w:val="both"/>
        <w:rPr>
          <w:rFonts w:ascii="Times New Roman" w:hAnsi="Times New Roman"/>
          <w:sz w:val="24"/>
          <w:lang w:val="it-IT"/>
        </w:rPr>
      </w:pPr>
      <w:r w:rsidRPr="0091685E">
        <w:rPr>
          <w:rFonts w:ascii="Times New Roman" w:hAnsi="Times New Roman"/>
          <w:sz w:val="24"/>
          <w:lang w:val="it-IT"/>
        </w:rPr>
        <w:t xml:space="preserve">Theksojme se pasqyra e </w:t>
      </w:r>
      <w:r w:rsidRPr="00EB49AD">
        <w:rPr>
          <w:rFonts w:ascii="Times New Roman" w:hAnsi="Times New Roman"/>
          <w:b/>
          <w:sz w:val="24"/>
          <w:lang w:val="it-IT"/>
        </w:rPr>
        <w:t>realizimit faktik te buxhetit  te 12-mujorit te vitit 202</w:t>
      </w:r>
      <w:r w:rsidR="00E76A49" w:rsidRPr="00EB49AD">
        <w:rPr>
          <w:rFonts w:ascii="Times New Roman" w:hAnsi="Times New Roman"/>
          <w:b/>
          <w:sz w:val="24"/>
          <w:lang w:val="it-IT"/>
        </w:rPr>
        <w:t>1</w:t>
      </w:r>
      <w:r w:rsidRPr="00EB49AD">
        <w:rPr>
          <w:rFonts w:ascii="Times New Roman" w:hAnsi="Times New Roman"/>
          <w:b/>
          <w:sz w:val="24"/>
          <w:lang w:val="it-IT"/>
        </w:rPr>
        <w:t>,</w:t>
      </w:r>
      <w:r w:rsidRPr="0091685E">
        <w:rPr>
          <w:rFonts w:ascii="Times New Roman" w:hAnsi="Times New Roman"/>
          <w:sz w:val="24"/>
          <w:lang w:val="it-IT"/>
        </w:rPr>
        <w:t xml:space="preserve"> permban  shpenzime te likujduara nepermjet deges se thesarit deri ne 31.12.202</w:t>
      </w:r>
      <w:r w:rsidR="00E76A49">
        <w:rPr>
          <w:rFonts w:ascii="Times New Roman" w:hAnsi="Times New Roman"/>
          <w:sz w:val="24"/>
          <w:lang w:val="it-IT"/>
        </w:rPr>
        <w:t>1</w:t>
      </w:r>
      <w:r w:rsidRPr="0091685E">
        <w:rPr>
          <w:rFonts w:ascii="Times New Roman" w:hAnsi="Times New Roman"/>
          <w:sz w:val="24"/>
          <w:lang w:val="it-IT"/>
        </w:rPr>
        <w:t xml:space="preserve">, </w:t>
      </w:r>
    </w:p>
    <w:p w:rsidR="00931701" w:rsidRDefault="00A93E10" w:rsidP="0050521A">
      <w:pPr>
        <w:spacing w:line="276" w:lineRule="auto"/>
        <w:ind w:right="64"/>
        <w:jc w:val="both"/>
        <w:rPr>
          <w:rFonts w:ascii="Times New Roman" w:hAnsi="Times New Roman"/>
          <w:sz w:val="24"/>
          <w:lang w:val="it-IT"/>
        </w:rPr>
      </w:pPr>
      <w:r w:rsidRPr="0091685E">
        <w:rPr>
          <w:rFonts w:ascii="Times New Roman" w:hAnsi="Times New Roman"/>
          <w:sz w:val="24"/>
          <w:lang w:val="it-IT"/>
        </w:rPr>
        <w:t xml:space="preserve">Ne zbatim te legjislacionit ne fuqi Bashkia Pogradec ,si dhe buxhetit te miratuar  u hartua rregjistri i parashikimit te prokurimeve  me vlere te vogel dhe te larte, u depozitua ne thesar dhe u dergua  ne sistemin e APP. Realizimi i shpenzimeve ne total per Bashkine Pogradec sipas programeve </w:t>
      </w:r>
      <w:r w:rsidR="005A1887" w:rsidRPr="0050521A">
        <w:rPr>
          <w:rFonts w:ascii="Times New Roman" w:hAnsi="Times New Roman"/>
          <w:sz w:val="24"/>
          <w:lang w:val="it-IT"/>
        </w:rPr>
        <w:t>ne 000/leke</w:t>
      </w:r>
      <w:r w:rsidRPr="0091685E">
        <w:rPr>
          <w:rFonts w:ascii="Times New Roman" w:hAnsi="Times New Roman"/>
          <w:sz w:val="24"/>
          <w:lang w:val="it-IT"/>
        </w:rPr>
        <w:t>paraqitet si me poshte:</w:t>
      </w:r>
    </w:p>
    <w:tbl>
      <w:tblPr>
        <w:tblW w:w="11420" w:type="dxa"/>
        <w:tblInd w:w="118" w:type="dxa"/>
        <w:tblLayout w:type="fixed"/>
        <w:tblLook w:val="04A0"/>
      </w:tblPr>
      <w:tblGrid>
        <w:gridCol w:w="980"/>
        <w:gridCol w:w="3690"/>
        <w:gridCol w:w="900"/>
        <w:gridCol w:w="1080"/>
        <w:gridCol w:w="1080"/>
        <w:gridCol w:w="1017"/>
        <w:gridCol w:w="1017"/>
        <w:gridCol w:w="1040"/>
        <w:gridCol w:w="616"/>
      </w:tblGrid>
      <w:tr w:rsidR="005A1887" w:rsidRPr="001E1870" w:rsidTr="005A1887">
        <w:trPr>
          <w:trHeight w:val="300"/>
        </w:trPr>
        <w:tc>
          <w:tcPr>
            <w:tcW w:w="980" w:type="dxa"/>
            <w:tcBorders>
              <w:top w:val="single" w:sz="8" w:space="0" w:color="auto"/>
              <w:left w:val="single" w:sz="8" w:space="0" w:color="auto"/>
              <w:bottom w:val="single" w:sz="4" w:space="0" w:color="auto"/>
              <w:right w:val="nil"/>
            </w:tcBorders>
            <w:shd w:val="clear" w:color="auto" w:fill="auto"/>
            <w:noWrap/>
            <w:vAlign w:val="bottom"/>
            <w:hideMark/>
          </w:tcPr>
          <w:p w:rsidR="001E1870" w:rsidRPr="001E1870" w:rsidRDefault="001E1870" w:rsidP="001E1870">
            <w:pPr>
              <w:spacing w:after="0" w:line="240" w:lineRule="auto"/>
              <w:jc w:val="center"/>
              <w:rPr>
                <w:rFonts w:ascii="Arial" w:eastAsia="Times New Roman" w:hAnsi="Arial" w:cs="Arial"/>
                <w:b/>
                <w:bCs/>
                <w:color w:val="0000FF"/>
                <w:sz w:val="16"/>
                <w:szCs w:val="16"/>
              </w:rPr>
            </w:pPr>
            <w:r w:rsidRPr="001E1870">
              <w:rPr>
                <w:rFonts w:ascii="Arial" w:eastAsia="Times New Roman" w:hAnsi="Arial" w:cs="Arial"/>
                <w:b/>
                <w:bCs/>
                <w:color w:val="0000FF"/>
                <w:sz w:val="16"/>
                <w:szCs w:val="16"/>
              </w:rPr>
              <w:t> </w:t>
            </w:r>
          </w:p>
        </w:tc>
        <w:tc>
          <w:tcPr>
            <w:tcW w:w="3690" w:type="dxa"/>
            <w:tcBorders>
              <w:top w:val="single" w:sz="8" w:space="0" w:color="auto"/>
              <w:left w:val="nil"/>
              <w:bottom w:val="nil"/>
              <w:right w:val="nil"/>
            </w:tcBorders>
            <w:shd w:val="clear" w:color="auto" w:fill="auto"/>
            <w:noWrap/>
            <w:vAlign w:val="bottom"/>
            <w:hideMark/>
          </w:tcPr>
          <w:p w:rsidR="001E1870" w:rsidRPr="001E1870" w:rsidRDefault="001E1870" w:rsidP="001E1870">
            <w:pPr>
              <w:spacing w:after="0" w:line="240" w:lineRule="auto"/>
              <w:rPr>
                <w:rFonts w:ascii="Arial" w:eastAsia="Times New Roman" w:hAnsi="Arial" w:cs="Arial"/>
                <w:sz w:val="16"/>
                <w:szCs w:val="16"/>
              </w:rPr>
            </w:pPr>
            <w:r w:rsidRPr="001E1870">
              <w:rPr>
                <w:rFonts w:ascii="Arial" w:eastAsia="Times New Roman" w:hAnsi="Arial" w:cs="Arial"/>
                <w:sz w:val="16"/>
                <w:szCs w:val="16"/>
              </w:rPr>
              <w:t> </w:t>
            </w:r>
          </w:p>
        </w:tc>
        <w:tc>
          <w:tcPr>
            <w:tcW w:w="900" w:type="dxa"/>
            <w:tcBorders>
              <w:top w:val="single" w:sz="8" w:space="0" w:color="auto"/>
              <w:left w:val="nil"/>
              <w:bottom w:val="nil"/>
              <w:right w:val="nil"/>
            </w:tcBorders>
            <w:shd w:val="clear" w:color="auto" w:fill="auto"/>
            <w:noWrap/>
            <w:vAlign w:val="bottom"/>
            <w:hideMark/>
          </w:tcPr>
          <w:p w:rsidR="001E1870" w:rsidRPr="001E1870" w:rsidRDefault="001E1870" w:rsidP="001E1870">
            <w:pPr>
              <w:spacing w:after="0" w:line="240" w:lineRule="auto"/>
              <w:rPr>
                <w:rFonts w:ascii="Arial" w:eastAsia="Times New Roman" w:hAnsi="Arial" w:cs="Arial"/>
                <w:sz w:val="16"/>
                <w:szCs w:val="16"/>
              </w:rPr>
            </w:pPr>
            <w:r w:rsidRPr="001E1870">
              <w:rPr>
                <w:rFonts w:ascii="Arial" w:eastAsia="Times New Roman" w:hAnsi="Arial" w:cs="Arial"/>
                <w:sz w:val="16"/>
                <w:szCs w:val="16"/>
              </w:rPr>
              <w:t> </w:t>
            </w:r>
          </w:p>
        </w:tc>
        <w:tc>
          <w:tcPr>
            <w:tcW w:w="1080" w:type="dxa"/>
            <w:tcBorders>
              <w:top w:val="single" w:sz="8" w:space="0" w:color="auto"/>
              <w:left w:val="nil"/>
              <w:bottom w:val="nil"/>
              <w:right w:val="nil"/>
            </w:tcBorders>
            <w:shd w:val="clear" w:color="auto" w:fill="auto"/>
            <w:noWrap/>
            <w:vAlign w:val="bottom"/>
            <w:hideMark/>
          </w:tcPr>
          <w:p w:rsidR="001E1870" w:rsidRPr="001E1870" w:rsidRDefault="001E1870" w:rsidP="001E1870">
            <w:pPr>
              <w:spacing w:after="0" w:line="240" w:lineRule="auto"/>
              <w:jc w:val="center"/>
              <w:rPr>
                <w:rFonts w:ascii="Arial" w:eastAsia="Times New Roman" w:hAnsi="Arial" w:cs="Arial"/>
                <w:b/>
                <w:bCs/>
                <w:color w:val="0000FF"/>
                <w:sz w:val="16"/>
                <w:szCs w:val="16"/>
              </w:rPr>
            </w:pPr>
            <w:r w:rsidRPr="001E1870">
              <w:rPr>
                <w:rFonts w:ascii="Arial" w:eastAsia="Times New Roman" w:hAnsi="Arial" w:cs="Arial"/>
                <w:b/>
                <w:bCs/>
                <w:color w:val="0000FF"/>
                <w:sz w:val="16"/>
                <w:szCs w:val="16"/>
              </w:rPr>
              <w:t> </w:t>
            </w:r>
          </w:p>
        </w:tc>
        <w:tc>
          <w:tcPr>
            <w:tcW w:w="1080" w:type="dxa"/>
            <w:tcBorders>
              <w:top w:val="single" w:sz="8" w:space="0" w:color="auto"/>
              <w:left w:val="nil"/>
              <w:bottom w:val="nil"/>
              <w:right w:val="nil"/>
            </w:tcBorders>
            <w:shd w:val="clear" w:color="auto" w:fill="auto"/>
            <w:noWrap/>
            <w:vAlign w:val="bottom"/>
            <w:hideMark/>
          </w:tcPr>
          <w:p w:rsidR="001E1870" w:rsidRPr="001E1870" w:rsidRDefault="001E1870" w:rsidP="001E1870">
            <w:pPr>
              <w:spacing w:after="0" w:line="240" w:lineRule="auto"/>
              <w:jc w:val="center"/>
              <w:rPr>
                <w:rFonts w:ascii="Arial" w:eastAsia="Times New Roman" w:hAnsi="Arial" w:cs="Arial"/>
                <w:b/>
                <w:bCs/>
                <w:color w:val="0000FF"/>
                <w:sz w:val="16"/>
                <w:szCs w:val="16"/>
              </w:rPr>
            </w:pPr>
            <w:r w:rsidRPr="001E1870">
              <w:rPr>
                <w:rFonts w:ascii="Arial" w:eastAsia="Times New Roman" w:hAnsi="Arial" w:cs="Arial"/>
                <w:b/>
                <w:bCs/>
                <w:color w:val="0000FF"/>
                <w:sz w:val="16"/>
                <w:szCs w:val="16"/>
              </w:rPr>
              <w:t> </w:t>
            </w:r>
          </w:p>
        </w:tc>
        <w:tc>
          <w:tcPr>
            <w:tcW w:w="1017" w:type="dxa"/>
            <w:tcBorders>
              <w:top w:val="single" w:sz="8" w:space="0" w:color="auto"/>
              <w:left w:val="nil"/>
              <w:bottom w:val="nil"/>
              <w:right w:val="nil"/>
            </w:tcBorders>
            <w:shd w:val="clear" w:color="auto" w:fill="auto"/>
            <w:noWrap/>
            <w:vAlign w:val="bottom"/>
            <w:hideMark/>
          </w:tcPr>
          <w:p w:rsidR="001E1870" w:rsidRPr="001E1870" w:rsidRDefault="001E1870" w:rsidP="001E1870">
            <w:pPr>
              <w:spacing w:after="0" w:line="240" w:lineRule="auto"/>
              <w:jc w:val="center"/>
              <w:rPr>
                <w:rFonts w:ascii="Arial" w:eastAsia="Times New Roman" w:hAnsi="Arial" w:cs="Arial"/>
                <w:sz w:val="16"/>
                <w:szCs w:val="16"/>
              </w:rPr>
            </w:pPr>
            <w:r w:rsidRPr="001E1870">
              <w:rPr>
                <w:rFonts w:ascii="Arial" w:eastAsia="Times New Roman" w:hAnsi="Arial" w:cs="Arial"/>
                <w:sz w:val="16"/>
                <w:szCs w:val="16"/>
              </w:rPr>
              <w:t> </w:t>
            </w:r>
          </w:p>
        </w:tc>
        <w:tc>
          <w:tcPr>
            <w:tcW w:w="1017" w:type="dxa"/>
            <w:tcBorders>
              <w:top w:val="single" w:sz="8" w:space="0" w:color="auto"/>
              <w:left w:val="nil"/>
              <w:bottom w:val="nil"/>
              <w:right w:val="nil"/>
            </w:tcBorders>
            <w:shd w:val="clear" w:color="auto" w:fill="auto"/>
            <w:noWrap/>
            <w:vAlign w:val="bottom"/>
            <w:hideMark/>
          </w:tcPr>
          <w:p w:rsidR="001E1870" w:rsidRPr="001E1870" w:rsidRDefault="001E1870" w:rsidP="001E1870">
            <w:pPr>
              <w:spacing w:after="0" w:line="240" w:lineRule="auto"/>
              <w:jc w:val="center"/>
              <w:rPr>
                <w:rFonts w:ascii="Arial" w:eastAsia="Times New Roman" w:hAnsi="Arial" w:cs="Arial"/>
                <w:sz w:val="16"/>
                <w:szCs w:val="16"/>
              </w:rPr>
            </w:pPr>
            <w:r w:rsidRPr="001E1870">
              <w:rPr>
                <w:rFonts w:ascii="Arial" w:eastAsia="Times New Roman" w:hAnsi="Arial" w:cs="Arial"/>
                <w:sz w:val="16"/>
                <w:szCs w:val="16"/>
              </w:rPr>
              <w:t> </w:t>
            </w:r>
          </w:p>
        </w:tc>
        <w:tc>
          <w:tcPr>
            <w:tcW w:w="1040" w:type="dxa"/>
            <w:tcBorders>
              <w:top w:val="single" w:sz="8" w:space="0" w:color="auto"/>
              <w:left w:val="nil"/>
              <w:bottom w:val="nil"/>
              <w:right w:val="nil"/>
            </w:tcBorders>
            <w:shd w:val="clear" w:color="auto" w:fill="auto"/>
            <w:noWrap/>
            <w:vAlign w:val="bottom"/>
            <w:hideMark/>
          </w:tcPr>
          <w:p w:rsidR="001E1870" w:rsidRPr="001E1870" w:rsidRDefault="001E1870" w:rsidP="001E1870">
            <w:pPr>
              <w:spacing w:after="0" w:line="240" w:lineRule="auto"/>
              <w:jc w:val="center"/>
              <w:rPr>
                <w:rFonts w:ascii="Arial" w:eastAsia="Times New Roman" w:hAnsi="Arial" w:cs="Arial"/>
                <w:sz w:val="16"/>
                <w:szCs w:val="16"/>
              </w:rPr>
            </w:pPr>
            <w:r w:rsidRPr="001E1870">
              <w:rPr>
                <w:rFonts w:ascii="Arial" w:eastAsia="Times New Roman" w:hAnsi="Arial" w:cs="Arial"/>
                <w:sz w:val="16"/>
                <w:szCs w:val="16"/>
              </w:rPr>
              <w:t> </w:t>
            </w:r>
          </w:p>
        </w:tc>
        <w:tc>
          <w:tcPr>
            <w:tcW w:w="616" w:type="dxa"/>
            <w:tcBorders>
              <w:top w:val="single" w:sz="8" w:space="0" w:color="auto"/>
              <w:left w:val="nil"/>
              <w:bottom w:val="nil"/>
              <w:right w:val="single" w:sz="8" w:space="0" w:color="auto"/>
            </w:tcBorders>
            <w:shd w:val="clear" w:color="auto" w:fill="auto"/>
            <w:noWrap/>
            <w:vAlign w:val="bottom"/>
            <w:hideMark/>
          </w:tcPr>
          <w:p w:rsidR="001E1870" w:rsidRPr="001E1870" w:rsidRDefault="001E1870" w:rsidP="001E1870">
            <w:pPr>
              <w:spacing w:after="0" w:line="240" w:lineRule="auto"/>
              <w:jc w:val="center"/>
              <w:rPr>
                <w:rFonts w:ascii="Arial" w:eastAsia="Times New Roman" w:hAnsi="Arial" w:cs="Arial"/>
                <w:sz w:val="16"/>
                <w:szCs w:val="16"/>
              </w:rPr>
            </w:pPr>
            <w:r w:rsidRPr="001E1870">
              <w:rPr>
                <w:rFonts w:ascii="Arial" w:eastAsia="Times New Roman" w:hAnsi="Arial" w:cs="Arial"/>
                <w:sz w:val="16"/>
                <w:szCs w:val="16"/>
              </w:rPr>
              <w:t> </w:t>
            </w:r>
          </w:p>
        </w:tc>
      </w:tr>
      <w:tr w:rsidR="00360742" w:rsidRPr="001E1870" w:rsidTr="005A1887">
        <w:trPr>
          <w:trHeight w:val="300"/>
        </w:trPr>
        <w:tc>
          <w:tcPr>
            <w:tcW w:w="980" w:type="dxa"/>
            <w:tcBorders>
              <w:top w:val="nil"/>
              <w:left w:val="single" w:sz="8" w:space="0" w:color="auto"/>
              <w:bottom w:val="single" w:sz="4" w:space="0" w:color="auto"/>
              <w:right w:val="single" w:sz="4" w:space="0" w:color="auto"/>
            </w:tcBorders>
            <w:shd w:val="clear" w:color="000000" w:fill="FFFFFF"/>
            <w:noWrap/>
            <w:vAlign w:val="center"/>
            <w:hideMark/>
          </w:tcPr>
          <w:p w:rsidR="001E1870" w:rsidRPr="001E1870" w:rsidRDefault="001E1870" w:rsidP="001E1870">
            <w:pPr>
              <w:spacing w:after="0" w:line="240" w:lineRule="auto"/>
              <w:jc w:val="center"/>
              <w:rPr>
                <w:rFonts w:ascii="Arial" w:eastAsia="Times New Roman" w:hAnsi="Arial" w:cs="Arial"/>
                <w:b/>
                <w:bCs/>
                <w:sz w:val="20"/>
                <w:szCs w:val="20"/>
              </w:rPr>
            </w:pPr>
            <w:r w:rsidRPr="001E1870">
              <w:rPr>
                <w:rFonts w:ascii="Arial" w:eastAsia="Times New Roman" w:hAnsi="Arial" w:cs="Arial"/>
                <w:b/>
                <w:bCs/>
                <w:sz w:val="20"/>
                <w:szCs w:val="20"/>
              </w:rPr>
              <w:t>Njesia</w:t>
            </w:r>
          </w:p>
        </w:tc>
        <w:tc>
          <w:tcPr>
            <w:tcW w:w="3690" w:type="dxa"/>
            <w:tcBorders>
              <w:top w:val="single" w:sz="4" w:space="0" w:color="auto"/>
              <w:left w:val="nil"/>
              <w:bottom w:val="single" w:sz="4" w:space="0" w:color="auto"/>
              <w:right w:val="single" w:sz="4" w:space="0" w:color="auto"/>
            </w:tcBorders>
            <w:shd w:val="clear" w:color="000000" w:fill="FFFFFF"/>
            <w:noWrap/>
            <w:vAlign w:val="center"/>
            <w:hideMark/>
          </w:tcPr>
          <w:p w:rsidR="001E1870" w:rsidRPr="001E1870" w:rsidRDefault="001E1870" w:rsidP="001E1870">
            <w:pPr>
              <w:spacing w:after="0" w:line="240" w:lineRule="auto"/>
              <w:jc w:val="center"/>
              <w:rPr>
                <w:rFonts w:ascii="Arial" w:eastAsia="Times New Roman" w:hAnsi="Arial" w:cs="Arial"/>
                <w:b/>
                <w:bCs/>
                <w:sz w:val="20"/>
                <w:szCs w:val="20"/>
              </w:rPr>
            </w:pPr>
            <w:r w:rsidRPr="001E1870">
              <w:rPr>
                <w:rFonts w:ascii="Arial" w:eastAsia="Times New Roman" w:hAnsi="Arial" w:cs="Arial"/>
                <w:b/>
                <w:bCs/>
                <w:sz w:val="20"/>
                <w:szCs w:val="20"/>
              </w:rPr>
              <w:t>Bashkia Pogradec</w:t>
            </w:r>
            <w:r w:rsidR="005A1887">
              <w:rPr>
                <w:rFonts w:ascii="Arial" w:eastAsia="Times New Roman" w:hAnsi="Arial" w:cs="Arial"/>
                <w:b/>
                <w:bCs/>
                <w:sz w:val="20"/>
                <w:szCs w:val="20"/>
              </w:rPr>
              <w:t xml:space="preserve"> dhe Ndermarjet</w:t>
            </w:r>
          </w:p>
        </w:tc>
        <w:tc>
          <w:tcPr>
            <w:tcW w:w="900" w:type="dxa"/>
            <w:tcBorders>
              <w:top w:val="nil"/>
              <w:left w:val="nil"/>
              <w:bottom w:val="nil"/>
              <w:right w:val="nil"/>
            </w:tcBorders>
            <w:shd w:val="clear" w:color="auto" w:fill="auto"/>
            <w:noWrap/>
            <w:vAlign w:val="bottom"/>
            <w:hideMark/>
          </w:tcPr>
          <w:p w:rsidR="001E1870" w:rsidRPr="001E1870" w:rsidRDefault="001E1870" w:rsidP="001E1870">
            <w:pPr>
              <w:spacing w:after="0" w:line="240" w:lineRule="auto"/>
              <w:jc w:val="center"/>
              <w:rPr>
                <w:rFonts w:ascii="Arial" w:eastAsia="Times New Roman" w:hAnsi="Arial" w:cs="Arial"/>
                <w:b/>
                <w:bCs/>
                <w:sz w:val="20"/>
                <w:szCs w:val="20"/>
              </w:rPr>
            </w:pPr>
          </w:p>
        </w:tc>
        <w:tc>
          <w:tcPr>
            <w:tcW w:w="1080" w:type="dxa"/>
            <w:tcBorders>
              <w:top w:val="nil"/>
              <w:left w:val="nil"/>
              <w:bottom w:val="nil"/>
              <w:right w:val="nil"/>
            </w:tcBorders>
            <w:shd w:val="clear" w:color="auto" w:fill="auto"/>
            <w:noWrap/>
            <w:vAlign w:val="bottom"/>
            <w:hideMark/>
          </w:tcPr>
          <w:p w:rsidR="001E1870" w:rsidRPr="001E1870" w:rsidRDefault="001E1870" w:rsidP="001E1870">
            <w:pPr>
              <w:spacing w:after="0" w:line="240" w:lineRule="auto"/>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1E1870" w:rsidRPr="001E1870" w:rsidRDefault="001E1870" w:rsidP="001E1870">
            <w:pPr>
              <w:spacing w:after="0" w:line="240" w:lineRule="auto"/>
              <w:rPr>
                <w:rFonts w:ascii="Times New Roman" w:eastAsia="Times New Roman" w:hAnsi="Times New Roman"/>
                <w:sz w:val="20"/>
                <w:szCs w:val="20"/>
              </w:rPr>
            </w:pPr>
          </w:p>
        </w:tc>
        <w:tc>
          <w:tcPr>
            <w:tcW w:w="1017" w:type="dxa"/>
            <w:tcBorders>
              <w:top w:val="nil"/>
              <w:left w:val="nil"/>
              <w:bottom w:val="nil"/>
              <w:right w:val="nil"/>
            </w:tcBorders>
            <w:shd w:val="clear" w:color="auto" w:fill="auto"/>
            <w:noWrap/>
            <w:vAlign w:val="bottom"/>
            <w:hideMark/>
          </w:tcPr>
          <w:p w:rsidR="001E1870" w:rsidRPr="001E1870" w:rsidRDefault="001E1870" w:rsidP="001E1870">
            <w:pPr>
              <w:spacing w:after="0" w:line="240" w:lineRule="auto"/>
              <w:rPr>
                <w:rFonts w:ascii="Times New Roman" w:eastAsia="Times New Roman" w:hAnsi="Times New Roman"/>
                <w:sz w:val="20"/>
                <w:szCs w:val="20"/>
              </w:rPr>
            </w:pPr>
          </w:p>
        </w:tc>
        <w:tc>
          <w:tcPr>
            <w:tcW w:w="1017" w:type="dxa"/>
            <w:tcBorders>
              <w:top w:val="nil"/>
              <w:left w:val="nil"/>
              <w:bottom w:val="nil"/>
              <w:right w:val="nil"/>
            </w:tcBorders>
            <w:shd w:val="clear" w:color="000000" w:fill="FFFFFF"/>
            <w:noWrap/>
            <w:vAlign w:val="bottom"/>
            <w:hideMark/>
          </w:tcPr>
          <w:p w:rsidR="001E1870" w:rsidRPr="001E1870" w:rsidRDefault="001E1870" w:rsidP="001E1870">
            <w:pPr>
              <w:spacing w:after="0" w:line="240" w:lineRule="auto"/>
              <w:rPr>
                <w:rFonts w:ascii="Arial" w:eastAsia="Times New Roman" w:hAnsi="Arial" w:cs="Arial"/>
                <w:sz w:val="16"/>
                <w:szCs w:val="16"/>
              </w:rPr>
            </w:pPr>
            <w:r w:rsidRPr="001E1870">
              <w:rPr>
                <w:rFonts w:ascii="Arial" w:eastAsia="Times New Roman" w:hAnsi="Arial" w:cs="Arial"/>
                <w:sz w:val="16"/>
                <w:szCs w:val="16"/>
              </w:rPr>
              <w:t> </w:t>
            </w:r>
          </w:p>
        </w:tc>
        <w:tc>
          <w:tcPr>
            <w:tcW w:w="1040" w:type="dxa"/>
            <w:tcBorders>
              <w:top w:val="nil"/>
              <w:left w:val="nil"/>
              <w:bottom w:val="nil"/>
              <w:right w:val="nil"/>
            </w:tcBorders>
            <w:shd w:val="clear" w:color="000000" w:fill="FFFFFF"/>
            <w:noWrap/>
            <w:vAlign w:val="bottom"/>
            <w:hideMark/>
          </w:tcPr>
          <w:p w:rsidR="001E1870" w:rsidRPr="001E1870" w:rsidRDefault="001E1870" w:rsidP="001E1870">
            <w:pPr>
              <w:spacing w:after="0" w:line="240" w:lineRule="auto"/>
              <w:jc w:val="center"/>
              <w:rPr>
                <w:rFonts w:ascii="Arial" w:eastAsia="Times New Roman" w:hAnsi="Arial" w:cs="Arial"/>
                <w:b/>
                <w:bCs/>
                <w:sz w:val="16"/>
                <w:szCs w:val="16"/>
              </w:rPr>
            </w:pPr>
            <w:r w:rsidRPr="001E1870">
              <w:rPr>
                <w:rFonts w:ascii="Arial" w:eastAsia="Times New Roman" w:hAnsi="Arial" w:cs="Arial"/>
                <w:b/>
                <w:bCs/>
                <w:sz w:val="16"/>
                <w:szCs w:val="16"/>
              </w:rPr>
              <w:t> </w:t>
            </w:r>
          </w:p>
        </w:tc>
        <w:tc>
          <w:tcPr>
            <w:tcW w:w="616" w:type="dxa"/>
            <w:tcBorders>
              <w:top w:val="nil"/>
              <w:left w:val="nil"/>
              <w:bottom w:val="nil"/>
              <w:right w:val="single" w:sz="8" w:space="0" w:color="auto"/>
            </w:tcBorders>
            <w:shd w:val="clear" w:color="000000" w:fill="FFFFFF"/>
            <w:noWrap/>
            <w:vAlign w:val="bottom"/>
            <w:hideMark/>
          </w:tcPr>
          <w:p w:rsidR="001E1870" w:rsidRPr="001E1870" w:rsidRDefault="001E1870" w:rsidP="001E1870">
            <w:pPr>
              <w:spacing w:after="0" w:line="240" w:lineRule="auto"/>
              <w:jc w:val="center"/>
              <w:rPr>
                <w:rFonts w:ascii="Arial" w:eastAsia="Times New Roman" w:hAnsi="Arial" w:cs="Arial"/>
                <w:sz w:val="16"/>
                <w:szCs w:val="16"/>
              </w:rPr>
            </w:pPr>
            <w:r w:rsidRPr="001E1870">
              <w:rPr>
                <w:rFonts w:ascii="Arial" w:eastAsia="Times New Roman" w:hAnsi="Arial" w:cs="Arial"/>
                <w:sz w:val="16"/>
                <w:szCs w:val="16"/>
              </w:rPr>
              <w:t> </w:t>
            </w:r>
          </w:p>
        </w:tc>
      </w:tr>
      <w:tr w:rsidR="00360742" w:rsidRPr="001E1870" w:rsidTr="005A1887">
        <w:trPr>
          <w:trHeight w:val="765"/>
        </w:trPr>
        <w:tc>
          <w:tcPr>
            <w:tcW w:w="980" w:type="dxa"/>
            <w:tcBorders>
              <w:top w:val="nil"/>
              <w:left w:val="single" w:sz="8" w:space="0" w:color="auto"/>
              <w:bottom w:val="single" w:sz="4" w:space="0" w:color="auto"/>
              <w:right w:val="single" w:sz="4" w:space="0" w:color="auto"/>
            </w:tcBorders>
            <w:shd w:val="clear" w:color="000000" w:fill="FFFFFF"/>
            <w:vAlign w:val="center"/>
            <w:hideMark/>
          </w:tcPr>
          <w:p w:rsidR="001E1870" w:rsidRPr="001E1870" w:rsidRDefault="001E1870" w:rsidP="001E1870">
            <w:pPr>
              <w:spacing w:after="0" w:line="240" w:lineRule="auto"/>
              <w:jc w:val="center"/>
              <w:rPr>
                <w:rFonts w:ascii="Arial" w:eastAsia="Times New Roman" w:hAnsi="Arial" w:cs="Arial"/>
                <w:b/>
                <w:bCs/>
                <w:sz w:val="20"/>
                <w:szCs w:val="20"/>
              </w:rPr>
            </w:pPr>
            <w:r w:rsidRPr="001E1870">
              <w:rPr>
                <w:rFonts w:ascii="Arial" w:eastAsia="Times New Roman" w:hAnsi="Arial" w:cs="Arial"/>
                <w:b/>
                <w:bCs/>
                <w:sz w:val="20"/>
                <w:szCs w:val="20"/>
              </w:rPr>
              <w:t>Kodi i institucionit</w:t>
            </w:r>
          </w:p>
        </w:tc>
        <w:tc>
          <w:tcPr>
            <w:tcW w:w="3690" w:type="dxa"/>
            <w:tcBorders>
              <w:top w:val="nil"/>
              <w:left w:val="nil"/>
              <w:bottom w:val="single" w:sz="4" w:space="0" w:color="auto"/>
              <w:right w:val="single" w:sz="4" w:space="0" w:color="auto"/>
            </w:tcBorders>
            <w:shd w:val="clear" w:color="000000" w:fill="FFFFFF"/>
            <w:noWrap/>
            <w:vAlign w:val="center"/>
            <w:hideMark/>
          </w:tcPr>
          <w:p w:rsidR="001E1870" w:rsidRPr="001E1870" w:rsidRDefault="001E1870" w:rsidP="001E1870">
            <w:pPr>
              <w:spacing w:after="0" w:line="240" w:lineRule="auto"/>
              <w:jc w:val="center"/>
              <w:rPr>
                <w:rFonts w:ascii="Arial" w:eastAsia="Times New Roman" w:hAnsi="Arial" w:cs="Arial"/>
                <w:b/>
                <w:bCs/>
                <w:sz w:val="20"/>
                <w:szCs w:val="20"/>
              </w:rPr>
            </w:pPr>
            <w:r w:rsidRPr="001E1870">
              <w:rPr>
                <w:rFonts w:ascii="Arial" w:eastAsia="Times New Roman" w:hAnsi="Arial" w:cs="Arial"/>
                <w:b/>
                <w:bCs/>
                <w:sz w:val="20"/>
                <w:szCs w:val="20"/>
              </w:rPr>
              <w:t>2136001</w:t>
            </w:r>
          </w:p>
        </w:tc>
        <w:tc>
          <w:tcPr>
            <w:tcW w:w="900" w:type="dxa"/>
            <w:tcBorders>
              <w:top w:val="nil"/>
              <w:left w:val="nil"/>
              <w:bottom w:val="single" w:sz="4" w:space="0" w:color="auto"/>
              <w:right w:val="nil"/>
            </w:tcBorders>
            <w:shd w:val="clear" w:color="auto" w:fill="auto"/>
            <w:noWrap/>
            <w:vAlign w:val="bottom"/>
            <w:hideMark/>
          </w:tcPr>
          <w:p w:rsidR="001E1870" w:rsidRPr="001E1870" w:rsidRDefault="001E1870" w:rsidP="001E1870">
            <w:pPr>
              <w:spacing w:after="0" w:line="240" w:lineRule="auto"/>
              <w:rPr>
                <w:rFonts w:ascii="Arial" w:eastAsia="Times New Roman" w:hAnsi="Arial" w:cs="Arial"/>
                <w:sz w:val="16"/>
                <w:szCs w:val="16"/>
              </w:rPr>
            </w:pPr>
            <w:r w:rsidRPr="001E1870">
              <w:rPr>
                <w:rFonts w:ascii="Arial" w:eastAsia="Times New Roman" w:hAnsi="Arial" w:cs="Arial"/>
                <w:sz w:val="16"/>
                <w:szCs w:val="16"/>
              </w:rPr>
              <w:t> </w:t>
            </w:r>
          </w:p>
        </w:tc>
        <w:tc>
          <w:tcPr>
            <w:tcW w:w="1080" w:type="dxa"/>
            <w:tcBorders>
              <w:top w:val="nil"/>
              <w:left w:val="nil"/>
              <w:bottom w:val="single" w:sz="4" w:space="0" w:color="auto"/>
              <w:right w:val="nil"/>
            </w:tcBorders>
            <w:shd w:val="clear" w:color="auto" w:fill="auto"/>
            <w:noWrap/>
            <w:vAlign w:val="bottom"/>
            <w:hideMark/>
          </w:tcPr>
          <w:p w:rsidR="001E1870" w:rsidRPr="001E1870" w:rsidRDefault="001E1870" w:rsidP="001E1870">
            <w:pPr>
              <w:spacing w:after="0" w:line="240" w:lineRule="auto"/>
              <w:rPr>
                <w:rFonts w:ascii="Arial" w:eastAsia="Times New Roman" w:hAnsi="Arial" w:cs="Arial"/>
                <w:sz w:val="16"/>
                <w:szCs w:val="16"/>
              </w:rPr>
            </w:pPr>
            <w:r w:rsidRPr="001E1870">
              <w:rPr>
                <w:rFonts w:ascii="Arial" w:eastAsia="Times New Roman" w:hAnsi="Arial" w:cs="Arial"/>
                <w:sz w:val="16"/>
                <w:szCs w:val="16"/>
              </w:rPr>
              <w:t> </w:t>
            </w:r>
          </w:p>
        </w:tc>
        <w:tc>
          <w:tcPr>
            <w:tcW w:w="1080" w:type="dxa"/>
            <w:tcBorders>
              <w:top w:val="nil"/>
              <w:left w:val="nil"/>
              <w:bottom w:val="single" w:sz="4" w:space="0" w:color="auto"/>
              <w:right w:val="nil"/>
            </w:tcBorders>
            <w:shd w:val="clear" w:color="auto" w:fill="auto"/>
            <w:noWrap/>
            <w:vAlign w:val="bottom"/>
            <w:hideMark/>
          </w:tcPr>
          <w:p w:rsidR="001E1870" w:rsidRPr="001E1870" w:rsidRDefault="001E1870" w:rsidP="001E1870">
            <w:pPr>
              <w:spacing w:after="0" w:line="240" w:lineRule="auto"/>
              <w:rPr>
                <w:rFonts w:ascii="Arial" w:eastAsia="Times New Roman" w:hAnsi="Arial" w:cs="Arial"/>
                <w:sz w:val="16"/>
                <w:szCs w:val="16"/>
              </w:rPr>
            </w:pPr>
            <w:r w:rsidRPr="001E1870">
              <w:rPr>
                <w:rFonts w:ascii="Arial" w:eastAsia="Times New Roman" w:hAnsi="Arial" w:cs="Arial"/>
                <w:sz w:val="16"/>
                <w:szCs w:val="16"/>
              </w:rPr>
              <w:t> </w:t>
            </w:r>
          </w:p>
        </w:tc>
        <w:tc>
          <w:tcPr>
            <w:tcW w:w="1017" w:type="dxa"/>
            <w:tcBorders>
              <w:top w:val="nil"/>
              <w:left w:val="nil"/>
              <w:bottom w:val="single" w:sz="4" w:space="0" w:color="auto"/>
              <w:right w:val="nil"/>
            </w:tcBorders>
            <w:shd w:val="clear" w:color="auto" w:fill="auto"/>
            <w:noWrap/>
            <w:vAlign w:val="bottom"/>
            <w:hideMark/>
          </w:tcPr>
          <w:p w:rsidR="001E1870" w:rsidRPr="001E1870" w:rsidRDefault="001E1870" w:rsidP="001E1870">
            <w:pPr>
              <w:spacing w:after="0" w:line="240" w:lineRule="auto"/>
              <w:rPr>
                <w:rFonts w:ascii="Arial" w:eastAsia="Times New Roman" w:hAnsi="Arial" w:cs="Arial"/>
                <w:sz w:val="16"/>
                <w:szCs w:val="16"/>
              </w:rPr>
            </w:pPr>
            <w:r w:rsidRPr="001E1870">
              <w:rPr>
                <w:rFonts w:ascii="Arial" w:eastAsia="Times New Roman" w:hAnsi="Arial" w:cs="Arial"/>
                <w:sz w:val="16"/>
                <w:szCs w:val="16"/>
              </w:rPr>
              <w:t> </w:t>
            </w:r>
          </w:p>
        </w:tc>
        <w:tc>
          <w:tcPr>
            <w:tcW w:w="1017" w:type="dxa"/>
            <w:tcBorders>
              <w:top w:val="nil"/>
              <w:left w:val="nil"/>
              <w:bottom w:val="nil"/>
              <w:right w:val="nil"/>
            </w:tcBorders>
            <w:shd w:val="clear" w:color="000000" w:fill="FFFFFF"/>
            <w:noWrap/>
            <w:vAlign w:val="bottom"/>
            <w:hideMark/>
          </w:tcPr>
          <w:p w:rsidR="001E1870" w:rsidRPr="001E1870" w:rsidRDefault="001E1870" w:rsidP="001E1870">
            <w:pPr>
              <w:spacing w:after="0" w:line="240" w:lineRule="auto"/>
              <w:rPr>
                <w:rFonts w:ascii="Arial" w:eastAsia="Times New Roman" w:hAnsi="Arial" w:cs="Arial"/>
                <w:sz w:val="16"/>
                <w:szCs w:val="16"/>
              </w:rPr>
            </w:pPr>
            <w:r w:rsidRPr="001E1870">
              <w:rPr>
                <w:rFonts w:ascii="Arial" w:eastAsia="Times New Roman" w:hAnsi="Arial" w:cs="Arial"/>
                <w:sz w:val="16"/>
                <w:szCs w:val="16"/>
              </w:rPr>
              <w:t> </w:t>
            </w:r>
          </w:p>
        </w:tc>
        <w:tc>
          <w:tcPr>
            <w:tcW w:w="1040" w:type="dxa"/>
            <w:tcBorders>
              <w:top w:val="nil"/>
              <w:left w:val="nil"/>
              <w:bottom w:val="nil"/>
              <w:right w:val="nil"/>
            </w:tcBorders>
            <w:shd w:val="clear" w:color="000000" w:fill="FFFFFF"/>
            <w:noWrap/>
            <w:vAlign w:val="bottom"/>
            <w:hideMark/>
          </w:tcPr>
          <w:p w:rsidR="001E1870" w:rsidRPr="001E1870" w:rsidRDefault="001E1870" w:rsidP="001E1870">
            <w:pPr>
              <w:spacing w:after="0" w:line="240" w:lineRule="auto"/>
              <w:jc w:val="center"/>
              <w:rPr>
                <w:rFonts w:ascii="Arial" w:eastAsia="Times New Roman" w:hAnsi="Arial" w:cs="Arial"/>
                <w:b/>
                <w:bCs/>
                <w:sz w:val="16"/>
                <w:szCs w:val="16"/>
              </w:rPr>
            </w:pPr>
            <w:r w:rsidRPr="001E1870">
              <w:rPr>
                <w:rFonts w:ascii="Arial" w:eastAsia="Times New Roman" w:hAnsi="Arial" w:cs="Arial"/>
                <w:b/>
                <w:bCs/>
                <w:sz w:val="16"/>
                <w:szCs w:val="16"/>
              </w:rPr>
              <w:t> </w:t>
            </w:r>
          </w:p>
        </w:tc>
        <w:tc>
          <w:tcPr>
            <w:tcW w:w="616" w:type="dxa"/>
            <w:tcBorders>
              <w:top w:val="nil"/>
              <w:left w:val="nil"/>
              <w:bottom w:val="nil"/>
              <w:right w:val="single" w:sz="8" w:space="0" w:color="auto"/>
            </w:tcBorders>
            <w:shd w:val="clear" w:color="000000" w:fill="FFFFFF"/>
            <w:noWrap/>
            <w:vAlign w:val="bottom"/>
            <w:hideMark/>
          </w:tcPr>
          <w:p w:rsidR="001E1870" w:rsidRPr="001E1870" w:rsidRDefault="001E1870" w:rsidP="001E1870">
            <w:pPr>
              <w:spacing w:after="0" w:line="240" w:lineRule="auto"/>
              <w:jc w:val="center"/>
              <w:rPr>
                <w:rFonts w:ascii="Arial" w:eastAsia="Times New Roman" w:hAnsi="Arial" w:cs="Arial"/>
                <w:sz w:val="16"/>
                <w:szCs w:val="16"/>
              </w:rPr>
            </w:pPr>
            <w:r w:rsidRPr="001E1870">
              <w:rPr>
                <w:rFonts w:ascii="Arial" w:eastAsia="Times New Roman" w:hAnsi="Arial" w:cs="Arial"/>
                <w:sz w:val="16"/>
                <w:szCs w:val="16"/>
              </w:rPr>
              <w:t> </w:t>
            </w:r>
          </w:p>
        </w:tc>
      </w:tr>
      <w:tr w:rsidR="005A1887" w:rsidRPr="001E1870" w:rsidTr="005A1887">
        <w:trPr>
          <w:trHeight w:val="300"/>
        </w:trPr>
        <w:tc>
          <w:tcPr>
            <w:tcW w:w="980" w:type="dxa"/>
            <w:vMerge w:val="restart"/>
            <w:tcBorders>
              <w:top w:val="nil"/>
              <w:left w:val="single" w:sz="8" w:space="0" w:color="auto"/>
              <w:bottom w:val="single" w:sz="4" w:space="0" w:color="000000"/>
              <w:right w:val="single" w:sz="4" w:space="0" w:color="auto"/>
            </w:tcBorders>
            <w:shd w:val="clear" w:color="auto" w:fill="auto"/>
            <w:vAlign w:val="center"/>
            <w:hideMark/>
          </w:tcPr>
          <w:p w:rsidR="001E1870" w:rsidRPr="001E1870" w:rsidRDefault="001E1870" w:rsidP="001E1870">
            <w:pPr>
              <w:spacing w:after="0" w:line="240" w:lineRule="auto"/>
              <w:jc w:val="center"/>
              <w:rPr>
                <w:rFonts w:ascii="Arial" w:eastAsia="Times New Roman" w:hAnsi="Arial" w:cs="Arial"/>
                <w:b/>
                <w:bCs/>
                <w:sz w:val="18"/>
                <w:szCs w:val="18"/>
              </w:rPr>
            </w:pPr>
            <w:r w:rsidRPr="001E1870">
              <w:rPr>
                <w:rFonts w:ascii="Arial" w:eastAsia="Times New Roman" w:hAnsi="Arial" w:cs="Arial"/>
                <w:b/>
                <w:bCs/>
                <w:sz w:val="18"/>
                <w:szCs w:val="18"/>
              </w:rPr>
              <w:t>Titulli i Programit</w:t>
            </w:r>
          </w:p>
        </w:tc>
        <w:tc>
          <w:tcPr>
            <w:tcW w:w="36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E1870" w:rsidRPr="001E1870" w:rsidRDefault="001E1870" w:rsidP="001E1870">
            <w:pPr>
              <w:spacing w:after="0" w:line="240" w:lineRule="auto"/>
              <w:jc w:val="center"/>
              <w:rPr>
                <w:rFonts w:ascii="Arial" w:eastAsia="Times New Roman" w:hAnsi="Arial" w:cs="Arial"/>
                <w:b/>
                <w:bCs/>
                <w:sz w:val="18"/>
                <w:szCs w:val="18"/>
              </w:rPr>
            </w:pPr>
            <w:r w:rsidRPr="001E1870">
              <w:rPr>
                <w:rFonts w:ascii="Arial" w:eastAsia="Times New Roman" w:hAnsi="Arial" w:cs="Arial"/>
                <w:b/>
                <w:bCs/>
                <w:sz w:val="18"/>
                <w:szCs w:val="18"/>
              </w:rPr>
              <w:t xml:space="preserve">Emertimi Programit </w:t>
            </w:r>
          </w:p>
        </w:tc>
        <w:tc>
          <w:tcPr>
            <w:tcW w:w="900" w:type="dxa"/>
            <w:tcBorders>
              <w:top w:val="nil"/>
              <w:left w:val="nil"/>
              <w:bottom w:val="nil"/>
              <w:right w:val="single" w:sz="4" w:space="0" w:color="auto"/>
            </w:tcBorders>
            <w:shd w:val="clear" w:color="auto" w:fill="auto"/>
            <w:noWrap/>
            <w:vAlign w:val="center"/>
            <w:hideMark/>
          </w:tcPr>
          <w:p w:rsidR="001E1870" w:rsidRPr="001E1870" w:rsidRDefault="001E1870" w:rsidP="001E1870">
            <w:pPr>
              <w:spacing w:after="0" w:line="240" w:lineRule="auto"/>
              <w:jc w:val="center"/>
              <w:rPr>
                <w:rFonts w:ascii="Arial" w:eastAsia="Times New Roman" w:hAnsi="Arial" w:cs="Arial"/>
                <w:b/>
                <w:bCs/>
                <w:color w:val="C00000"/>
                <w:sz w:val="16"/>
                <w:szCs w:val="16"/>
              </w:rPr>
            </w:pPr>
            <w:r w:rsidRPr="001E1870">
              <w:rPr>
                <w:rFonts w:ascii="Arial" w:eastAsia="Times New Roman" w:hAnsi="Arial" w:cs="Arial"/>
                <w:b/>
                <w:bCs/>
                <w:color w:val="C00000"/>
                <w:sz w:val="16"/>
                <w:szCs w:val="16"/>
              </w:rPr>
              <w:t>(1)</w:t>
            </w:r>
          </w:p>
        </w:tc>
        <w:tc>
          <w:tcPr>
            <w:tcW w:w="1080" w:type="dxa"/>
            <w:tcBorders>
              <w:top w:val="nil"/>
              <w:left w:val="nil"/>
              <w:bottom w:val="nil"/>
              <w:right w:val="single" w:sz="4" w:space="0" w:color="auto"/>
            </w:tcBorders>
            <w:shd w:val="clear" w:color="auto" w:fill="auto"/>
            <w:noWrap/>
            <w:vAlign w:val="center"/>
            <w:hideMark/>
          </w:tcPr>
          <w:p w:rsidR="001E1870" w:rsidRPr="001E1870" w:rsidRDefault="001E1870" w:rsidP="001E1870">
            <w:pPr>
              <w:spacing w:after="0" w:line="240" w:lineRule="auto"/>
              <w:jc w:val="center"/>
              <w:rPr>
                <w:rFonts w:ascii="Arial" w:eastAsia="Times New Roman" w:hAnsi="Arial" w:cs="Arial"/>
                <w:b/>
                <w:bCs/>
                <w:color w:val="C00000"/>
                <w:sz w:val="16"/>
                <w:szCs w:val="16"/>
              </w:rPr>
            </w:pPr>
            <w:r w:rsidRPr="001E1870">
              <w:rPr>
                <w:rFonts w:ascii="Arial" w:eastAsia="Times New Roman" w:hAnsi="Arial" w:cs="Arial"/>
                <w:b/>
                <w:bCs/>
                <w:color w:val="C00000"/>
                <w:sz w:val="16"/>
                <w:szCs w:val="16"/>
              </w:rPr>
              <w:t>(2)</w:t>
            </w:r>
          </w:p>
        </w:tc>
        <w:tc>
          <w:tcPr>
            <w:tcW w:w="1080" w:type="dxa"/>
            <w:tcBorders>
              <w:top w:val="nil"/>
              <w:left w:val="nil"/>
              <w:bottom w:val="nil"/>
              <w:right w:val="single" w:sz="4" w:space="0" w:color="auto"/>
            </w:tcBorders>
            <w:shd w:val="clear" w:color="auto" w:fill="auto"/>
            <w:noWrap/>
            <w:vAlign w:val="center"/>
            <w:hideMark/>
          </w:tcPr>
          <w:p w:rsidR="001E1870" w:rsidRPr="001E1870" w:rsidRDefault="001E1870" w:rsidP="001E1870">
            <w:pPr>
              <w:spacing w:after="0" w:line="240" w:lineRule="auto"/>
              <w:jc w:val="center"/>
              <w:rPr>
                <w:rFonts w:ascii="Arial" w:eastAsia="Times New Roman" w:hAnsi="Arial" w:cs="Arial"/>
                <w:b/>
                <w:bCs/>
                <w:color w:val="C00000"/>
                <w:sz w:val="16"/>
                <w:szCs w:val="16"/>
              </w:rPr>
            </w:pPr>
            <w:r w:rsidRPr="001E1870">
              <w:rPr>
                <w:rFonts w:ascii="Arial" w:eastAsia="Times New Roman" w:hAnsi="Arial" w:cs="Arial"/>
                <w:b/>
                <w:bCs/>
                <w:color w:val="C00000"/>
                <w:sz w:val="16"/>
                <w:szCs w:val="16"/>
              </w:rPr>
              <w:t>(3)</w:t>
            </w:r>
          </w:p>
        </w:tc>
        <w:tc>
          <w:tcPr>
            <w:tcW w:w="1017" w:type="dxa"/>
            <w:tcBorders>
              <w:top w:val="nil"/>
              <w:left w:val="nil"/>
              <w:bottom w:val="nil"/>
              <w:right w:val="single" w:sz="4" w:space="0" w:color="auto"/>
            </w:tcBorders>
            <w:shd w:val="clear" w:color="auto" w:fill="auto"/>
            <w:noWrap/>
            <w:vAlign w:val="center"/>
            <w:hideMark/>
          </w:tcPr>
          <w:p w:rsidR="001E1870" w:rsidRPr="001E1870" w:rsidRDefault="001E1870" w:rsidP="001E1870">
            <w:pPr>
              <w:spacing w:after="0" w:line="240" w:lineRule="auto"/>
              <w:jc w:val="center"/>
              <w:rPr>
                <w:rFonts w:ascii="Arial" w:eastAsia="Times New Roman" w:hAnsi="Arial" w:cs="Arial"/>
                <w:b/>
                <w:bCs/>
                <w:color w:val="C00000"/>
                <w:sz w:val="16"/>
                <w:szCs w:val="16"/>
              </w:rPr>
            </w:pPr>
            <w:r w:rsidRPr="001E1870">
              <w:rPr>
                <w:rFonts w:ascii="Arial" w:eastAsia="Times New Roman" w:hAnsi="Arial" w:cs="Arial"/>
                <w:b/>
                <w:bCs/>
                <w:color w:val="C00000"/>
                <w:sz w:val="16"/>
                <w:szCs w:val="16"/>
              </w:rPr>
              <w:t>(4)</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1E1870" w:rsidRPr="001E1870" w:rsidRDefault="001E1870" w:rsidP="001E1870">
            <w:pPr>
              <w:spacing w:after="0" w:line="240" w:lineRule="auto"/>
              <w:jc w:val="center"/>
              <w:rPr>
                <w:rFonts w:ascii="Arial" w:eastAsia="Times New Roman" w:hAnsi="Arial" w:cs="Arial"/>
                <w:b/>
                <w:bCs/>
                <w:color w:val="C00000"/>
                <w:sz w:val="16"/>
                <w:szCs w:val="16"/>
              </w:rPr>
            </w:pPr>
            <w:r w:rsidRPr="001E1870">
              <w:rPr>
                <w:rFonts w:ascii="Arial" w:eastAsia="Times New Roman" w:hAnsi="Arial" w:cs="Arial"/>
                <w:b/>
                <w:bCs/>
                <w:color w:val="C00000"/>
                <w:sz w:val="16"/>
                <w:szCs w:val="16"/>
              </w:rPr>
              <w:t>(5)</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1E1870" w:rsidRPr="001E1870" w:rsidRDefault="001E1870" w:rsidP="001E1870">
            <w:pPr>
              <w:spacing w:after="0" w:line="240" w:lineRule="auto"/>
              <w:jc w:val="center"/>
              <w:rPr>
                <w:rFonts w:ascii="Arial" w:eastAsia="Times New Roman" w:hAnsi="Arial" w:cs="Arial"/>
                <w:b/>
                <w:bCs/>
                <w:color w:val="C00000"/>
                <w:sz w:val="16"/>
                <w:szCs w:val="16"/>
              </w:rPr>
            </w:pPr>
            <w:r w:rsidRPr="001E1870">
              <w:rPr>
                <w:rFonts w:ascii="Arial" w:eastAsia="Times New Roman" w:hAnsi="Arial" w:cs="Arial"/>
                <w:b/>
                <w:bCs/>
                <w:color w:val="C00000"/>
                <w:sz w:val="16"/>
                <w:szCs w:val="16"/>
              </w:rPr>
              <w:t>(6)</w:t>
            </w:r>
          </w:p>
        </w:tc>
        <w:tc>
          <w:tcPr>
            <w:tcW w:w="616" w:type="dxa"/>
            <w:tcBorders>
              <w:top w:val="single" w:sz="4" w:space="0" w:color="auto"/>
              <w:left w:val="nil"/>
              <w:bottom w:val="single" w:sz="4" w:space="0" w:color="auto"/>
              <w:right w:val="single" w:sz="8" w:space="0" w:color="auto"/>
            </w:tcBorders>
            <w:shd w:val="clear" w:color="auto" w:fill="auto"/>
            <w:noWrap/>
            <w:vAlign w:val="center"/>
            <w:hideMark/>
          </w:tcPr>
          <w:p w:rsidR="001E1870" w:rsidRPr="001E1870" w:rsidRDefault="001E1870" w:rsidP="001E1870">
            <w:pPr>
              <w:spacing w:after="0" w:line="240" w:lineRule="auto"/>
              <w:jc w:val="center"/>
              <w:rPr>
                <w:rFonts w:ascii="Arial" w:eastAsia="Times New Roman" w:hAnsi="Arial" w:cs="Arial"/>
                <w:b/>
                <w:bCs/>
                <w:color w:val="C00000"/>
                <w:sz w:val="16"/>
                <w:szCs w:val="16"/>
              </w:rPr>
            </w:pPr>
            <w:r w:rsidRPr="001E1870">
              <w:rPr>
                <w:rFonts w:ascii="Arial" w:eastAsia="Times New Roman" w:hAnsi="Arial" w:cs="Arial"/>
                <w:b/>
                <w:bCs/>
                <w:color w:val="C00000"/>
                <w:sz w:val="16"/>
                <w:szCs w:val="16"/>
              </w:rPr>
              <w:t>(7)=(6)/(5)</w:t>
            </w:r>
          </w:p>
        </w:tc>
      </w:tr>
      <w:tr w:rsidR="005A1887" w:rsidRPr="001E1870" w:rsidTr="005A1887">
        <w:trPr>
          <w:trHeight w:val="450"/>
        </w:trPr>
        <w:tc>
          <w:tcPr>
            <w:tcW w:w="980" w:type="dxa"/>
            <w:vMerge/>
            <w:tcBorders>
              <w:top w:val="nil"/>
              <w:left w:val="single" w:sz="8" w:space="0" w:color="auto"/>
              <w:bottom w:val="single" w:sz="4" w:space="0" w:color="000000"/>
              <w:right w:val="single" w:sz="4" w:space="0" w:color="auto"/>
            </w:tcBorders>
            <w:vAlign w:val="center"/>
            <w:hideMark/>
          </w:tcPr>
          <w:p w:rsidR="001E1870" w:rsidRPr="001E1870" w:rsidRDefault="001E1870" w:rsidP="001E1870">
            <w:pPr>
              <w:spacing w:after="0" w:line="240" w:lineRule="auto"/>
              <w:rPr>
                <w:rFonts w:ascii="Arial" w:eastAsia="Times New Roman" w:hAnsi="Arial" w:cs="Arial"/>
                <w:b/>
                <w:bCs/>
                <w:sz w:val="18"/>
                <w:szCs w:val="18"/>
              </w:rPr>
            </w:pPr>
          </w:p>
        </w:tc>
        <w:tc>
          <w:tcPr>
            <w:tcW w:w="3690" w:type="dxa"/>
            <w:vMerge/>
            <w:tcBorders>
              <w:top w:val="nil"/>
              <w:left w:val="single" w:sz="4" w:space="0" w:color="auto"/>
              <w:bottom w:val="single" w:sz="4" w:space="0" w:color="000000"/>
              <w:right w:val="single" w:sz="4" w:space="0" w:color="auto"/>
            </w:tcBorders>
            <w:vAlign w:val="center"/>
            <w:hideMark/>
          </w:tcPr>
          <w:p w:rsidR="001E1870" w:rsidRPr="001E1870" w:rsidRDefault="001E1870" w:rsidP="001E1870">
            <w:pPr>
              <w:spacing w:after="0" w:line="240" w:lineRule="auto"/>
              <w:rPr>
                <w:rFonts w:ascii="Arial" w:eastAsia="Times New Roman" w:hAnsi="Arial" w:cs="Arial"/>
                <w:b/>
                <w:bCs/>
                <w:sz w:val="18"/>
                <w:szCs w:val="18"/>
              </w:rPr>
            </w:pPr>
          </w:p>
        </w:tc>
        <w:tc>
          <w:tcPr>
            <w:tcW w:w="900" w:type="dxa"/>
            <w:tcBorders>
              <w:top w:val="nil"/>
              <w:left w:val="nil"/>
              <w:bottom w:val="nil"/>
              <w:right w:val="single" w:sz="4" w:space="0" w:color="auto"/>
            </w:tcBorders>
            <w:shd w:val="clear" w:color="auto" w:fill="auto"/>
            <w:noWrap/>
            <w:vAlign w:val="center"/>
            <w:hideMark/>
          </w:tcPr>
          <w:p w:rsidR="001E1870" w:rsidRPr="001E1870" w:rsidRDefault="001E1870" w:rsidP="001E1870">
            <w:pPr>
              <w:spacing w:after="0" w:line="240" w:lineRule="auto"/>
              <w:jc w:val="center"/>
              <w:rPr>
                <w:rFonts w:ascii="Arial" w:eastAsia="Times New Roman" w:hAnsi="Arial" w:cs="Arial"/>
                <w:b/>
                <w:bCs/>
                <w:sz w:val="16"/>
                <w:szCs w:val="16"/>
              </w:rPr>
            </w:pPr>
            <w:r w:rsidRPr="001E1870">
              <w:rPr>
                <w:rFonts w:ascii="Arial" w:eastAsia="Times New Roman" w:hAnsi="Arial" w:cs="Arial"/>
                <w:b/>
                <w:bCs/>
                <w:sz w:val="16"/>
                <w:szCs w:val="16"/>
              </w:rPr>
              <w:t>Fakti</w:t>
            </w:r>
          </w:p>
        </w:tc>
        <w:tc>
          <w:tcPr>
            <w:tcW w:w="1080" w:type="dxa"/>
            <w:tcBorders>
              <w:top w:val="nil"/>
              <w:left w:val="nil"/>
              <w:bottom w:val="nil"/>
              <w:right w:val="single" w:sz="4" w:space="0" w:color="auto"/>
            </w:tcBorders>
            <w:shd w:val="clear" w:color="auto" w:fill="auto"/>
            <w:noWrap/>
            <w:vAlign w:val="center"/>
            <w:hideMark/>
          </w:tcPr>
          <w:p w:rsidR="001E1870" w:rsidRPr="001E1870" w:rsidRDefault="001E1870" w:rsidP="001E1870">
            <w:pPr>
              <w:spacing w:after="0" w:line="240" w:lineRule="auto"/>
              <w:jc w:val="center"/>
              <w:rPr>
                <w:rFonts w:ascii="Arial" w:eastAsia="Times New Roman" w:hAnsi="Arial" w:cs="Arial"/>
                <w:b/>
                <w:bCs/>
                <w:sz w:val="16"/>
                <w:szCs w:val="16"/>
              </w:rPr>
            </w:pPr>
            <w:r w:rsidRPr="001E1870">
              <w:rPr>
                <w:rFonts w:ascii="Arial" w:eastAsia="Times New Roman" w:hAnsi="Arial" w:cs="Arial"/>
                <w:b/>
                <w:bCs/>
                <w:sz w:val="16"/>
                <w:szCs w:val="16"/>
              </w:rPr>
              <w:t>PBA</w:t>
            </w:r>
          </w:p>
        </w:tc>
        <w:tc>
          <w:tcPr>
            <w:tcW w:w="1080" w:type="dxa"/>
            <w:tcBorders>
              <w:top w:val="nil"/>
              <w:left w:val="nil"/>
              <w:bottom w:val="nil"/>
              <w:right w:val="single" w:sz="4" w:space="0" w:color="auto"/>
            </w:tcBorders>
            <w:shd w:val="clear" w:color="auto" w:fill="auto"/>
            <w:vAlign w:val="center"/>
            <w:hideMark/>
          </w:tcPr>
          <w:p w:rsidR="001E1870" w:rsidRPr="001E1870" w:rsidRDefault="001E1870" w:rsidP="001E1870">
            <w:pPr>
              <w:spacing w:after="0" w:line="240" w:lineRule="auto"/>
              <w:jc w:val="center"/>
              <w:rPr>
                <w:rFonts w:ascii="Arial" w:eastAsia="Times New Roman" w:hAnsi="Arial" w:cs="Arial"/>
                <w:b/>
                <w:bCs/>
                <w:sz w:val="16"/>
                <w:szCs w:val="16"/>
              </w:rPr>
            </w:pPr>
            <w:r w:rsidRPr="001E1870">
              <w:rPr>
                <w:rFonts w:ascii="Arial" w:eastAsia="Times New Roman" w:hAnsi="Arial" w:cs="Arial"/>
                <w:b/>
                <w:bCs/>
                <w:sz w:val="16"/>
                <w:szCs w:val="16"/>
              </w:rPr>
              <w:t>Buxheti Vjetor</w:t>
            </w:r>
          </w:p>
        </w:tc>
        <w:tc>
          <w:tcPr>
            <w:tcW w:w="1017" w:type="dxa"/>
            <w:tcBorders>
              <w:top w:val="nil"/>
              <w:left w:val="nil"/>
              <w:bottom w:val="nil"/>
              <w:right w:val="single" w:sz="4" w:space="0" w:color="auto"/>
            </w:tcBorders>
            <w:shd w:val="clear" w:color="auto" w:fill="auto"/>
            <w:vAlign w:val="center"/>
            <w:hideMark/>
          </w:tcPr>
          <w:p w:rsidR="001E1870" w:rsidRPr="001E1870" w:rsidRDefault="001E1870" w:rsidP="001E1870">
            <w:pPr>
              <w:spacing w:after="0" w:line="240" w:lineRule="auto"/>
              <w:jc w:val="center"/>
              <w:rPr>
                <w:rFonts w:ascii="Arial" w:eastAsia="Times New Roman" w:hAnsi="Arial" w:cs="Arial"/>
                <w:b/>
                <w:bCs/>
                <w:sz w:val="16"/>
                <w:szCs w:val="16"/>
              </w:rPr>
            </w:pPr>
            <w:r w:rsidRPr="001E1870">
              <w:rPr>
                <w:rFonts w:ascii="Arial" w:eastAsia="Times New Roman" w:hAnsi="Arial" w:cs="Arial"/>
                <w:b/>
                <w:bCs/>
                <w:sz w:val="16"/>
                <w:szCs w:val="16"/>
              </w:rPr>
              <w:t>Buxheti Vjetor</w:t>
            </w:r>
          </w:p>
        </w:tc>
        <w:tc>
          <w:tcPr>
            <w:tcW w:w="1017" w:type="dxa"/>
            <w:tcBorders>
              <w:top w:val="nil"/>
              <w:left w:val="nil"/>
              <w:bottom w:val="nil"/>
              <w:right w:val="single" w:sz="4" w:space="0" w:color="auto"/>
            </w:tcBorders>
            <w:shd w:val="clear" w:color="auto" w:fill="auto"/>
            <w:vAlign w:val="center"/>
            <w:hideMark/>
          </w:tcPr>
          <w:p w:rsidR="001E1870" w:rsidRPr="001E1870" w:rsidRDefault="001E1870" w:rsidP="001E1870">
            <w:pPr>
              <w:spacing w:after="0" w:line="240" w:lineRule="auto"/>
              <w:jc w:val="center"/>
              <w:rPr>
                <w:rFonts w:ascii="Arial" w:eastAsia="Times New Roman" w:hAnsi="Arial" w:cs="Arial"/>
                <w:b/>
                <w:bCs/>
                <w:sz w:val="16"/>
                <w:szCs w:val="16"/>
              </w:rPr>
            </w:pPr>
            <w:r w:rsidRPr="001E1870">
              <w:rPr>
                <w:rFonts w:ascii="Arial" w:eastAsia="Times New Roman" w:hAnsi="Arial" w:cs="Arial"/>
                <w:b/>
                <w:bCs/>
                <w:sz w:val="16"/>
                <w:szCs w:val="16"/>
              </w:rPr>
              <w:t>Plan Buxheti</w:t>
            </w:r>
          </w:p>
        </w:tc>
        <w:tc>
          <w:tcPr>
            <w:tcW w:w="1040" w:type="dxa"/>
            <w:tcBorders>
              <w:top w:val="nil"/>
              <w:left w:val="nil"/>
              <w:bottom w:val="nil"/>
              <w:right w:val="single" w:sz="4" w:space="0" w:color="auto"/>
            </w:tcBorders>
            <w:shd w:val="clear" w:color="auto" w:fill="auto"/>
            <w:noWrap/>
            <w:vAlign w:val="center"/>
            <w:hideMark/>
          </w:tcPr>
          <w:p w:rsidR="001E1870" w:rsidRPr="001E1870" w:rsidRDefault="001E1870" w:rsidP="001E1870">
            <w:pPr>
              <w:spacing w:after="0" w:line="240" w:lineRule="auto"/>
              <w:jc w:val="center"/>
              <w:rPr>
                <w:rFonts w:ascii="Arial" w:eastAsia="Times New Roman" w:hAnsi="Arial" w:cs="Arial"/>
                <w:b/>
                <w:bCs/>
                <w:sz w:val="16"/>
                <w:szCs w:val="16"/>
              </w:rPr>
            </w:pPr>
            <w:r w:rsidRPr="001E1870">
              <w:rPr>
                <w:rFonts w:ascii="Arial" w:eastAsia="Times New Roman" w:hAnsi="Arial" w:cs="Arial"/>
                <w:b/>
                <w:bCs/>
                <w:sz w:val="16"/>
                <w:szCs w:val="16"/>
              </w:rPr>
              <w:t>Fakti</w:t>
            </w:r>
          </w:p>
        </w:tc>
        <w:tc>
          <w:tcPr>
            <w:tcW w:w="616" w:type="dxa"/>
            <w:vMerge w:val="restart"/>
            <w:tcBorders>
              <w:top w:val="nil"/>
              <w:left w:val="single" w:sz="4" w:space="0" w:color="auto"/>
              <w:bottom w:val="single" w:sz="4" w:space="0" w:color="000000"/>
              <w:right w:val="single" w:sz="8" w:space="0" w:color="auto"/>
            </w:tcBorders>
            <w:shd w:val="clear" w:color="auto" w:fill="auto"/>
            <w:vAlign w:val="center"/>
            <w:hideMark/>
          </w:tcPr>
          <w:p w:rsidR="001E1870" w:rsidRPr="001E1870" w:rsidRDefault="001E1870" w:rsidP="001E1870">
            <w:pPr>
              <w:spacing w:after="0" w:line="240" w:lineRule="auto"/>
              <w:jc w:val="center"/>
              <w:rPr>
                <w:rFonts w:ascii="Arial" w:eastAsia="Times New Roman" w:hAnsi="Arial" w:cs="Arial"/>
                <w:b/>
                <w:bCs/>
                <w:sz w:val="16"/>
                <w:szCs w:val="16"/>
              </w:rPr>
            </w:pPr>
            <w:r w:rsidRPr="001E1870">
              <w:rPr>
                <w:rFonts w:ascii="Arial" w:eastAsia="Times New Roman" w:hAnsi="Arial" w:cs="Arial"/>
                <w:b/>
                <w:bCs/>
                <w:sz w:val="16"/>
                <w:szCs w:val="16"/>
              </w:rPr>
              <w:t>% e realizimit</w:t>
            </w:r>
          </w:p>
        </w:tc>
      </w:tr>
      <w:tr w:rsidR="00360742" w:rsidRPr="001E1870" w:rsidTr="005A1887">
        <w:trPr>
          <w:trHeight w:val="900"/>
        </w:trPr>
        <w:tc>
          <w:tcPr>
            <w:tcW w:w="980" w:type="dxa"/>
            <w:vMerge/>
            <w:tcBorders>
              <w:top w:val="nil"/>
              <w:left w:val="single" w:sz="8" w:space="0" w:color="auto"/>
              <w:bottom w:val="single" w:sz="4" w:space="0" w:color="000000"/>
              <w:right w:val="single" w:sz="4" w:space="0" w:color="auto"/>
            </w:tcBorders>
            <w:vAlign w:val="center"/>
            <w:hideMark/>
          </w:tcPr>
          <w:p w:rsidR="001E1870" w:rsidRPr="001E1870" w:rsidRDefault="001E1870" w:rsidP="001E1870">
            <w:pPr>
              <w:spacing w:after="0" w:line="240" w:lineRule="auto"/>
              <w:rPr>
                <w:rFonts w:ascii="Arial" w:eastAsia="Times New Roman" w:hAnsi="Arial" w:cs="Arial"/>
                <w:b/>
                <w:bCs/>
                <w:sz w:val="18"/>
                <w:szCs w:val="18"/>
              </w:rPr>
            </w:pPr>
          </w:p>
        </w:tc>
        <w:tc>
          <w:tcPr>
            <w:tcW w:w="3690" w:type="dxa"/>
            <w:vMerge/>
            <w:tcBorders>
              <w:top w:val="nil"/>
              <w:left w:val="single" w:sz="4" w:space="0" w:color="auto"/>
              <w:bottom w:val="single" w:sz="4" w:space="0" w:color="000000"/>
              <w:right w:val="single" w:sz="4" w:space="0" w:color="auto"/>
            </w:tcBorders>
            <w:vAlign w:val="center"/>
            <w:hideMark/>
          </w:tcPr>
          <w:p w:rsidR="001E1870" w:rsidRPr="001E1870" w:rsidRDefault="001E1870" w:rsidP="001E1870">
            <w:pPr>
              <w:spacing w:after="0" w:line="240" w:lineRule="auto"/>
              <w:rPr>
                <w:rFonts w:ascii="Arial" w:eastAsia="Times New Roman" w:hAnsi="Arial" w:cs="Arial"/>
                <w:b/>
                <w:bCs/>
                <w:sz w:val="18"/>
                <w:szCs w:val="18"/>
              </w:rPr>
            </w:pPr>
          </w:p>
        </w:tc>
        <w:tc>
          <w:tcPr>
            <w:tcW w:w="900" w:type="dxa"/>
            <w:tcBorders>
              <w:top w:val="nil"/>
              <w:left w:val="nil"/>
              <w:bottom w:val="single" w:sz="4" w:space="0" w:color="auto"/>
              <w:right w:val="single" w:sz="4" w:space="0" w:color="auto"/>
            </w:tcBorders>
            <w:shd w:val="clear" w:color="000000" w:fill="FFFFFF"/>
            <w:vAlign w:val="center"/>
            <w:hideMark/>
          </w:tcPr>
          <w:p w:rsidR="001E1870" w:rsidRPr="001E1870" w:rsidRDefault="001E1870" w:rsidP="001E1870">
            <w:pPr>
              <w:spacing w:after="0" w:line="240" w:lineRule="auto"/>
              <w:jc w:val="center"/>
              <w:rPr>
                <w:rFonts w:ascii="Arial" w:eastAsia="Times New Roman" w:hAnsi="Arial" w:cs="Arial"/>
                <w:b/>
                <w:bCs/>
                <w:sz w:val="16"/>
                <w:szCs w:val="16"/>
              </w:rPr>
            </w:pPr>
            <w:r w:rsidRPr="001E1870">
              <w:rPr>
                <w:rFonts w:ascii="Arial" w:eastAsia="Times New Roman" w:hAnsi="Arial" w:cs="Arial"/>
                <w:b/>
                <w:bCs/>
                <w:sz w:val="16"/>
                <w:szCs w:val="16"/>
              </w:rPr>
              <w:t>i vitit paraardhes</w:t>
            </w:r>
            <w:r w:rsidRPr="001E1870">
              <w:rPr>
                <w:rFonts w:ascii="Arial" w:eastAsia="Times New Roman" w:hAnsi="Arial" w:cs="Arial"/>
                <w:b/>
                <w:bCs/>
                <w:sz w:val="16"/>
                <w:szCs w:val="16"/>
              </w:rPr>
              <w:br/>
              <w:t>Viti 2020</w:t>
            </w:r>
          </w:p>
        </w:tc>
        <w:tc>
          <w:tcPr>
            <w:tcW w:w="1080" w:type="dxa"/>
            <w:tcBorders>
              <w:top w:val="nil"/>
              <w:left w:val="nil"/>
              <w:bottom w:val="single" w:sz="4" w:space="0" w:color="auto"/>
              <w:right w:val="single" w:sz="4" w:space="0" w:color="auto"/>
            </w:tcBorders>
            <w:shd w:val="clear" w:color="000000" w:fill="FFFFFF"/>
            <w:vAlign w:val="center"/>
            <w:hideMark/>
          </w:tcPr>
          <w:p w:rsidR="001E1870" w:rsidRPr="001E1870" w:rsidRDefault="001E1870" w:rsidP="001E1870">
            <w:pPr>
              <w:spacing w:after="0" w:line="240" w:lineRule="auto"/>
              <w:jc w:val="center"/>
              <w:rPr>
                <w:rFonts w:ascii="Arial" w:eastAsia="Times New Roman" w:hAnsi="Arial" w:cs="Arial"/>
                <w:b/>
                <w:bCs/>
                <w:sz w:val="16"/>
                <w:szCs w:val="16"/>
              </w:rPr>
            </w:pPr>
            <w:r w:rsidRPr="001E1870">
              <w:rPr>
                <w:rFonts w:ascii="Arial" w:eastAsia="Times New Roman" w:hAnsi="Arial" w:cs="Arial"/>
                <w:b/>
                <w:bCs/>
                <w:sz w:val="16"/>
                <w:szCs w:val="16"/>
              </w:rPr>
              <w:t>Plan                   Viti 2020</w:t>
            </w:r>
          </w:p>
        </w:tc>
        <w:tc>
          <w:tcPr>
            <w:tcW w:w="1080" w:type="dxa"/>
            <w:tcBorders>
              <w:top w:val="nil"/>
              <w:left w:val="nil"/>
              <w:bottom w:val="single" w:sz="4" w:space="0" w:color="auto"/>
              <w:right w:val="single" w:sz="4" w:space="0" w:color="auto"/>
            </w:tcBorders>
            <w:shd w:val="clear" w:color="000000" w:fill="FFFFFF"/>
            <w:vAlign w:val="center"/>
            <w:hideMark/>
          </w:tcPr>
          <w:p w:rsidR="001E1870" w:rsidRPr="001E1870" w:rsidRDefault="001E1870" w:rsidP="001E1870">
            <w:pPr>
              <w:spacing w:after="0" w:line="240" w:lineRule="auto"/>
              <w:jc w:val="center"/>
              <w:rPr>
                <w:rFonts w:ascii="Arial" w:eastAsia="Times New Roman" w:hAnsi="Arial" w:cs="Arial"/>
                <w:b/>
                <w:bCs/>
                <w:sz w:val="16"/>
                <w:szCs w:val="16"/>
              </w:rPr>
            </w:pPr>
            <w:r w:rsidRPr="001E1870">
              <w:rPr>
                <w:rFonts w:ascii="Arial" w:eastAsia="Times New Roman" w:hAnsi="Arial" w:cs="Arial"/>
                <w:b/>
                <w:bCs/>
                <w:sz w:val="16"/>
                <w:szCs w:val="16"/>
              </w:rPr>
              <w:t>Plan Fillestar Viti 2021</w:t>
            </w:r>
          </w:p>
        </w:tc>
        <w:tc>
          <w:tcPr>
            <w:tcW w:w="1017" w:type="dxa"/>
            <w:tcBorders>
              <w:top w:val="nil"/>
              <w:left w:val="nil"/>
              <w:bottom w:val="single" w:sz="4" w:space="0" w:color="auto"/>
              <w:right w:val="single" w:sz="4" w:space="0" w:color="auto"/>
            </w:tcBorders>
            <w:shd w:val="clear" w:color="000000" w:fill="FFFFFF"/>
            <w:vAlign w:val="center"/>
            <w:hideMark/>
          </w:tcPr>
          <w:p w:rsidR="001E1870" w:rsidRPr="001E1870" w:rsidRDefault="001E1870" w:rsidP="001E1870">
            <w:pPr>
              <w:spacing w:after="0" w:line="240" w:lineRule="auto"/>
              <w:jc w:val="center"/>
              <w:rPr>
                <w:rFonts w:ascii="Arial" w:eastAsia="Times New Roman" w:hAnsi="Arial" w:cs="Arial"/>
                <w:b/>
                <w:bCs/>
                <w:sz w:val="16"/>
                <w:szCs w:val="16"/>
              </w:rPr>
            </w:pPr>
            <w:r w:rsidRPr="001E1870">
              <w:rPr>
                <w:rFonts w:ascii="Arial" w:eastAsia="Times New Roman" w:hAnsi="Arial" w:cs="Arial"/>
                <w:b/>
                <w:bCs/>
                <w:sz w:val="16"/>
                <w:szCs w:val="16"/>
              </w:rPr>
              <w:t>Plan i Rishikuar Viti 2021</w:t>
            </w:r>
          </w:p>
        </w:tc>
        <w:tc>
          <w:tcPr>
            <w:tcW w:w="1017" w:type="dxa"/>
            <w:tcBorders>
              <w:top w:val="nil"/>
              <w:left w:val="nil"/>
              <w:bottom w:val="single" w:sz="4" w:space="0" w:color="auto"/>
              <w:right w:val="single" w:sz="4" w:space="0" w:color="auto"/>
            </w:tcBorders>
            <w:shd w:val="clear" w:color="000000" w:fill="FFFFFF"/>
            <w:vAlign w:val="center"/>
            <w:hideMark/>
          </w:tcPr>
          <w:p w:rsidR="001E1870" w:rsidRPr="001E1870" w:rsidRDefault="001E1870" w:rsidP="001E1870">
            <w:pPr>
              <w:spacing w:after="0" w:line="240" w:lineRule="auto"/>
              <w:jc w:val="center"/>
              <w:rPr>
                <w:rFonts w:ascii="Arial" w:eastAsia="Times New Roman" w:hAnsi="Arial" w:cs="Arial"/>
                <w:b/>
                <w:bCs/>
                <w:sz w:val="16"/>
                <w:szCs w:val="16"/>
              </w:rPr>
            </w:pPr>
            <w:r w:rsidRPr="001E1870">
              <w:rPr>
                <w:rFonts w:ascii="Arial" w:eastAsia="Times New Roman" w:hAnsi="Arial" w:cs="Arial"/>
                <w:b/>
                <w:bCs/>
                <w:sz w:val="16"/>
                <w:szCs w:val="16"/>
              </w:rPr>
              <w:t>vjetor 2021</w:t>
            </w:r>
          </w:p>
        </w:tc>
        <w:tc>
          <w:tcPr>
            <w:tcW w:w="1040" w:type="dxa"/>
            <w:tcBorders>
              <w:top w:val="nil"/>
              <w:left w:val="nil"/>
              <w:bottom w:val="single" w:sz="4" w:space="0" w:color="auto"/>
              <w:right w:val="single" w:sz="4" w:space="0" w:color="auto"/>
            </w:tcBorders>
            <w:shd w:val="clear" w:color="000000" w:fill="FFFFFF"/>
            <w:vAlign w:val="center"/>
            <w:hideMark/>
          </w:tcPr>
          <w:p w:rsidR="001E1870" w:rsidRPr="001E1870" w:rsidRDefault="001E1870" w:rsidP="001E1870">
            <w:pPr>
              <w:spacing w:after="0" w:line="240" w:lineRule="auto"/>
              <w:jc w:val="center"/>
              <w:rPr>
                <w:rFonts w:ascii="Arial" w:eastAsia="Times New Roman" w:hAnsi="Arial" w:cs="Arial"/>
                <w:b/>
                <w:bCs/>
                <w:sz w:val="16"/>
                <w:szCs w:val="16"/>
              </w:rPr>
            </w:pPr>
            <w:r w:rsidRPr="001E1870">
              <w:rPr>
                <w:rFonts w:ascii="Arial" w:eastAsia="Times New Roman" w:hAnsi="Arial" w:cs="Arial"/>
                <w:b/>
                <w:bCs/>
                <w:sz w:val="16"/>
                <w:szCs w:val="16"/>
              </w:rPr>
              <w:t>vjetor 2021</w:t>
            </w:r>
          </w:p>
        </w:tc>
        <w:tc>
          <w:tcPr>
            <w:tcW w:w="616" w:type="dxa"/>
            <w:vMerge/>
            <w:tcBorders>
              <w:top w:val="nil"/>
              <w:left w:val="single" w:sz="4" w:space="0" w:color="auto"/>
              <w:bottom w:val="single" w:sz="4" w:space="0" w:color="000000"/>
              <w:right w:val="single" w:sz="8" w:space="0" w:color="auto"/>
            </w:tcBorders>
            <w:vAlign w:val="center"/>
            <w:hideMark/>
          </w:tcPr>
          <w:p w:rsidR="001E1870" w:rsidRPr="001E1870" w:rsidRDefault="001E1870" w:rsidP="001E1870">
            <w:pPr>
              <w:spacing w:after="0" w:line="240" w:lineRule="auto"/>
              <w:rPr>
                <w:rFonts w:ascii="Arial" w:eastAsia="Times New Roman" w:hAnsi="Arial" w:cs="Arial"/>
                <w:b/>
                <w:bCs/>
                <w:sz w:val="16"/>
                <w:szCs w:val="16"/>
              </w:rPr>
            </w:pPr>
          </w:p>
        </w:tc>
      </w:tr>
      <w:tr w:rsidR="00360742" w:rsidRPr="001E1870" w:rsidTr="005A1887">
        <w:trPr>
          <w:trHeight w:val="402"/>
        </w:trPr>
        <w:tc>
          <w:tcPr>
            <w:tcW w:w="980" w:type="dxa"/>
            <w:tcBorders>
              <w:top w:val="nil"/>
              <w:left w:val="single" w:sz="8" w:space="0" w:color="auto"/>
              <w:bottom w:val="single" w:sz="4" w:space="0" w:color="auto"/>
              <w:right w:val="single" w:sz="4" w:space="0" w:color="auto"/>
            </w:tcBorders>
            <w:shd w:val="clear" w:color="000000" w:fill="FFFFFF"/>
            <w:noWrap/>
            <w:vAlign w:val="bottom"/>
            <w:hideMark/>
          </w:tcPr>
          <w:p w:rsidR="001E1870" w:rsidRPr="001E1870" w:rsidRDefault="003D5B3E" w:rsidP="001E1870">
            <w:pPr>
              <w:spacing w:after="0" w:line="240" w:lineRule="auto"/>
              <w:jc w:val="center"/>
              <w:rPr>
                <w:rFonts w:eastAsia="Times New Roman" w:cs="Calibri"/>
                <w:color w:val="0000FF"/>
                <w:sz w:val="20"/>
                <w:szCs w:val="20"/>
                <w:u w:val="single"/>
              </w:rPr>
            </w:pPr>
            <w:hyperlink r:id="rId25" w:anchor="RANGE!R1C1" w:history="1">
              <w:r w:rsidR="001E1870" w:rsidRPr="001E1870">
                <w:rPr>
                  <w:rFonts w:eastAsia="Times New Roman" w:cs="Calibri"/>
                  <w:color w:val="0000FF"/>
                  <w:sz w:val="20"/>
                  <w:szCs w:val="20"/>
                  <w:u w:val="single"/>
                </w:rPr>
                <w:t>01110</w:t>
              </w:r>
            </w:hyperlink>
          </w:p>
        </w:tc>
        <w:tc>
          <w:tcPr>
            <w:tcW w:w="369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rPr>
                <w:rFonts w:ascii="Arial" w:eastAsia="Times New Roman" w:hAnsi="Arial" w:cs="Arial"/>
                <w:color w:val="000000"/>
                <w:sz w:val="20"/>
                <w:szCs w:val="20"/>
              </w:rPr>
            </w:pPr>
            <w:r w:rsidRPr="001E1870">
              <w:rPr>
                <w:rFonts w:ascii="Arial" w:eastAsia="Times New Roman" w:hAnsi="Arial" w:cs="Arial"/>
                <w:color w:val="000000"/>
                <w:sz w:val="20"/>
                <w:szCs w:val="20"/>
              </w:rPr>
              <w:t>Org.ekz.dhe legjisl.Ceshtje financiare dhe fiskale</w:t>
            </w:r>
          </w:p>
        </w:tc>
        <w:tc>
          <w:tcPr>
            <w:tcW w:w="90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300,085</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382,920</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511,400</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511,400</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511,400</w:t>
            </w:r>
          </w:p>
        </w:tc>
        <w:tc>
          <w:tcPr>
            <w:tcW w:w="104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376,832</w:t>
            </w:r>
          </w:p>
        </w:tc>
        <w:tc>
          <w:tcPr>
            <w:tcW w:w="616" w:type="dxa"/>
            <w:tcBorders>
              <w:top w:val="nil"/>
              <w:left w:val="nil"/>
              <w:bottom w:val="single" w:sz="4" w:space="0" w:color="auto"/>
              <w:right w:val="single" w:sz="8"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74%</w:t>
            </w:r>
          </w:p>
        </w:tc>
      </w:tr>
      <w:tr w:rsidR="00360742" w:rsidRPr="001E1870" w:rsidTr="005A1887">
        <w:trPr>
          <w:trHeight w:val="402"/>
        </w:trPr>
        <w:tc>
          <w:tcPr>
            <w:tcW w:w="980" w:type="dxa"/>
            <w:tcBorders>
              <w:top w:val="nil"/>
              <w:left w:val="single" w:sz="8" w:space="0" w:color="auto"/>
              <w:bottom w:val="single" w:sz="4" w:space="0" w:color="auto"/>
              <w:right w:val="single" w:sz="4" w:space="0" w:color="auto"/>
            </w:tcBorders>
            <w:shd w:val="clear" w:color="000000" w:fill="FFFFFF"/>
            <w:noWrap/>
            <w:vAlign w:val="bottom"/>
            <w:hideMark/>
          </w:tcPr>
          <w:p w:rsidR="001E1870" w:rsidRPr="001E1870" w:rsidRDefault="003D5B3E" w:rsidP="001E1870">
            <w:pPr>
              <w:spacing w:after="0" w:line="240" w:lineRule="auto"/>
              <w:jc w:val="center"/>
              <w:rPr>
                <w:rFonts w:ascii="Arial" w:eastAsia="Times New Roman" w:hAnsi="Arial" w:cs="Arial"/>
                <w:color w:val="0000FF"/>
                <w:sz w:val="20"/>
                <w:szCs w:val="20"/>
                <w:u w:val="single"/>
              </w:rPr>
            </w:pPr>
            <w:hyperlink r:id="rId26" w:anchor="RANGE!R1C1" w:history="1">
              <w:r w:rsidR="001E1870" w:rsidRPr="001E1870">
                <w:rPr>
                  <w:rFonts w:ascii="Arial" w:eastAsia="Times New Roman" w:hAnsi="Arial" w:cs="Arial"/>
                  <w:color w:val="0000FF"/>
                  <w:sz w:val="20"/>
                  <w:szCs w:val="20"/>
                  <w:u w:val="single"/>
                </w:rPr>
                <w:t>01710</w:t>
              </w:r>
            </w:hyperlink>
          </w:p>
        </w:tc>
        <w:tc>
          <w:tcPr>
            <w:tcW w:w="369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rPr>
                <w:rFonts w:ascii="Arial" w:eastAsia="Times New Roman" w:hAnsi="Arial" w:cs="Arial"/>
                <w:color w:val="000000"/>
                <w:sz w:val="20"/>
                <w:szCs w:val="20"/>
              </w:rPr>
            </w:pPr>
            <w:r w:rsidRPr="001E1870">
              <w:rPr>
                <w:rFonts w:ascii="Arial" w:eastAsia="Times New Roman" w:hAnsi="Arial" w:cs="Arial"/>
                <w:color w:val="000000"/>
                <w:sz w:val="20"/>
                <w:szCs w:val="20"/>
              </w:rPr>
              <w:t>Pagesa për shërbimin e borxhit të brendshëm</w:t>
            </w:r>
          </w:p>
        </w:tc>
        <w:tc>
          <w:tcPr>
            <w:tcW w:w="90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5,108</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5,129</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900</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900</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900</w:t>
            </w:r>
          </w:p>
        </w:tc>
        <w:tc>
          <w:tcPr>
            <w:tcW w:w="104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564</w:t>
            </w:r>
          </w:p>
        </w:tc>
        <w:tc>
          <w:tcPr>
            <w:tcW w:w="616" w:type="dxa"/>
            <w:tcBorders>
              <w:top w:val="nil"/>
              <w:left w:val="nil"/>
              <w:bottom w:val="single" w:sz="4" w:space="0" w:color="auto"/>
              <w:right w:val="single" w:sz="8"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63%</w:t>
            </w:r>
          </w:p>
        </w:tc>
      </w:tr>
      <w:tr w:rsidR="00360742" w:rsidRPr="001E1870" w:rsidTr="005A1887">
        <w:trPr>
          <w:trHeight w:val="402"/>
        </w:trPr>
        <w:tc>
          <w:tcPr>
            <w:tcW w:w="980" w:type="dxa"/>
            <w:tcBorders>
              <w:top w:val="nil"/>
              <w:left w:val="single" w:sz="8" w:space="0" w:color="auto"/>
              <w:bottom w:val="single" w:sz="4" w:space="0" w:color="auto"/>
              <w:right w:val="single" w:sz="4" w:space="0" w:color="auto"/>
            </w:tcBorders>
            <w:shd w:val="clear" w:color="000000" w:fill="FFFFFF"/>
            <w:noWrap/>
            <w:vAlign w:val="bottom"/>
            <w:hideMark/>
          </w:tcPr>
          <w:p w:rsidR="001E1870" w:rsidRPr="001E1870" w:rsidRDefault="003D5B3E" w:rsidP="001E1870">
            <w:pPr>
              <w:spacing w:after="0" w:line="240" w:lineRule="auto"/>
              <w:jc w:val="center"/>
              <w:rPr>
                <w:rFonts w:eastAsia="Times New Roman" w:cs="Calibri"/>
                <w:color w:val="0000FF"/>
                <w:sz w:val="20"/>
                <w:szCs w:val="20"/>
                <w:u w:val="single"/>
              </w:rPr>
            </w:pPr>
            <w:hyperlink r:id="rId27" w:anchor="RANGE!R1C1" w:history="1">
              <w:r w:rsidR="001E1870" w:rsidRPr="001E1870">
                <w:rPr>
                  <w:rFonts w:eastAsia="Times New Roman" w:cs="Calibri"/>
                  <w:color w:val="0000FF"/>
                  <w:sz w:val="20"/>
                  <w:szCs w:val="20"/>
                  <w:u w:val="single"/>
                </w:rPr>
                <w:t>03280</w:t>
              </w:r>
            </w:hyperlink>
          </w:p>
        </w:tc>
        <w:tc>
          <w:tcPr>
            <w:tcW w:w="369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rPr>
                <w:rFonts w:ascii="Arial" w:eastAsia="Times New Roman" w:hAnsi="Arial" w:cs="Arial"/>
                <w:color w:val="000000"/>
                <w:sz w:val="20"/>
                <w:szCs w:val="20"/>
              </w:rPr>
            </w:pPr>
            <w:r w:rsidRPr="001E1870">
              <w:rPr>
                <w:rFonts w:ascii="Arial" w:eastAsia="Times New Roman" w:hAnsi="Arial" w:cs="Arial"/>
                <w:color w:val="000000"/>
                <w:sz w:val="20"/>
                <w:szCs w:val="20"/>
              </w:rPr>
              <w:t>Mbrojtja nga zjarri dhe mbrojtja civile</w:t>
            </w:r>
          </w:p>
        </w:tc>
        <w:tc>
          <w:tcPr>
            <w:tcW w:w="90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13,489</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20,003</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20,596</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20,596</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20,596</w:t>
            </w:r>
          </w:p>
        </w:tc>
        <w:tc>
          <w:tcPr>
            <w:tcW w:w="104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14,449</w:t>
            </w:r>
          </w:p>
        </w:tc>
        <w:tc>
          <w:tcPr>
            <w:tcW w:w="616" w:type="dxa"/>
            <w:tcBorders>
              <w:top w:val="nil"/>
              <w:left w:val="nil"/>
              <w:bottom w:val="single" w:sz="4" w:space="0" w:color="auto"/>
              <w:right w:val="single" w:sz="8"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70%</w:t>
            </w:r>
          </w:p>
        </w:tc>
      </w:tr>
      <w:tr w:rsidR="00360742" w:rsidRPr="001E1870" w:rsidTr="005A1887">
        <w:trPr>
          <w:trHeight w:val="402"/>
        </w:trPr>
        <w:tc>
          <w:tcPr>
            <w:tcW w:w="980" w:type="dxa"/>
            <w:tcBorders>
              <w:top w:val="nil"/>
              <w:left w:val="single" w:sz="8" w:space="0" w:color="auto"/>
              <w:bottom w:val="single" w:sz="4" w:space="0" w:color="auto"/>
              <w:right w:val="single" w:sz="4" w:space="0" w:color="auto"/>
            </w:tcBorders>
            <w:shd w:val="clear" w:color="000000" w:fill="FFFFFF"/>
            <w:noWrap/>
            <w:vAlign w:val="bottom"/>
            <w:hideMark/>
          </w:tcPr>
          <w:p w:rsidR="001E1870" w:rsidRPr="001E1870" w:rsidRDefault="003D5B3E" w:rsidP="001E1870">
            <w:pPr>
              <w:spacing w:after="0" w:line="240" w:lineRule="auto"/>
              <w:jc w:val="center"/>
              <w:rPr>
                <w:rFonts w:ascii="Arial" w:eastAsia="Times New Roman" w:hAnsi="Arial" w:cs="Arial"/>
                <w:color w:val="0000FF"/>
                <w:sz w:val="20"/>
                <w:szCs w:val="20"/>
                <w:u w:val="single"/>
              </w:rPr>
            </w:pPr>
            <w:hyperlink r:id="rId28" w:anchor="RANGE!R1C1" w:history="1">
              <w:r w:rsidR="001E1870" w:rsidRPr="001E1870">
                <w:rPr>
                  <w:rFonts w:ascii="Arial" w:eastAsia="Times New Roman" w:hAnsi="Arial" w:cs="Arial"/>
                  <w:color w:val="0000FF"/>
                  <w:sz w:val="20"/>
                  <w:szCs w:val="20"/>
                  <w:u w:val="single"/>
                </w:rPr>
                <w:t>04240</w:t>
              </w:r>
            </w:hyperlink>
          </w:p>
        </w:tc>
        <w:tc>
          <w:tcPr>
            <w:tcW w:w="369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rPr>
                <w:rFonts w:ascii="Arial" w:eastAsia="Times New Roman" w:hAnsi="Arial" w:cs="Arial"/>
                <w:color w:val="000000"/>
                <w:sz w:val="20"/>
                <w:szCs w:val="20"/>
              </w:rPr>
            </w:pPr>
            <w:r w:rsidRPr="001E1870">
              <w:rPr>
                <w:rFonts w:ascii="Arial" w:eastAsia="Times New Roman" w:hAnsi="Arial" w:cs="Arial"/>
                <w:color w:val="000000"/>
                <w:sz w:val="20"/>
                <w:szCs w:val="20"/>
              </w:rPr>
              <w:t>Ujitja dhe kullimi</w:t>
            </w:r>
          </w:p>
        </w:tc>
        <w:tc>
          <w:tcPr>
            <w:tcW w:w="90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9,894</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14,671</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15,675</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15,675</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15,675</w:t>
            </w:r>
          </w:p>
        </w:tc>
        <w:tc>
          <w:tcPr>
            <w:tcW w:w="104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9,872</w:t>
            </w:r>
          </w:p>
        </w:tc>
        <w:tc>
          <w:tcPr>
            <w:tcW w:w="616" w:type="dxa"/>
            <w:tcBorders>
              <w:top w:val="nil"/>
              <w:left w:val="nil"/>
              <w:bottom w:val="single" w:sz="4" w:space="0" w:color="auto"/>
              <w:right w:val="single" w:sz="8"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63%</w:t>
            </w:r>
          </w:p>
        </w:tc>
      </w:tr>
      <w:tr w:rsidR="00360742" w:rsidRPr="001E1870" w:rsidTr="005A1887">
        <w:trPr>
          <w:trHeight w:val="402"/>
        </w:trPr>
        <w:tc>
          <w:tcPr>
            <w:tcW w:w="980" w:type="dxa"/>
            <w:tcBorders>
              <w:top w:val="nil"/>
              <w:left w:val="single" w:sz="8" w:space="0" w:color="auto"/>
              <w:bottom w:val="single" w:sz="4" w:space="0" w:color="auto"/>
              <w:right w:val="single" w:sz="4" w:space="0" w:color="auto"/>
            </w:tcBorders>
            <w:shd w:val="clear" w:color="000000" w:fill="FFFFFF"/>
            <w:noWrap/>
            <w:vAlign w:val="bottom"/>
            <w:hideMark/>
          </w:tcPr>
          <w:p w:rsidR="001E1870" w:rsidRPr="001E1870" w:rsidRDefault="003D5B3E" w:rsidP="001E1870">
            <w:pPr>
              <w:spacing w:after="0" w:line="240" w:lineRule="auto"/>
              <w:jc w:val="center"/>
              <w:rPr>
                <w:rFonts w:ascii="Arial" w:eastAsia="Times New Roman" w:hAnsi="Arial" w:cs="Arial"/>
                <w:color w:val="0000FF"/>
                <w:sz w:val="20"/>
                <w:szCs w:val="20"/>
                <w:u w:val="single"/>
              </w:rPr>
            </w:pPr>
            <w:hyperlink r:id="rId29" w:anchor="RANGE!R1C1" w:history="1">
              <w:r w:rsidR="001E1870" w:rsidRPr="001E1870">
                <w:rPr>
                  <w:rFonts w:ascii="Arial" w:eastAsia="Times New Roman" w:hAnsi="Arial" w:cs="Arial"/>
                  <w:color w:val="0000FF"/>
                  <w:sz w:val="20"/>
                  <w:szCs w:val="20"/>
                  <w:u w:val="single"/>
                </w:rPr>
                <w:t>04520</w:t>
              </w:r>
            </w:hyperlink>
          </w:p>
        </w:tc>
        <w:tc>
          <w:tcPr>
            <w:tcW w:w="369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rPr>
                <w:rFonts w:ascii="Arial" w:eastAsia="Times New Roman" w:hAnsi="Arial" w:cs="Arial"/>
                <w:color w:val="000000"/>
                <w:sz w:val="20"/>
                <w:szCs w:val="20"/>
              </w:rPr>
            </w:pPr>
            <w:r w:rsidRPr="001E1870">
              <w:rPr>
                <w:rFonts w:ascii="Arial" w:eastAsia="Times New Roman" w:hAnsi="Arial" w:cs="Arial"/>
                <w:color w:val="000000"/>
                <w:sz w:val="20"/>
                <w:szCs w:val="20"/>
              </w:rPr>
              <w:t>Rrjeti rrugor rural</w:t>
            </w:r>
          </w:p>
        </w:tc>
        <w:tc>
          <w:tcPr>
            <w:tcW w:w="90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32,486</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40,962</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47,483</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47,483</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47,483</w:t>
            </w:r>
          </w:p>
        </w:tc>
        <w:tc>
          <w:tcPr>
            <w:tcW w:w="104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29,857</w:t>
            </w:r>
          </w:p>
        </w:tc>
        <w:tc>
          <w:tcPr>
            <w:tcW w:w="616" w:type="dxa"/>
            <w:tcBorders>
              <w:top w:val="nil"/>
              <w:left w:val="nil"/>
              <w:bottom w:val="single" w:sz="4" w:space="0" w:color="auto"/>
              <w:right w:val="single" w:sz="8"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63%</w:t>
            </w:r>
          </w:p>
        </w:tc>
      </w:tr>
      <w:tr w:rsidR="00360742" w:rsidRPr="001E1870" w:rsidTr="005A1887">
        <w:trPr>
          <w:trHeight w:val="402"/>
        </w:trPr>
        <w:tc>
          <w:tcPr>
            <w:tcW w:w="980" w:type="dxa"/>
            <w:tcBorders>
              <w:top w:val="nil"/>
              <w:left w:val="single" w:sz="8" w:space="0" w:color="auto"/>
              <w:bottom w:val="single" w:sz="4" w:space="0" w:color="auto"/>
              <w:right w:val="single" w:sz="4" w:space="0" w:color="auto"/>
            </w:tcBorders>
            <w:shd w:val="clear" w:color="000000" w:fill="FFFFFF"/>
            <w:noWrap/>
            <w:vAlign w:val="bottom"/>
            <w:hideMark/>
          </w:tcPr>
          <w:p w:rsidR="001E1870" w:rsidRPr="001E1870" w:rsidRDefault="003D5B3E" w:rsidP="001E1870">
            <w:pPr>
              <w:spacing w:after="0" w:line="240" w:lineRule="auto"/>
              <w:jc w:val="center"/>
              <w:rPr>
                <w:rFonts w:eastAsia="Times New Roman" w:cs="Calibri"/>
                <w:color w:val="0000FF"/>
                <w:sz w:val="20"/>
                <w:szCs w:val="20"/>
                <w:u w:val="single"/>
              </w:rPr>
            </w:pPr>
            <w:hyperlink r:id="rId30" w:anchor="RANGE!R1C1" w:history="1">
              <w:r w:rsidR="001E1870" w:rsidRPr="001E1870">
                <w:rPr>
                  <w:rFonts w:eastAsia="Times New Roman" w:cs="Calibri"/>
                  <w:color w:val="0000FF"/>
                  <w:sz w:val="20"/>
                  <w:szCs w:val="20"/>
                  <w:u w:val="single"/>
                </w:rPr>
                <w:t>04530</w:t>
              </w:r>
            </w:hyperlink>
          </w:p>
        </w:tc>
        <w:tc>
          <w:tcPr>
            <w:tcW w:w="369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rPr>
                <w:rFonts w:ascii="Arial" w:eastAsia="Times New Roman" w:hAnsi="Arial" w:cs="Arial"/>
                <w:color w:val="000000"/>
                <w:sz w:val="20"/>
                <w:szCs w:val="20"/>
              </w:rPr>
            </w:pPr>
            <w:r w:rsidRPr="001E1870">
              <w:rPr>
                <w:rFonts w:ascii="Arial" w:eastAsia="Times New Roman" w:hAnsi="Arial" w:cs="Arial"/>
                <w:color w:val="000000"/>
                <w:sz w:val="20"/>
                <w:szCs w:val="20"/>
              </w:rPr>
              <w:t>Projekte zhvillimi per investime rrugesh</w:t>
            </w:r>
          </w:p>
        </w:tc>
        <w:tc>
          <w:tcPr>
            <w:tcW w:w="90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52,254</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115,819</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175,433</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175,433</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175,433</w:t>
            </w:r>
          </w:p>
        </w:tc>
        <w:tc>
          <w:tcPr>
            <w:tcW w:w="104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87,607</w:t>
            </w:r>
          </w:p>
        </w:tc>
        <w:tc>
          <w:tcPr>
            <w:tcW w:w="616" w:type="dxa"/>
            <w:tcBorders>
              <w:top w:val="nil"/>
              <w:left w:val="nil"/>
              <w:bottom w:val="single" w:sz="4" w:space="0" w:color="auto"/>
              <w:right w:val="single" w:sz="8"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50%</w:t>
            </w:r>
          </w:p>
        </w:tc>
      </w:tr>
      <w:tr w:rsidR="00360742" w:rsidRPr="001E1870" w:rsidTr="005A1887">
        <w:trPr>
          <w:trHeight w:val="402"/>
        </w:trPr>
        <w:tc>
          <w:tcPr>
            <w:tcW w:w="980" w:type="dxa"/>
            <w:tcBorders>
              <w:top w:val="nil"/>
              <w:left w:val="single" w:sz="8" w:space="0" w:color="auto"/>
              <w:bottom w:val="single" w:sz="4" w:space="0" w:color="auto"/>
              <w:right w:val="single" w:sz="4" w:space="0" w:color="auto"/>
            </w:tcBorders>
            <w:shd w:val="clear" w:color="000000" w:fill="FFFFFF"/>
            <w:noWrap/>
            <w:vAlign w:val="bottom"/>
            <w:hideMark/>
          </w:tcPr>
          <w:p w:rsidR="001E1870" w:rsidRPr="001E1870" w:rsidRDefault="003D5B3E" w:rsidP="001E1870">
            <w:pPr>
              <w:spacing w:after="0" w:line="240" w:lineRule="auto"/>
              <w:jc w:val="center"/>
              <w:rPr>
                <w:rFonts w:eastAsia="Times New Roman" w:cs="Calibri"/>
                <w:color w:val="0000FF"/>
                <w:sz w:val="20"/>
                <w:szCs w:val="20"/>
                <w:u w:val="single"/>
              </w:rPr>
            </w:pPr>
            <w:hyperlink r:id="rId31" w:anchor="RANGE!R1C1" w:history="1">
              <w:r w:rsidR="001E1870" w:rsidRPr="001E1870">
                <w:rPr>
                  <w:rFonts w:eastAsia="Times New Roman" w:cs="Calibri"/>
                  <w:color w:val="0000FF"/>
                  <w:sz w:val="20"/>
                  <w:szCs w:val="20"/>
                  <w:u w:val="single"/>
                </w:rPr>
                <w:t>04260</w:t>
              </w:r>
            </w:hyperlink>
          </w:p>
        </w:tc>
        <w:tc>
          <w:tcPr>
            <w:tcW w:w="369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rPr>
                <w:rFonts w:ascii="Arial" w:eastAsia="Times New Roman" w:hAnsi="Arial" w:cs="Arial"/>
                <w:color w:val="000000"/>
                <w:sz w:val="20"/>
                <w:szCs w:val="20"/>
              </w:rPr>
            </w:pPr>
            <w:r w:rsidRPr="001E1870">
              <w:rPr>
                <w:rFonts w:ascii="Arial" w:eastAsia="Times New Roman" w:hAnsi="Arial" w:cs="Arial"/>
                <w:color w:val="000000"/>
                <w:sz w:val="20"/>
                <w:szCs w:val="20"/>
              </w:rPr>
              <w:t>Sherbimi pyjor</w:t>
            </w:r>
          </w:p>
        </w:tc>
        <w:tc>
          <w:tcPr>
            <w:tcW w:w="90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18,106</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24,507</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34,704</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34,704</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34,704</w:t>
            </w:r>
          </w:p>
        </w:tc>
        <w:tc>
          <w:tcPr>
            <w:tcW w:w="104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27,247</w:t>
            </w:r>
          </w:p>
        </w:tc>
        <w:tc>
          <w:tcPr>
            <w:tcW w:w="616" w:type="dxa"/>
            <w:tcBorders>
              <w:top w:val="nil"/>
              <w:left w:val="nil"/>
              <w:bottom w:val="single" w:sz="4" w:space="0" w:color="auto"/>
              <w:right w:val="single" w:sz="8"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79%</w:t>
            </w:r>
          </w:p>
        </w:tc>
      </w:tr>
      <w:tr w:rsidR="00360742" w:rsidRPr="001E1870" w:rsidTr="005A1887">
        <w:trPr>
          <w:trHeight w:val="402"/>
        </w:trPr>
        <w:tc>
          <w:tcPr>
            <w:tcW w:w="980" w:type="dxa"/>
            <w:tcBorders>
              <w:top w:val="nil"/>
              <w:left w:val="single" w:sz="8" w:space="0" w:color="auto"/>
              <w:bottom w:val="single" w:sz="4" w:space="0" w:color="auto"/>
              <w:right w:val="single" w:sz="4" w:space="0" w:color="auto"/>
            </w:tcBorders>
            <w:shd w:val="clear" w:color="000000" w:fill="FFFFFF"/>
            <w:noWrap/>
            <w:vAlign w:val="bottom"/>
            <w:hideMark/>
          </w:tcPr>
          <w:p w:rsidR="001E1870" w:rsidRPr="001E1870" w:rsidRDefault="003D5B3E" w:rsidP="001E1870">
            <w:pPr>
              <w:spacing w:after="0" w:line="240" w:lineRule="auto"/>
              <w:jc w:val="center"/>
              <w:rPr>
                <w:rFonts w:eastAsia="Times New Roman" w:cs="Calibri"/>
                <w:color w:val="0000FF"/>
                <w:sz w:val="20"/>
                <w:szCs w:val="20"/>
                <w:u w:val="single"/>
              </w:rPr>
            </w:pPr>
            <w:hyperlink r:id="rId32" w:anchor="RANGE!R1C1" w:history="1">
              <w:r w:rsidR="001E1870" w:rsidRPr="001E1870">
                <w:rPr>
                  <w:rFonts w:eastAsia="Times New Roman" w:cs="Calibri"/>
                  <w:color w:val="0000FF"/>
                  <w:sz w:val="20"/>
                  <w:szCs w:val="20"/>
                  <w:u w:val="single"/>
                </w:rPr>
                <w:t>06440</w:t>
              </w:r>
            </w:hyperlink>
          </w:p>
        </w:tc>
        <w:tc>
          <w:tcPr>
            <w:tcW w:w="369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rPr>
                <w:rFonts w:ascii="Arial" w:eastAsia="Times New Roman" w:hAnsi="Arial" w:cs="Arial"/>
                <w:sz w:val="20"/>
                <w:szCs w:val="20"/>
              </w:rPr>
            </w:pPr>
            <w:r w:rsidRPr="001E1870">
              <w:rPr>
                <w:rFonts w:ascii="Arial" w:eastAsia="Times New Roman" w:hAnsi="Arial" w:cs="Arial"/>
                <w:sz w:val="20"/>
                <w:szCs w:val="20"/>
              </w:rPr>
              <w:t>Ndricim Publik rrugor</w:t>
            </w:r>
          </w:p>
        </w:tc>
        <w:tc>
          <w:tcPr>
            <w:tcW w:w="90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19,882</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20,000</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26,000</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26,000</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26,000</w:t>
            </w:r>
          </w:p>
        </w:tc>
        <w:tc>
          <w:tcPr>
            <w:tcW w:w="104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20,851</w:t>
            </w:r>
          </w:p>
        </w:tc>
        <w:tc>
          <w:tcPr>
            <w:tcW w:w="616" w:type="dxa"/>
            <w:tcBorders>
              <w:top w:val="nil"/>
              <w:left w:val="nil"/>
              <w:bottom w:val="single" w:sz="4" w:space="0" w:color="auto"/>
              <w:right w:val="single" w:sz="8"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80%</w:t>
            </w:r>
          </w:p>
        </w:tc>
      </w:tr>
      <w:tr w:rsidR="00360742" w:rsidRPr="001E1870" w:rsidTr="005A1887">
        <w:trPr>
          <w:trHeight w:val="402"/>
        </w:trPr>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E1870" w:rsidRPr="001E1870" w:rsidRDefault="003D5B3E" w:rsidP="001E1870">
            <w:pPr>
              <w:spacing w:after="0" w:line="240" w:lineRule="auto"/>
              <w:jc w:val="center"/>
              <w:rPr>
                <w:rFonts w:ascii="Arial" w:eastAsia="Times New Roman" w:hAnsi="Arial" w:cs="Arial"/>
                <w:color w:val="0000FF"/>
                <w:sz w:val="20"/>
                <w:szCs w:val="20"/>
                <w:u w:val="single"/>
              </w:rPr>
            </w:pPr>
            <w:hyperlink r:id="rId33" w:anchor="RANGE!R1C1" w:history="1">
              <w:r w:rsidR="001E1870" w:rsidRPr="001E1870">
                <w:rPr>
                  <w:rFonts w:ascii="Arial" w:eastAsia="Times New Roman" w:hAnsi="Arial" w:cs="Arial"/>
                  <w:color w:val="0000FF"/>
                  <w:sz w:val="20"/>
                  <w:szCs w:val="20"/>
                  <w:u w:val="single"/>
                </w:rPr>
                <w:t>06140</w:t>
              </w:r>
            </w:hyperlink>
          </w:p>
        </w:tc>
        <w:tc>
          <w:tcPr>
            <w:tcW w:w="3690" w:type="dxa"/>
            <w:tcBorders>
              <w:top w:val="single" w:sz="4" w:space="0" w:color="auto"/>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rPr>
                <w:rFonts w:ascii="Arial" w:eastAsia="Times New Roman" w:hAnsi="Arial" w:cs="Arial"/>
                <w:sz w:val="20"/>
                <w:szCs w:val="20"/>
              </w:rPr>
            </w:pPr>
            <w:r w:rsidRPr="001E1870">
              <w:rPr>
                <w:rFonts w:ascii="Arial" w:eastAsia="Times New Roman" w:hAnsi="Arial" w:cs="Arial"/>
                <w:sz w:val="20"/>
                <w:szCs w:val="20"/>
              </w:rPr>
              <w:t>Planifikimi Urban Vendor</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180</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180</w:t>
            </w:r>
          </w:p>
        </w:tc>
        <w:tc>
          <w:tcPr>
            <w:tcW w:w="1017" w:type="dxa"/>
            <w:tcBorders>
              <w:top w:val="single" w:sz="4" w:space="0" w:color="auto"/>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180</w:t>
            </w:r>
          </w:p>
        </w:tc>
        <w:tc>
          <w:tcPr>
            <w:tcW w:w="1017" w:type="dxa"/>
            <w:tcBorders>
              <w:top w:val="single" w:sz="4" w:space="0" w:color="auto"/>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180</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36</w:t>
            </w:r>
          </w:p>
        </w:tc>
        <w:tc>
          <w:tcPr>
            <w:tcW w:w="616" w:type="dxa"/>
            <w:tcBorders>
              <w:top w:val="single" w:sz="4" w:space="0" w:color="auto"/>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20%</w:t>
            </w:r>
          </w:p>
        </w:tc>
      </w:tr>
      <w:tr w:rsidR="00360742" w:rsidRPr="001E1870" w:rsidTr="005A1887">
        <w:trPr>
          <w:trHeight w:val="402"/>
        </w:trPr>
        <w:tc>
          <w:tcPr>
            <w:tcW w:w="980" w:type="dxa"/>
            <w:tcBorders>
              <w:top w:val="nil"/>
              <w:left w:val="single" w:sz="8" w:space="0" w:color="auto"/>
              <w:bottom w:val="single" w:sz="4" w:space="0" w:color="auto"/>
              <w:right w:val="single" w:sz="4" w:space="0" w:color="auto"/>
            </w:tcBorders>
            <w:shd w:val="clear" w:color="000000" w:fill="FFFFFF"/>
            <w:noWrap/>
            <w:vAlign w:val="center"/>
            <w:hideMark/>
          </w:tcPr>
          <w:p w:rsidR="001E1870" w:rsidRPr="001E1870" w:rsidRDefault="003D5B3E" w:rsidP="001E1870">
            <w:pPr>
              <w:spacing w:after="0" w:line="240" w:lineRule="auto"/>
              <w:jc w:val="center"/>
              <w:rPr>
                <w:rFonts w:ascii="Arial" w:eastAsia="Times New Roman" w:hAnsi="Arial" w:cs="Arial"/>
                <w:color w:val="0000FF"/>
                <w:sz w:val="20"/>
                <w:szCs w:val="20"/>
                <w:u w:val="single"/>
              </w:rPr>
            </w:pPr>
            <w:hyperlink r:id="rId34" w:anchor="RANGE!R1C1" w:history="1">
              <w:r w:rsidR="001E1870" w:rsidRPr="001E1870">
                <w:rPr>
                  <w:rFonts w:ascii="Arial" w:eastAsia="Times New Roman" w:hAnsi="Arial" w:cs="Arial"/>
                  <w:color w:val="0000FF"/>
                  <w:sz w:val="20"/>
                  <w:szCs w:val="20"/>
                  <w:u w:val="single"/>
                </w:rPr>
                <w:t>06260</w:t>
              </w:r>
            </w:hyperlink>
          </w:p>
        </w:tc>
        <w:tc>
          <w:tcPr>
            <w:tcW w:w="3690" w:type="dxa"/>
            <w:tcBorders>
              <w:top w:val="nil"/>
              <w:left w:val="nil"/>
              <w:bottom w:val="single" w:sz="4" w:space="0" w:color="auto"/>
              <w:right w:val="single" w:sz="4" w:space="0" w:color="auto"/>
            </w:tcBorders>
            <w:shd w:val="clear" w:color="000000" w:fill="FFFFFF"/>
            <w:vAlign w:val="center"/>
            <w:hideMark/>
          </w:tcPr>
          <w:p w:rsidR="001E1870" w:rsidRPr="001E1870" w:rsidRDefault="001E1870" w:rsidP="001E1870">
            <w:pPr>
              <w:spacing w:after="0" w:line="240" w:lineRule="auto"/>
              <w:rPr>
                <w:rFonts w:ascii="Arial" w:eastAsia="Times New Roman" w:hAnsi="Arial" w:cs="Arial"/>
                <w:color w:val="000000"/>
                <w:sz w:val="20"/>
                <w:szCs w:val="20"/>
              </w:rPr>
            </w:pPr>
            <w:r w:rsidRPr="001E1870">
              <w:rPr>
                <w:rFonts w:ascii="Arial" w:eastAsia="Times New Roman" w:hAnsi="Arial" w:cs="Arial"/>
                <w:color w:val="000000"/>
                <w:sz w:val="20"/>
                <w:szCs w:val="20"/>
              </w:rPr>
              <w:t>Ndermarja e parqeve / rekreacionit dhe miremb urbane</w:t>
            </w:r>
          </w:p>
        </w:tc>
        <w:tc>
          <w:tcPr>
            <w:tcW w:w="900" w:type="dxa"/>
            <w:tcBorders>
              <w:top w:val="nil"/>
              <w:left w:val="nil"/>
              <w:bottom w:val="single" w:sz="4" w:space="0" w:color="auto"/>
              <w:right w:val="single" w:sz="4" w:space="0" w:color="auto"/>
            </w:tcBorders>
            <w:shd w:val="clear" w:color="000000" w:fill="FFFFFF"/>
            <w:noWrap/>
            <w:vAlign w:val="center"/>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178,195</w:t>
            </w:r>
          </w:p>
        </w:tc>
        <w:tc>
          <w:tcPr>
            <w:tcW w:w="1080" w:type="dxa"/>
            <w:tcBorders>
              <w:top w:val="nil"/>
              <w:left w:val="nil"/>
              <w:bottom w:val="single" w:sz="4" w:space="0" w:color="auto"/>
              <w:right w:val="single" w:sz="4" w:space="0" w:color="auto"/>
            </w:tcBorders>
            <w:shd w:val="clear" w:color="000000" w:fill="FFFFFF"/>
            <w:noWrap/>
            <w:vAlign w:val="center"/>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280,938</w:t>
            </w:r>
          </w:p>
        </w:tc>
        <w:tc>
          <w:tcPr>
            <w:tcW w:w="1080" w:type="dxa"/>
            <w:tcBorders>
              <w:top w:val="nil"/>
              <w:left w:val="nil"/>
              <w:bottom w:val="single" w:sz="4" w:space="0" w:color="auto"/>
              <w:right w:val="single" w:sz="4" w:space="0" w:color="auto"/>
            </w:tcBorders>
            <w:shd w:val="clear" w:color="000000" w:fill="FFFFFF"/>
            <w:noWrap/>
            <w:vAlign w:val="center"/>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262,007</w:t>
            </w:r>
          </w:p>
        </w:tc>
        <w:tc>
          <w:tcPr>
            <w:tcW w:w="1017" w:type="dxa"/>
            <w:tcBorders>
              <w:top w:val="nil"/>
              <w:left w:val="nil"/>
              <w:bottom w:val="single" w:sz="4" w:space="0" w:color="auto"/>
              <w:right w:val="single" w:sz="4" w:space="0" w:color="auto"/>
            </w:tcBorders>
            <w:shd w:val="clear" w:color="000000" w:fill="FFFFFF"/>
            <w:noWrap/>
            <w:vAlign w:val="center"/>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262,007</w:t>
            </w:r>
          </w:p>
        </w:tc>
        <w:tc>
          <w:tcPr>
            <w:tcW w:w="1017" w:type="dxa"/>
            <w:tcBorders>
              <w:top w:val="nil"/>
              <w:left w:val="nil"/>
              <w:bottom w:val="single" w:sz="4" w:space="0" w:color="auto"/>
              <w:right w:val="single" w:sz="4" w:space="0" w:color="auto"/>
            </w:tcBorders>
            <w:shd w:val="clear" w:color="000000" w:fill="FFFFFF"/>
            <w:noWrap/>
            <w:vAlign w:val="center"/>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262,007</w:t>
            </w:r>
          </w:p>
        </w:tc>
        <w:tc>
          <w:tcPr>
            <w:tcW w:w="1040" w:type="dxa"/>
            <w:tcBorders>
              <w:top w:val="nil"/>
              <w:left w:val="nil"/>
              <w:bottom w:val="single" w:sz="4" w:space="0" w:color="auto"/>
              <w:right w:val="single" w:sz="4" w:space="0" w:color="auto"/>
            </w:tcBorders>
            <w:shd w:val="clear" w:color="000000" w:fill="FFFFFF"/>
            <w:noWrap/>
            <w:vAlign w:val="center"/>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221,467</w:t>
            </w:r>
          </w:p>
        </w:tc>
        <w:tc>
          <w:tcPr>
            <w:tcW w:w="616" w:type="dxa"/>
            <w:tcBorders>
              <w:top w:val="nil"/>
              <w:left w:val="nil"/>
              <w:bottom w:val="single" w:sz="4" w:space="0" w:color="auto"/>
              <w:right w:val="single" w:sz="8"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85%</w:t>
            </w:r>
          </w:p>
        </w:tc>
      </w:tr>
      <w:tr w:rsidR="00360742" w:rsidRPr="001E1870" w:rsidTr="005A1887">
        <w:trPr>
          <w:trHeight w:val="402"/>
        </w:trPr>
        <w:tc>
          <w:tcPr>
            <w:tcW w:w="980" w:type="dxa"/>
            <w:tcBorders>
              <w:top w:val="nil"/>
              <w:left w:val="single" w:sz="8" w:space="0" w:color="auto"/>
              <w:bottom w:val="single" w:sz="4" w:space="0" w:color="auto"/>
              <w:right w:val="single" w:sz="4" w:space="0" w:color="auto"/>
            </w:tcBorders>
            <w:shd w:val="clear" w:color="000000" w:fill="FFFFFF"/>
            <w:noWrap/>
            <w:vAlign w:val="bottom"/>
            <w:hideMark/>
          </w:tcPr>
          <w:p w:rsidR="001E1870" w:rsidRPr="001E1870" w:rsidRDefault="003D5B3E" w:rsidP="001E1870">
            <w:pPr>
              <w:spacing w:after="0" w:line="240" w:lineRule="auto"/>
              <w:jc w:val="center"/>
              <w:rPr>
                <w:rFonts w:eastAsia="Times New Roman" w:cs="Calibri"/>
                <w:color w:val="0000FF"/>
                <w:sz w:val="20"/>
                <w:szCs w:val="20"/>
                <w:u w:val="single"/>
              </w:rPr>
            </w:pPr>
            <w:hyperlink r:id="rId35" w:anchor="RANGE!R1C1" w:history="1">
              <w:r w:rsidR="001E1870" w:rsidRPr="001E1870">
                <w:rPr>
                  <w:rFonts w:eastAsia="Times New Roman" w:cs="Calibri"/>
                  <w:color w:val="0000FF"/>
                  <w:sz w:val="20"/>
                  <w:szCs w:val="20"/>
                  <w:u w:val="single"/>
                </w:rPr>
                <w:t>06190</w:t>
              </w:r>
            </w:hyperlink>
          </w:p>
        </w:tc>
        <w:tc>
          <w:tcPr>
            <w:tcW w:w="369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rPr>
                <w:rFonts w:ascii="Arial" w:eastAsia="Times New Roman" w:hAnsi="Arial" w:cs="Arial"/>
                <w:color w:val="000000"/>
                <w:sz w:val="20"/>
                <w:szCs w:val="20"/>
              </w:rPr>
            </w:pPr>
            <w:r w:rsidRPr="001E1870">
              <w:rPr>
                <w:rFonts w:ascii="Arial" w:eastAsia="Times New Roman" w:hAnsi="Arial" w:cs="Arial"/>
                <w:color w:val="000000"/>
                <w:sz w:val="20"/>
                <w:szCs w:val="20"/>
              </w:rPr>
              <w:t>Mbikeqyrje rikonstruksion i banesave ekzistuese</w:t>
            </w:r>
          </w:p>
        </w:tc>
        <w:tc>
          <w:tcPr>
            <w:tcW w:w="90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1,379</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13,289</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16,497</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16,497</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16,497</w:t>
            </w:r>
          </w:p>
        </w:tc>
        <w:tc>
          <w:tcPr>
            <w:tcW w:w="104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9,618</w:t>
            </w:r>
          </w:p>
        </w:tc>
        <w:tc>
          <w:tcPr>
            <w:tcW w:w="616" w:type="dxa"/>
            <w:tcBorders>
              <w:top w:val="nil"/>
              <w:left w:val="nil"/>
              <w:bottom w:val="single" w:sz="4" w:space="0" w:color="auto"/>
              <w:right w:val="single" w:sz="8"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58%</w:t>
            </w:r>
          </w:p>
        </w:tc>
      </w:tr>
      <w:tr w:rsidR="00360742" w:rsidRPr="001E1870" w:rsidTr="005A1887">
        <w:trPr>
          <w:trHeight w:val="402"/>
        </w:trPr>
        <w:tc>
          <w:tcPr>
            <w:tcW w:w="980" w:type="dxa"/>
            <w:tcBorders>
              <w:top w:val="nil"/>
              <w:left w:val="single" w:sz="8" w:space="0" w:color="auto"/>
              <w:bottom w:val="single" w:sz="4" w:space="0" w:color="auto"/>
              <w:right w:val="single" w:sz="4" w:space="0" w:color="auto"/>
            </w:tcBorders>
            <w:shd w:val="clear" w:color="000000" w:fill="FFFFFF"/>
            <w:noWrap/>
            <w:vAlign w:val="bottom"/>
            <w:hideMark/>
          </w:tcPr>
          <w:p w:rsidR="001E1870" w:rsidRPr="001E1870" w:rsidRDefault="003D5B3E" w:rsidP="001E1870">
            <w:pPr>
              <w:spacing w:after="0" w:line="240" w:lineRule="auto"/>
              <w:jc w:val="center"/>
              <w:rPr>
                <w:rFonts w:eastAsia="Times New Roman" w:cs="Calibri"/>
                <w:color w:val="0000FF"/>
                <w:sz w:val="20"/>
                <w:szCs w:val="20"/>
                <w:u w:val="single"/>
              </w:rPr>
            </w:pPr>
            <w:hyperlink r:id="rId36" w:anchor="RANGE!R1C1" w:history="1">
              <w:r w:rsidR="001E1870" w:rsidRPr="001E1870">
                <w:rPr>
                  <w:rFonts w:eastAsia="Times New Roman" w:cs="Calibri"/>
                  <w:color w:val="0000FF"/>
                  <w:sz w:val="20"/>
                  <w:szCs w:val="20"/>
                  <w:u w:val="single"/>
                </w:rPr>
                <w:t>06370</w:t>
              </w:r>
            </w:hyperlink>
          </w:p>
        </w:tc>
        <w:tc>
          <w:tcPr>
            <w:tcW w:w="3690" w:type="dxa"/>
            <w:tcBorders>
              <w:top w:val="nil"/>
              <w:left w:val="nil"/>
              <w:bottom w:val="nil"/>
              <w:right w:val="nil"/>
            </w:tcBorders>
            <w:shd w:val="clear" w:color="000000" w:fill="FFFFFF"/>
            <w:noWrap/>
            <w:vAlign w:val="bottom"/>
            <w:hideMark/>
          </w:tcPr>
          <w:p w:rsidR="001E1870" w:rsidRPr="001E1870" w:rsidRDefault="001E1870" w:rsidP="001E1870">
            <w:pPr>
              <w:spacing w:after="0" w:line="240" w:lineRule="auto"/>
              <w:rPr>
                <w:rFonts w:ascii="Arial" w:eastAsia="Times New Roman" w:hAnsi="Arial" w:cs="Arial"/>
                <w:color w:val="000000"/>
                <w:sz w:val="20"/>
                <w:szCs w:val="20"/>
              </w:rPr>
            </w:pPr>
            <w:r w:rsidRPr="001E1870">
              <w:rPr>
                <w:rFonts w:ascii="Arial" w:eastAsia="Times New Roman" w:hAnsi="Arial" w:cs="Arial"/>
                <w:color w:val="000000"/>
                <w:sz w:val="20"/>
                <w:szCs w:val="20"/>
              </w:rPr>
              <w:t>Mbikqyrje Linja e jashtme Nj.A.Velcan</w:t>
            </w:r>
          </w:p>
        </w:tc>
        <w:tc>
          <w:tcPr>
            <w:tcW w:w="900" w:type="dxa"/>
            <w:tcBorders>
              <w:top w:val="nil"/>
              <w:left w:val="single" w:sz="4" w:space="0" w:color="auto"/>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273</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325</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27</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27</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27</w:t>
            </w:r>
          </w:p>
        </w:tc>
        <w:tc>
          <w:tcPr>
            <w:tcW w:w="104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0</w:t>
            </w:r>
          </w:p>
        </w:tc>
        <w:tc>
          <w:tcPr>
            <w:tcW w:w="616" w:type="dxa"/>
            <w:tcBorders>
              <w:top w:val="nil"/>
              <w:left w:val="nil"/>
              <w:bottom w:val="single" w:sz="4" w:space="0" w:color="auto"/>
              <w:right w:val="single" w:sz="8"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0%</w:t>
            </w:r>
          </w:p>
        </w:tc>
      </w:tr>
      <w:tr w:rsidR="00360742" w:rsidRPr="001E1870" w:rsidTr="005A1887">
        <w:trPr>
          <w:trHeight w:val="402"/>
        </w:trPr>
        <w:tc>
          <w:tcPr>
            <w:tcW w:w="980" w:type="dxa"/>
            <w:tcBorders>
              <w:top w:val="nil"/>
              <w:left w:val="single" w:sz="8" w:space="0" w:color="auto"/>
              <w:bottom w:val="single" w:sz="4" w:space="0" w:color="auto"/>
              <w:right w:val="single" w:sz="4" w:space="0" w:color="auto"/>
            </w:tcBorders>
            <w:shd w:val="clear" w:color="000000" w:fill="FFFFFF"/>
            <w:noWrap/>
            <w:vAlign w:val="bottom"/>
            <w:hideMark/>
          </w:tcPr>
          <w:p w:rsidR="001E1870" w:rsidRPr="001E1870" w:rsidRDefault="003D5B3E" w:rsidP="001E1870">
            <w:pPr>
              <w:spacing w:after="0" w:line="240" w:lineRule="auto"/>
              <w:jc w:val="center"/>
              <w:rPr>
                <w:rFonts w:eastAsia="Times New Roman" w:cs="Calibri"/>
                <w:color w:val="0000FF"/>
                <w:sz w:val="20"/>
                <w:szCs w:val="20"/>
                <w:u w:val="single"/>
              </w:rPr>
            </w:pPr>
            <w:hyperlink r:id="rId37" w:anchor="RANGE!R1C1" w:history="1">
              <w:r w:rsidR="001E1870" w:rsidRPr="001E1870">
                <w:rPr>
                  <w:rFonts w:eastAsia="Times New Roman" w:cs="Calibri"/>
                  <w:color w:val="0000FF"/>
                  <w:sz w:val="20"/>
                  <w:szCs w:val="20"/>
                  <w:u w:val="single"/>
                </w:rPr>
                <w:t>08140</w:t>
              </w:r>
            </w:hyperlink>
          </w:p>
        </w:tc>
        <w:tc>
          <w:tcPr>
            <w:tcW w:w="3690" w:type="dxa"/>
            <w:tcBorders>
              <w:top w:val="single" w:sz="4" w:space="0" w:color="auto"/>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rPr>
                <w:rFonts w:ascii="Arial" w:eastAsia="Times New Roman" w:hAnsi="Arial" w:cs="Arial"/>
                <w:color w:val="000000"/>
                <w:sz w:val="20"/>
                <w:szCs w:val="20"/>
              </w:rPr>
            </w:pPr>
            <w:r w:rsidRPr="001E1870">
              <w:rPr>
                <w:rFonts w:ascii="Arial" w:eastAsia="Times New Roman" w:hAnsi="Arial" w:cs="Arial"/>
                <w:color w:val="000000"/>
                <w:sz w:val="20"/>
                <w:szCs w:val="20"/>
              </w:rPr>
              <w:t>Klubi shume Sportesh</w:t>
            </w:r>
          </w:p>
        </w:tc>
        <w:tc>
          <w:tcPr>
            <w:tcW w:w="90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10,803</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17,564</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20,794</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32,229</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32,229</w:t>
            </w:r>
          </w:p>
        </w:tc>
        <w:tc>
          <w:tcPr>
            <w:tcW w:w="104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6,795</w:t>
            </w:r>
          </w:p>
        </w:tc>
        <w:tc>
          <w:tcPr>
            <w:tcW w:w="616" w:type="dxa"/>
            <w:tcBorders>
              <w:top w:val="nil"/>
              <w:left w:val="nil"/>
              <w:bottom w:val="single" w:sz="4" w:space="0" w:color="auto"/>
              <w:right w:val="single" w:sz="8"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21%</w:t>
            </w:r>
          </w:p>
        </w:tc>
      </w:tr>
      <w:tr w:rsidR="00360742" w:rsidRPr="001E1870" w:rsidTr="005A1887">
        <w:trPr>
          <w:trHeight w:val="402"/>
        </w:trPr>
        <w:tc>
          <w:tcPr>
            <w:tcW w:w="980" w:type="dxa"/>
            <w:tcBorders>
              <w:top w:val="nil"/>
              <w:left w:val="single" w:sz="8" w:space="0" w:color="auto"/>
              <w:bottom w:val="single" w:sz="4" w:space="0" w:color="auto"/>
              <w:right w:val="single" w:sz="4" w:space="0" w:color="auto"/>
            </w:tcBorders>
            <w:shd w:val="clear" w:color="000000" w:fill="FFFFFF"/>
            <w:noWrap/>
            <w:vAlign w:val="bottom"/>
            <w:hideMark/>
          </w:tcPr>
          <w:p w:rsidR="001E1870" w:rsidRPr="001E1870" w:rsidRDefault="003D5B3E" w:rsidP="001E1870">
            <w:pPr>
              <w:spacing w:after="0" w:line="240" w:lineRule="auto"/>
              <w:jc w:val="center"/>
              <w:rPr>
                <w:rFonts w:ascii="Arial" w:eastAsia="Times New Roman" w:hAnsi="Arial" w:cs="Arial"/>
                <w:color w:val="0000FF"/>
                <w:sz w:val="20"/>
                <w:szCs w:val="20"/>
                <w:u w:val="single"/>
              </w:rPr>
            </w:pPr>
            <w:hyperlink r:id="rId38" w:anchor="RANGE!R1C1" w:history="1">
              <w:r w:rsidR="001E1870" w:rsidRPr="001E1870">
                <w:rPr>
                  <w:rFonts w:ascii="Arial" w:eastAsia="Times New Roman" w:hAnsi="Arial" w:cs="Arial"/>
                  <w:color w:val="0000FF"/>
                  <w:sz w:val="20"/>
                  <w:szCs w:val="20"/>
                  <w:u w:val="single"/>
                </w:rPr>
                <w:t>08250</w:t>
              </w:r>
            </w:hyperlink>
          </w:p>
        </w:tc>
        <w:tc>
          <w:tcPr>
            <w:tcW w:w="369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rPr>
                <w:rFonts w:ascii="Arial" w:eastAsia="Times New Roman" w:hAnsi="Arial" w:cs="Arial"/>
                <w:color w:val="000000"/>
                <w:sz w:val="20"/>
                <w:szCs w:val="20"/>
              </w:rPr>
            </w:pPr>
            <w:r w:rsidRPr="001E1870">
              <w:rPr>
                <w:rFonts w:ascii="Arial" w:eastAsia="Times New Roman" w:hAnsi="Arial" w:cs="Arial"/>
                <w:color w:val="000000"/>
                <w:sz w:val="20"/>
                <w:szCs w:val="20"/>
              </w:rPr>
              <w:t>Qendra Kulturore"Lasgush Poradeci"</w:t>
            </w:r>
          </w:p>
        </w:tc>
        <w:tc>
          <w:tcPr>
            <w:tcW w:w="90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17,901</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29,925</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36,366</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36,366</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36,366</w:t>
            </w:r>
          </w:p>
        </w:tc>
        <w:tc>
          <w:tcPr>
            <w:tcW w:w="104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23,570</w:t>
            </w:r>
          </w:p>
        </w:tc>
        <w:tc>
          <w:tcPr>
            <w:tcW w:w="616" w:type="dxa"/>
            <w:tcBorders>
              <w:top w:val="nil"/>
              <w:left w:val="nil"/>
              <w:bottom w:val="single" w:sz="4" w:space="0" w:color="auto"/>
              <w:right w:val="single" w:sz="8"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65%</w:t>
            </w:r>
          </w:p>
        </w:tc>
      </w:tr>
      <w:tr w:rsidR="00360742" w:rsidRPr="001E1870" w:rsidTr="005A1887">
        <w:trPr>
          <w:trHeight w:val="402"/>
        </w:trPr>
        <w:tc>
          <w:tcPr>
            <w:tcW w:w="980" w:type="dxa"/>
            <w:tcBorders>
              <w:top w:val="nil"/>
              <w:left w:val="single" w:sz="8" w:space="0" w:color="auto"/>
              <w:bottom w:val="single" w:sz="4" w:space="0" w:color="auto"/>
              <w:right w:val="single" w:sz="4" w:space="0" w:color="auto"/>
            </w:tcBorders>
            <w:shd w:val="clear" w:color="000000" w:fill="FFFFFF"/>
            <w:noWrap/>
            <w:vAlign w:val="center"/>
            <w:hideMark/>
          </w:tcPr>
          <w:p w:rsidR="001E1870" w:rsidRPr="001E1870" w:rsidRDefault="003D5B3E" w:rsidP="001E1870">
            <w:pPr>
              <w:spacing w:after="0" w:line="240" w:lineRule="auto"/>
              <w:jc w:val="center"/>
              <w:rPr>
                <w:rFonts w:ascii="Arial" w:eastAsia="Times New Roman" w:hAnsi="Arial" w:cs="Arial"/>
                <w:color w:val="0000FF"/>
                <w:sz w:val="20"/>
                <w:szCs w:val="20"/>
                <w:u w:val="single"/>
              </w:rPr>
            </w:pPr>
            <w:hyperlink r:id="rId39" w:anchor="RANGE!R1C1" w:history="1">
              <w:r w:rsidR="001E1870" w:rsidRPr="001E1870">
                <w:rPr>
                  <w:rFonts w:ascii="Arial" w:eastAsia="Times New Roman" w:hAnsi="Arial" w:cs="Arial"/>
                  <w:color w:val="0000FF"/>
                  <w:sz w:val="20"/>
                  <w:szCs w:val="20"/>
                  <w:u w:val="single"/>
                </w:rPr>
                <w:t>09120</w:t>
              </w:r>
            </w:hyperlink>
          </w:p>
        </w:tc>
        <w:tc>
          <w:tcPr>
            <w:tcW w:w="3690" w:type="dxa"/>
            <w:tcBorders>
              <w:top w:val="nil"/>
              <w:left w:val="nil"/>
              <w:bottom w:val="single" w:sz="4" w:space="0" w:color="auto"/>
              <w:right w:val="single" w:sz="4" w:space="0" w:color="auto"/>
            </w:tcBorders>
            <w:shd w:val="clear" w:color="000000" w:fill="FFFFFF"/>
            <w:vAlign w:val="center"/>
            <w:hideMark/>
          </w:tcPr>
          <w:p w:rsidR="001E1870" w:rsidRPr="001E1870" w:rsidRDefault="001E1870" w:rsidP="001E1870">
            <w:pPr>
              <w:spacing w:after="0" w:line="240" w:lineRule="auto"/>
              <w:rPr>
                <w:rFonts w:ascii="Arial" w:eastAsia="Times New Roman" w:hAnsi="Arial" w:cs="Arial"/>
                <w:color w:val="000000"/>
                <w:sz w:val="20"/>
                <w:szCs w:val="20"/>
              </w:rPr>
            </w:pPr>
            <w:r w:rsidRPr="001E1870">
              <w:rPr>
                <w:rFonts w:ascii="Arial" w:eastAsia="Times New Roman" w:hAnsi="Arial" w:cs="Arial"/>
                <w:color w:val="000000"/>
                <w:sz w:val="20"/>
                <w:szCs w:val="20"/>
              </w:rPr>
              <w:t>Arsimi bazë përfshirë arsimin parashkollor dhe mirembajtjen e infrastrukt arsimore</w:t>
            </w:r>
          </w:p>
        </w:tc>
        <w:tc>
          <w:tcPr>
            <w:tcW w:w="900" w:type="dxa"/>
            <w:tcBorders>
              <w:top w:val="nil"/>
              <w:left w:val="nil"/>
              <w:bottom w:val="single" w:sz="4" w:space="0" w:color="auto"/>
              <w:right w:val="single" w:sz="4" w:space="0" w:color="auto"/>
            </w:tcBorders>
            <w:shd w:val="clear" w:color="000000" w:fill="FFFFFF"/>
            <w:noWrap/>
            <w:vAlign w:val="center"/>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171,801</w:t>
            </w:r>
          </w:p>
        </w:tc>
        <w:tc>
          <w:tcPr>
            <w:tcW w:w="1080" w:type="dxa"/>
            <w:tcBorders>
              <w:top w:val="nil"/>
              <w:left w:val="nil"/>
              <w:bottom w:val="single" w:sz="4" w:space="0" w:color="auto"/>
              <w:right w:val="single" w:sz="4" w:space="0" w:color="auto"/>
            </w:tcBorders>
            <w:shd w:val="clear" w:color="000000" w:fill="FFFFFF"/>
            <w:noWrap/>
            <w:vAlign w:val="center"/>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211,443</w:t>
            </w:r>
          </w:p>
        </w:tc>
        <w:tc>
          <w:tcPr>
            <w:tcW w:w="1080" w:type="dxa"/>
            <w:tcBorders>
              <w:top w:val="nil"/>
              <w:left w:val="nil"/>
              <w:bottom w:val="single" w:sz="4" w:space="0" w:color="auto"/>
              <w:right w:val="single" w:sz="4" w:space="0" w:color="auto"/>
            </w:tcBorders>
            <w:shd w:val="clear" w:color="000000" w:fill="FFFFFF"/>
            <w:noWrap/>
            <w:vAlign w:val="center"/>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239,924</w:t>
            </w:r>
          </w:p>
        </w:tc>
        <w:tc>
          <w:tcPr>
            <w:tcW w:w="1017" w:type="dxa"/>
            <w:tcBorders>
              <w:top w:val="nil"/>
              <w:left w:val="nil"/>
              <w:bottom w:val="single" w:sz="4" w:space="0" w:color="auto"/>
              <w:right w:val="single" w:sz="4" w:space="0" w:color="auto"/>
            </w:tcBorders>
            <w:shd w:val="clear" w:color="000000" w:fill="FFFFFF"/>
            <w:noWrap/>
            <w:vAlign w:val="center"/>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239,924</w:t>
            </w:r>
          </w:p>
        </w:tc>
        <w:tc>
          <w:tcPr>
            <w:tcW w:w="1017" w:type="dxa"/>
            <w:tcBorders>
              <w:top w:val="nil"/>
              <w:left w:val="nil"/>
              <w:bottom w:val="single" w:sz="4" w:space="0" w:color="auto"/>
              <w:right w:val="single" w:sz="4" w:space="0" w:color="auto"/>
            </w:tcBorders>
            <w:shd w:val="clear" w:color="000000" w:fill="FFFFFF"/>
            <w:noWrap/>
            <w:vAlign w:val="center"/>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239,924</w:t>
            </w:r>
          </w:p>
        </w:tc>
        <w:tc>
          <w:tcPr>
            <w:tcW w:w="1040" w:type="dxa"/>
            <w:tcBorders>
              <w:top w:val="nil"/>
              <w:left w:val="nil"/>
              <w:bottom w:val="single" w:sz="4" w:space="0" w:color="auto"/>
              <w:right w:val="single" w:sz="4" w:space="0" w:color="auto"/>
            </w:tcBorders>
            <w:shd w:val="clear" w:color="000000" w:fill="FFFFFF"/>
            <w:noWrap/>
            <w:vAlign w:val="center"/>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202,289</w:t>
            </w:r>
          </w:p>
        </w:tc>
        <w:tc>
          <w:tcPr>
            <w:tcW w:w="616" w:type="dxa"/>
            <w:tcBorders>
              <w:top w:val="nil"/>
              <w:left w:val="nil"/>
              <w:bottom w:val="single" w:sz="4" w:space="0" w:color="auto"/>
              <w:right w:val="single" w:sz="8"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84%</w:t>
            </w:r>
          </w:p>
        </w:tc>
      </w:tr>
      <w:tr w:rsidR="00360742" w:rsidRPr="001E1870" w:rsidTr="005A1887">
        <w:trPr>
          <w:trHeight w:val="402"/>
        </w:trPr>
        <w:tc>
          <w:tcPr>
            <w:tcW w:w="980" w:type="dxa"/>
            <w:tcBorders>
              <w:top w:val="nil"/>
              <w:left w:val="single" w:sz="8" w:space="0" w:color="auto"/>
              <w:bottom w:val="single" w:sz="4" w:space="0" w:color="auto"/>
              <w:right w:val="single" w:sz="4" w:space="0" w:color="auto"/>
            </w:tcBorders>
            <w:shd w:val="clear" w:color="000000" w:fill="FFFFFF"/>
            <w:noWrap/>
            <w:vAlign w:val="bottom"/>
            <w:hideMark/>
          </w:tcPr>
          <w:p w:rsidR="001E1870" w:rsidRPr="001E1870" w:rsidRDefault="003D5B3E" w:rsidP="001E1870">
            <w:pPr>
              <w:spacing w:after="0" w:line="240" w:lineRule="auto"/>
              <w:jc w:val="center"/>
              <w:rPr>
                <w:rFonts w:ascii="Arial" w:eastAsia="Times New Roman" w:hAnsi="Arial" w:cs="Arial"/>
                <w:color w:val="0000FF"/>
                <w:sz w:val="20"/>
                <w:szCs w:val="20"/>
                <w:u w:val="single"/>
              </w:rPr>
            </w:pPr>
            <w:hyperlink r:id="rId40" w:anchor="RANGE!R1C1" w:history="1">
              <w:r w:rsidR="001E1870" w:rsidRPr="001E1870">
                <w:rPr>
                  <w:rFonts w:ascii="Arial" w:eastAsia="Times New Roman" w:hAnsi="Arial" w:cs="Arial"/>
                  <w:color w:val="0000FF"/>
                  <w:sz w:val="20"/>
                  <w:szCs w:val="20"/>
                  <w:u w:val="single"/>
                </w:rPr>
                <w:t>09230</w:t>
              </w:r>
            </w:hyperlink>
          </w:p>
        </w:tc>
        <w:tc>
          <w:tcPr>
            <w:tcW w:w="369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rPr>
                <w:rFonts w:ascii="Arial" w:eastAsia="Times New Roman" w:hAnsi="Arial" w:cs="Arial"/>
                <w:color w:val="000000"/>
                <w:sz w:val="20"/>
                <w:szCs w:val="20"/>
              </w:rPr>
            </w:pPr>
            <w:r w:rsidRPr="001E1870">
              <w:rPr>
                <w:rFonts w:ascii="Arial" w:eastAsia="Times New Roman" w:hAnsi="Arial" w:cs="Arial"/>
                <w:color w:val="000000"/>
                <w:sz w:val="20"/>
                <w:szCs w:val="20"/>
              </w:rPr>
              <w:t>Arsimi parauniversitar</w:t>
            </w:r>
          </w:p>
        </w:tc>
        <w:tc>
          <w:tcPr>
            <w:tcW w:w="90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41,192</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45,936</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26,934</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26,934</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26,934</w:t>
            </w:r>
          </w:p>
        </w:tc>
        <w:tc>
          <w:tcPr>
            <w:tcW w:w="104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7,044</w:t>
            </w:r>
          </w:p>
        </w:tc>
        <w:tc>
          <w:tcPr>
            <w:tcW w:w="616" w:type="dxa"/>
            <w:tcBorders>
              <w:top w:val="nil"/>
              <w:left w:val="nil"/>
              <w:bottom w:val="single" w:sz="4" w:space="0" w:color="auto"/>
              <w:right w:val="single" w:sz="8"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26%</w:t>
            </w:r>
          </w:p>
        </w:tc>
      </w:tr>
      <w:tr w:rsidR="00360742" w:rsidRPr="001E1870" w:rsidTr="005A1887">
        <w:trPr>
          <w:trHeight w:val="402"/>
        </w:trPr>
        <w:tc>
          <w:tcPr>
            <w:tcW w:w="980" w:type="dxa"/>
            <w:tcBorders>
              <w:top w:val="nil"/>
              <w:left w:val="single" w:sz="8" w:space="0" w:color="auto"/>
              <w:bottom w:val="single" w:sz="4" w:space="0" w:color="auto"/>
              <w:right w:val="single" w:sz="4" w:space="0" w:color="auto"/>
            </w:tcBorders>
            <w:shd w:val="clear" w:color="000000" w:fill="FFFFFF"/>
            <w:noWrap/>
            <w:vAlign w:val="bottom"/>
            <w:hideMark/>
          </w:tcPr>
          <w:p w:rsidR="001E1870" w:rsidRPr="001E1870" w:rsidRDefault="003D5B3E" w:rsidP="001E1870">
            <w:pPr>
              <w:spacing w:after="0" w:line="240" w:lineRule="auto"/>
              <w:jc w:val="center"/>
              <w:rPr>
                <w:rFonts w:ascii="Arial" w:eastAsia="Times New Roman" w:hAnsi="Arial" w:cs="Arial"/>
                <w:color w:val="0000FF"/>
                <w:sz w:val="20"/>
                <w:szCs w:val="20"/>
                <w:u w:val="single"/>
              </w:rPr>
            </w:pPr>
            <w:hyperlink r:id="rId41" w:anchor="RANGE!R1C1" w:history="1">
              <w:r w:rsidR="001E1870" w:rsidRPr="001E1870">
                <w:rPr>
                  <w:rFonts w:ascii="Arial" w:eastAsia="Times New Roman" w:hAnsi="Arial" w:cs="Arial"/>
                  <w:color w:val="0000FF"/>
                  <w:sz w:val="20"/>
                  <w:szCs w:val="20"/>
                  <w:u w:val="single"/>
                </w:rPr>
                <w:t>10430</w:t>
              </w:r>
            </w:hyperlink>
          </w:p>
        </w:tc>
        <w:tc>
          <w:tcPr>
            <w:tcW w:w="369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rPr>
                <w:rFonts w:ascii="Arial" w:eastAsia="Times New Roman" w:hAnsi="Arial" w:cs="Arial"/>
                <w:color w:val="000000"/>
                <w:sz w:val="20"/>
                <w:szCs w:val="20"/>
              </w:rPr>
            </w:pPr>
            <w:r w:rsidRPr="001E1870">
              <w:rPr>
                <w:rFonts w:ascii="Arial" w:eastAsia="Times New Roman" w:hAnsi="Arial" w:cs="Arial"/>
                <w:color w:val="000000"/>
                <w:sz w:val="20"/>
                <w:szCs w:val="20"/>
              </w:rPr>
              <w:t>Kujdesi social (Çerdhet )</w:t>
            </w:r>
          </w:p>
        </w:tc>
        <w:tc>
          <w:tcPr>
            <w:tcW w:w="90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5,976</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8,504</w:t>
            </w:r>
          </w:p>
        </w:tc>
        <w:tc>
          <w:tcPr>
            <w:tcW w:w="108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8,519</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8,519</w:t>
            </w:r>
          </w:p>
        </w:tc>
        <w:tc>
          <w:tcPr>
            <w:tcW w:w="1017"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8,519</w:t>
            </w:r>
          </w:p>
        </w:tc>
        <w:tc>
          <w:tcPr>
            <w:tcW w:w="1040" w:type="dxa"/>
            <w:tcBorders>
              <w:top w:val="nil"/>
              <w:left w:val="nil"/>
              <w:bottom w:val="single" w:sz="4" w:space="0" w:color="auto"/>
              <w:right w:val="single" w:sz="4"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6,360</w:t>
            </w:r>
          </w:p>
        </w:tc>
        <w:tc>
          <w:tcPr>
            <w:tcW w:w="616" w:type="dxa"/>
            <w:tcBorders>
              <w:top w:val="nil"/>
              <w:left w:val="nil"/>
              <w:bottom w:val="single" w:sz="4" w:space="0" w:color="auto"/>
              <w:right w:val="single" w:sz="8" w:space="0" w:color="auto"/>
            </w:tcBorders>
            <w:shd w:val="clear" w:color="000000" w:fill="FFFFFF"/>
            <w:noWrap/>
            <w:vAlign w:val="bottom"/>
            <w:hideMark/>
          </w:tcPr>
          <w:p w:rsidR="001E1870" w:rsidRPr="001E1870" w:rsidRDefault="001E1870" w:rsidP="001E1870">
            <w:pPr>
              <w:spacing w:after="0" w:line="240" w:lineRule="auto"/>
              <w:jc w:val="right"/>
              <w:rPr>
                <w:rFonts w:ascii="Arial" w:eastAsia="Times New Roman" w:hAnsi="Arial" w:cs="Arial"/>
                <w:color w:val="000000"/>
                <w:sz w:val="18"/>
                <w:szCs w:val="18"/>
              </w:rPr>
            </w:pPr>
            <w:r w:rsidRPr="001E1870">
              <w:rPr>
                <w:rFonts w:ascii="Arial" w:eastAsia="Times New Roman" w:hAnsi="Arial" w:cs="Arial"/>
                <w:color w:val="000000"/>
                <w:sz w:val="18"/>
                <w:szCs w:val="18"/>
              </w:rPr>
              <w:t>75%</w:t>
            </w:r>
          </w:p>
        </w:tc>
      </w:tr>
      <w:tr w:rsidR="00360742" w:rsidRPr="001E1870" w:rsidTr="005A1887">
        <w:trPr>
          <w:trHeight w:val="570"/>
        </w:trPr>
        <w:tc>
          <w:tcPr>
            <w:tcW w:w="4670" w:type="dxa"/>
            <w:gridSpan w:val="2"/>
            <w:tcBorders>
              <w:top w:val="single" w:sz="4" w:space="0" w:color="auto"/>
              <w:left w:val="single" w:sz="8" w:space="0" w:color="auto"/>
              <w:bottom w:val="single" w:sz="8" w:space="0" w:color="auto"/>
              <w:right w:val="single" w:sz="4" w:space="0" w:color="000000"/>
            </w:tcBorders>
            <w:shd w:val="clear" w:color="000000" w:fill="F2DCDB"/>
            <w:noWrap/>
            <w:vAlign w:val="center"/>
            <w:hideMark/>
          </w:tcPr>
          <w:p w:rsidR="001E1870" w:rsidRPr="001E1870" w:rsidRDefault="001E1870" w:rsidP="001E1870">
            <w:pPr>
              <w:spacing w:after="0" w:line="240" w:lineRule="auto"/>
              <w:jc w:val="center"/>
              <w:rPr>
                <w:rFonts w:ascii="Arial" w:eastAsia="Times New Roman" w:hAnsi="Arial" w:cs="Arial"/>
                <w:b/>
                <w:bCs/>
                <w:color w:val="000000"/>
              </w:rPr>
            </w:pPr>
            <w:r w:rsidRPr="001E1870">
              <w:rPr>
                <w:rFonts w:ascii="Arial" w:eastAsia="Times New Roman" w:hAnsi="Arial" w:cs="Arial"/>
                <w:b/>
                <w:bCs/>
                <w:color w:val="000000"/>
              </w:rPr>
              <w:t>Totali</w:t>
            </w:r>
          </w:p>
        </w:tc>
        <w:tc>
          <w:tcPr>
            <w:tcW w:w="900" w:type="dxa"/>
            <w:tcBorders>
              <w:top w:val="nil"/>
              <w:left w:val="nil"/>
              <w:bottom w:val="single" w:sz="8" w:space="0" w:color="auto"/>
              <w:right w:val="single" w:sz="4" w:space="0" w:color="auto"/>
            </w:tcBorders>
            <w:shd w:val="clear" w:color="000000" w:fill="F2DCDB"/>
            <w:noWrap/>
            <w:vAlign w:val="center"/>
            <w:hideMark/>
          </w:tcPr>
          <w:p w:rsidR="001E1870" w:rsidRPr="001E1870" w:rsidRDefault="001E1870" w:rsidP="001E1870">
            <w:pPr>
              <w:spacing w:after="0" w:line="240" w:lineRule="auto"/>
              <w:jc w:val="right"/>
              <w:rPr>
                <w:rFonts w:ascii="Arial" w:eastAsia="Times New Roman" w:hAnsi="Arial" w:cs="Arial"/>
                <w:b/>
                <w:bCs/>
                <w:color w:val="000000"/>
                <w:sz w:val="18"/>
                <w:szCs w:val="18"/>
              </w:rPr>
            </w:pPr>
            <w:r w:rsidRPr="001E1870">
              <w:rPr>
                <w:rFonts w:ascii="Arial" w:eastAsia="Times New Roman" w:hAnsi="Arial" w:cs="Arial"/>
                <w:b/>
                <w:bCs/>
                <w:color w:val="000000"/>
                <w:sz w:val="18"/>
                <w:szCs w:val="18"/>
              </w:rPr>
              <w:t>878,824</w:t>
            </w:r>
          </w:p>
        </w:tc>
        <w:tc>
          <w:tcPr>
            <w:tcW w:w="1080" w:type="dxa"/>
            <w:tcBorders>
              <w:top w:val="nil"/>
              <w:left w:val="nil"/>
              <w:bottom w:val="single" w:sz="8" w:space="0" w:color="auto"/>
              <w:right w:val="single" w:sz="4" w:space="0" w:color="auto"/>
            </w:tcBorders>
            <w:shd w:val="clear" w:color="000000" w:fill="F2DCDB"/>
            <w:noWrap/>
            <w:vAlign w:val="center"/>
            <w:hideMark/>
          </w:tcPr>
          <w:p w:rsidR="001E1870" w:rsidRPr="001E1870" w:rsidRDefault="001E1870" w:rsidP="001E1870">
            <w:pPr>
              <w:spacing w:after="0" w:line="240" w:lineRule="auto"/>
              <w:jc w:val="right"/>
              <w:rPr>
                <w:rFonts w:ascii="Arial" w:eastAsia="Times New Roman" w:hAnsi="Arial" w:cs="Arial"/>
                <w:b/>
                <w:bCs/>
                <w:color w:val="000000"/>
                <w:sz w:val="18"/>
                <w:szCs w:val="18"/>
              </w:rPr>
            </w:pPr>
            <w:r w:rsidRPr="001E1870">
              <w:rPr>
                <w:rFonts w:ascii="Arial" w:eastAsia="Times New Roman" w:hAnsi="Arial" w:cs="Arial"/>
                <w:b/>
                <w:bCs/>
                <w:color w:val="000000"/>
                <w:sz w:val="18"/>
                <w:szCs w:val="18"/>
              </w:rPr>
              <w:t>1,300,810</w:t>
            </w:r>
          </w:p>
        </w:tc>
        <w:tc>
          <w:tcPr>
            <w:tcW w:w="1080" w:type="dxa"/>
            <w:tcBorders>
              <w:top w:val="nil"/>
              <w:left w:val="nil"/>
              <w:bottom w:val="single" w:sz="8" w:space="0" w:color="auto"/>
              <w:right w:val="single" w:sz="4" w:space="0" w:color="auto"/>
            </w:tcBorders>
            <w:shd w:val="clear" w:color="000000" w:fill="F2DCDB"/>
            <w:noWrap/>
            <w:vAlign w:val="center"/>
            <w:hideMark/>
          </w:tcPr>
          <w:p w:rsidR="001E1870" w:rsidRPr="001E1870" w:rsidRDefault="001E1870" w:rsidP="001E1870">
            <w:pPr>
              <w:spacing w:after="0" w:line="240" w:lineRule="auto"/>
              <w:jc w:val="right"/>
              <w:rPr>
                <w:rFonts w:ascii="Arial" w:eastAsia="Times New Roman" w:hAnsi="Arial" w:cs="Arial"/>
                <w:b/>
                <w:bCs/>
                <w:color w:val="000000"/>
                <w:sz w:val="18"/>
                <w:szCs w:val="18"/>
              </w:rPr>
            </w:pPr>
            <w:r w:rsidRPr="001E1870">
              <w:rPr>
                <w:rFonts w:ascii="Arial" w:eastAsia="Times New Roman" w:hAnsi="Arial" w:cs="Arial"/>
                <w:b/>
                <w:bCs/>
                <w:color w:val="000000"/>
                <w:sz w:val="18"/>
                <w:szCs w:val="18"/>
              </w:rPr>
              <w:t>1,443,439</w:t>
            </w:r>
          </w:p>
        </w:tc>
        <w:tc>
          <w:tcPr>
            <w:tcW w:w="1017" w:type="dxa"/>
            <w:tcBorders>
              <w:top w:val="nil"/>
              <w:left w:val="nil"/>
              <w:bottom w:val="single" w:sz="8" w:space="0" w:color="auto"/>
              <w:right w:val="single" w:sz="4" w:space="0" w:color="auto"/>
            </w:tcBorders>
            <w:shd w:val="clear" w:color="000000" w:fill="F2DCDB"/>
            <w:noWrap/>
            <w:vAlign w:val="center"/>
            <w:hideMark/>
          </w:tcPr>
          <w:p w:rsidR="001E1870" w:rsidRPr="001E1870" w:rsidRDefault="001E1870" w:rsidP="001E1870">
            <w:pPr>
              <w:spacing w:after="0" w:line="240" w:lineRule="auto"/>
              <w:jc w:val="right"/>
              <w:rPr>
                <w:rFonts w:ascii="Arial" w:eastAsia="Times New Roman" w:hAnsi="Arial" w:cs="Arial"/>
                <w:b/>
                <w:bCs/>
                <w:color w:val="000000"/>
                <w:sz w:val="18"/>
                <w:szCs w:val="18"/>
              </w:rPr>
            </w:pPr>
            <w:r w:rsidRPr="001E1870">
              <w:rPr>
                <w:rFonts w:ascii="Arial" w:eastAsia="Times New Roman" w:hAnsi="Arial" w:cs="Arial"/>
                <w:b/>
                <w:bCs/>
                <w:color w:val="000000"/>
                <w:sz w:val="18"/>
                <w:szCs w:val="18"/>
              </w:rPr>
              <w:t>1,454,874</w:t>
            </w:r>
          </w:p>
        </w:tc>
        <w:tc>
          <w:tcPr>
            <w:tcW w:w="1017" w:type="dxa"/>
            <w:tcBorders>
              <w:top w:val="nil"/>
              <w:left w:val="nil"/>
              <w:bottom w:val="single" w:sz="8" w:space="0" w:color="auto"/>
              <w:right w:val="single" w:sz="4" w:space="0" w:color="auto"/>
            </w:tcBorders>
            <w:shd w:val="clear" w:color="000000" w:fill="F2DCDB"/>
            <w:noWrap/>
            <w:vAlign w:val="center"/>
            <w:hideMark/>
          </w:tcPr>
          <w:p w:rsidR="001E1870" w:rsidRPr="001E1870" w:rsidRDefault="001E1870" w:rsidP="001E1870">
            <w:pPr>
              <w:spacing w:after="0" w:line="240" w:lineRule="auto"/>
              <w:jc w:val="right"/>
              <w:rPr>
                <w:rFonts w:ascii="Arial" w:eastAsia="Times New Roman" w:hAnsi="Arial" w:cs="Arial"/>
                <w:b/>
                <w:bCs/>
                <w:color w:val="000000"/>
                <w:sz w:val="18"/>
                <w:szCs w:val="18"/>
              </w:rPr>
            </w:pPr>
            <w:r w:rsidRPr="001E1870">
              <w:rPr>
                <w:rFonts w:ascii="Arial" w:eastAsia="Times New Roman" w:hAnsi="Arial" w:cs="Arial"/>
                <w:b/>
                <w:bCs/>
                <w:color w:val="000000"/>
                <w:sz w:val="18"/>
                <w:szCs w:val="18"/>
              </w:rPr>
              <w:t>1,454,874</w:t>
            </w:r>
          </w:p>
        </w:tc>
        <w:tc>
          <w:tcPr>
            <w:tcW w:w="1040" w:type="dxa"/>
            <w:tcBorders>
              <w:top w:val="nil"/>
              <w:left w:val="nil"/>
              <w:bottom w:val="single" w:sz="8" w:space="0" w:color="auto"/>
              <w:right w:val="single" w:sz="4" w:space="0" w:color="auto"/>
            </w:tcBorders>
            <w:shd w:val="clear" w:color="000000" w:fill="F2DCDB"/>
            <w:noWrap/>
            <w:vAlign w:val="center"/>
            <w:hideMark/>
          </w:tcPr>
          <w:p w:rsidR="001E1870" w:rsidRPr="001E1870" w:rsidRDefault="001E1870" w:rsidP="001E1870">
            <w:pPr>
              <w:spacing w:after="0" w:line="240" w:lineRule="auto"/>
              <w:jc w:val="right"/>
              <w:rPr>
                <w:rFonts w:ascii="Arial" w:eastAsia="Times New Roman" w:hAnsi="Arial" w:cs="Arial"/>
                <w:b/>
                <w:bCs/>
                <w:color w:val="000000"/>
                <w:sz w:val="18"/>
                <w:szCs w:val="18"/>
              </w:rPr>
            </w:pPr>
            <w:r w:rsidRPr="001E1870">
              <w:rPr>
                <w:rFonts w:ascii="Arial" w:eastAsia="Times New Roman" w:hAnsi="Arial" w:cs="Arial"/>
                <w:b/>
                <w:bCs/>
                <w:color w:val="000000"/>
                <w:sz w:val="18"/>
                <w:szCs w:val="18"/>
              </w:rPr>
              <w:t>1,044,458</w:t>
            </w:r>
          </w:p>
        </w:tc>
        <w:tc>
          <w:tcPr>
            <w:tcW w:w="616" w:type="dxa"/>
            <w:tcBorders>
              <w:top w:val="nil"/>
              <w:left w:val="nil"/>
              <w:bottom w:val="single" w:sz="8" w:space="0" w:color="auto"/>
              <w:right w:val="single" w:sz="8" w:space="0" w:color="auto"/>
            </w:tcBorders>
            <w:shd w:val="clear" w:color="000000" w:fill="F2DCDB"/>
            <w:noWrap/>
            <w:vAlign w:val="center"/>
            <w:hideMark/>
          </w:tcPr>
          <w:p w:rsidR="001E1870" w:rsidRPr="001E1870" w:rsidRDefault="001E1870" w:rsidP="001E1870">
            <w:pPr>
              <w:spacing w:after="0" w:line="240" w:lineRule="auto"/>
              <w:jc w:val="right"/>
              <w:rPr>
                <w:rFonts w:ascii="Arial" w:eastAsia="Times New Roman" w:hAnsi="Arial" w:cs="Arial"/>
                <w:b/>
                <w:bCs/>
                <w:color w:val="000000"/>
                <w:sz w:val="18"/>
                <w:szCs w:val="18"/>
              </w:rPr>
            </w:pPr>
            <w:r w:rsidRPr="001E1870">
              <w:rPr>
                <w:rFonts w:ascii="Arial" w:eastAsia="Times New Roman" w:hAnsi="Arial" w:cs="Arial"/>
                <w:b/>
                <w:bCs/>
                <w:color w:val="000000"/>
                <w:sz w:val="18"/>
                <w:szCs w:val="18"/>
              </w:rPr>
              <w:t>72%</w:t>
            </w:r>
          </w:p>
        </w:tc>
      </w:tr>
    </w:tbl>
    <w:p w:rsidR="004169A2" w:rsidRDefault="003D5B3E" w:rsidP="0050521A">
      <w:pPr>
        <w:spacing w:line="276" w:lineRule="auto"/>
        <w:ind w:right="64"/>
        <w:jc w:val="both"/>
        <w:rPr>
          <w:rFonts w:asciiTheme="minorHAnsi" w:eastAsiaTheme="minorHAnsi" w:hAnsiTheme="minorHAnsi" w:cstheme="minorBidi"/>
        </w:rPr>
      </w:pPr>
      <w:r w:rsidRPr="003D5B3E">
        <w:rPr>
          <w:lang w:val="it-IT"/>
        </w:rPr>
        <w:fldChar w:fldCharType="begin"/>
      </w:r>
      <w:r w:rsidR="004169A2">
        <w:rPr>
          <w:lang w:val="it-IT"/>
        </w:rPr>
        <w:instrText xml:space="preserve"> LINK Excel.Sheet.12 "C:\\Users\\Elda Lickollari\\Desktop\\Situacioni i NMI i Shpenzimeve Janar-Dhjetor 2021.xlsx" "Sheet3!R397C2:R422C10" \a \f 4 \h  \* MERGEFORMAT </w:instrText>
      </w:r>
      <w:r w:rsidRPr="003D5B3E">
        <w:rPr>
          <w:lang w:val="it-IT"/>
        </w:rPr>
        <w:fldChar w:fldCharType="separate"/>
      </w:r>
    </w:p>
    <w:p w:rsidR="00DE2959" w:rsidRPr="00DE2959" w:rsidRDefault="003D5B3E" w:rsidP="009164F5">
      <w:pPr>
        <w:spacing w:line="276" w:lineRule="auto"/>
        <w:ind w:right="64"/>
        <w:jc w:val="both"/>
        <w:rPr>
          <w:rFonts w:ascii="Times New Roman" w:hAnsi="Times New Roman"/>
          <w:sz w:val="24"/>
          <w:lang w:val="it-IT"/>
        </w:rPr>
      </w:pPr>
      <w:r>
        <w:rPr>
          <w:rFonts w:ascii="Times New Roman" w:hAnsi="Times New Roman"/>
          <w:sz w:val="24"/>
          <w:lang w:val="it-IT"/>
        </w:rPr>
        <w:fldChar w:fldCharType="end"/>
      </w:r>
    </w:p>
    <w:p w:rsidR="00DE2959" w:rsidRPr="00DE2959" w:rsidRDefault="0050521A" w:rsidP="00DE2959">
      <w:pPr>
        <w:rPr>
          <w:rFonts w:ascii="Times New Roman" w:hAnsi="Times New Roman"/>
          <w:sz w:val="24"/>
          <w:lang w:val="it-IT"/>
        </w:rPr>
      </w:pPr>
      <w:r w:rsidRPr="0050521A">
        <w:rPr>
          <w:rFonts w:ascii="Times New Roman" w:hAnsi="Times New Roman"/>
          <w:sz w:val="24"/>
          <w:lang w:val="it-IT"/>
        </w:rPr>
        <w:t xml:space="preserve">Realizimi i shpenzimeve per te gjitha programet ne 000/leke , per periudhen 2021 ne Matricen e programeve  </w:t>
      </w:r>
      <w:r>
        <w:rPr>
          <w:rFonts w:ascii="Times New Roman" w:hAnsi="Times New Roman"/>
          <w:sz w:val="24"/>
          <w:lang w:val="it-IT"/>
        </w:rPr>
        <w:t xml:space="preserve">sipas llogarive ekonomike </w:t>
      </w:r>
      <w:r w:rsidRPr="0050521A">
        <w:rPr>
          <w:rFonts w:ascii="Times New Roman" w:hAnsi="Times New Roman"/>
          <w:sz w:val="24"/>
          <w:lang w:val="it-IT"/>
        </w:rPr>
        <w:t>paraqitet si me poshte:</w:t>
      </w:r>
    </w:p>
    <w:p w:rsidR="0050521A" w:rsidRDefault="003D5B3E" w:rsidP="00DE2959">
      <w:pPr>
        <w:rPr>
          <w:rFonts w:asciiTheme="minorHAnsi" w:eastAsiaTheme="minorHAnsi" w:hAnsiTheme="minorHAnsi" w:cstheme="minorBidi"/>
        </w:rPr>
      </w:pPr>
      <w:r w:rsidRPr="003D5B3E">
        <w:rPr>
          <w:lang w:val="it-IT"/>
        </w:rPr>
        <w:fldChar w:fldCharType="begin"/>
      </w:r>
      <w:r w:rsidR="0050521A">
        <w:rPr>
          <w:lang w:val="it-IT"/>
        </w:rPr>
        <w:instrText xml:space="preserve"> LINK Excel.Sheet.12 "C:\\Users\\Elda Lickollari\\Desktop\\Situacioni i NMI i Shpenzimeve Janar-Dhjetor 2021.xlsx" "Sheet3!R371C2:R395C10" \a \f 4 \h </w:instrText>
      </w:r>
      <w:r w:rsidRPr="003D5B3E">
        <w:rPr>
          <w:lang w:val="it-IT"/>
        </w:rPr>
        <w:fldChar w:fldCharType="separate"/>
      </w:r>
    </w:p>
    <w:tbl>
      <w:tblPr>
        <w:tblW w:w="10620" w:type="dxa"/>
        <w:tblInd w:w="108" w:type="dxa"/>
        <w:tblLook w:val="04A0"/>
      </w:tblPr>
      <w:tblGrid>
        <w:gridCol w:w="1561"/>
        <w:gridCol w:w="2736"/>
        <w:gridCol w:w="1021"/>
        <w:gridCol w:w="880"/>
        <w:gridCol w:w="880"/>
        <w:gridCol w:w="897"/>
        <w:gridCol w:w="891"/>
        <w:gridCol w:w="880"/>
        <w:gridCol w:w="892"/>
      </w:tblGrid>
      <w:tr w:rsidR="0050521A" w:rsidRPr="0050521A" w:rsidTr="0050521A">
        <w:trPr>
          <w:trHeight w:val="300"/>
        </w:trPr>
        <w:tc>
          <w:tcPr>
            <w:tcW w:w="1660" w:type="dxa"/>
            <w:tcBorders>
              <w:top w:val="single" w:sz="8" w:space="0" w:color="auto"/>
              <w:left w:val="single" w:sz="8" w:space="0" w:color="auto"/>
              <w:bottom w:val="single" w:sz="4" w:space="0" w:color="auto"/>
              <w:right w:val="nil"/>
            </w:tcBorders>
            <w:shd w:val="clear" w:color="auto" w:fill="auto"/>
            <w:noWrap/>
            <w:vAlign w:val="bottom"/>
            <w:hideMark/>
          </w:tcPr>
          <w:p w:rsidR="0050521A" w:rsidRPr="0050521A" w:rsidRDefault="0050521A" w:rsidP="0050521A">
            <w:pPr>
              <w:spacing w:after="0" w:line="240" w:lineRule="auto"/>
              <w:jc w:val="center"/>
              <w:rPr>
                <w:rFonts w:ascii="Arial" w:eastAsia="Times New Roman" w:hAnsi="Arial" w:cs="Arial"/>
                <w:b/>
                <w:bCs/>
                <w:color w:val="0000FF"/>
                <w:sz w:val="16"/>
                <w:szCs w:val="16"/>
              </w:rPr>
            </w:pPr>
            <w:r w:rsidRPr="0050521A">
              <w:rPr>
                <w:rFonts w:ascii="Arial" w:eastAsia="Times New Roman" w:hAnsi="Arial" w:cs="Arial"/>
                <w:b/>
                <w:bCs/>
                <w:color w:val="0000FF"/>
                <w:sz w:val="16"/>
                <w:szCs w:val="16"/>
              </w:rPr>
              <w:t> </w:t>
            </w:r>
          </w:p>
        </w:tc>
        <w:tc>
          <w:tcPr>
            <w:tcW w:w="2920" w:type="dxa"/>
            <w:tcBorders>
              <w:top w:val="single" w:sz="8" w:space="0" w:color="auto"/>
              <w:left w:val="nil"/>
              <w:bottom w:val="nil"/>
              <w:right w:val="nil"/>
            </w:tcBorders>
            <w:shd w:val="clear" w:color="auto" w:fill="auto"/>
            <w:noWrap/>
            <w:vAlign w:val="bottom"/>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 </w:t>
            </w:r>
          </w:p>
        </w:tc>
        <w:tc>
          <w:tcPr>
            <w:tcW w:w="840" w:type="dxa"/>
            <w:tcBorders>
              <w:top w:val="single" w:sz="8" w:space="0" w:color="auto"/>
              <w:left w:val="nil"/>
              <w:bottom w:val="nil"/>
              <w:right w:val="nil"/>
            </w:tcBorders>
            <w:shd w:val="clear" w:color="auto" w:fill="auto"/>
            <w:noWrap/>
            <w:vAlign w:val="bottom"/>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 </w:t>
            </w:r>
          </w:p>
        </w:tc>
        <w:tc>
          <w:tcPr>
            <w:tcW w:w="900" w:type="dxa"/>
            <w:tcBorders>
              <w:top w:val="single" w:sz="8" w:space="0" w:color="auto"/>
              <w:left w:val="nil"/>
              <w:bottom w:val="nil"/>
              <w:right w:val="nil"/>
            </w:tcBorders>
            <w:shd w:val="clear" w:color="auto" w:fill="auto"/>
            <w:noWrap/>
            <w:vAlign w:val="bottom"/>
            <w:hideMark/>
          </w:tcPr>
          <w:p w:rsidR="0050521A" w:rsidRPr="0050521A" w:rsidRDefault="0050521A" w:rsidP="0050521A">
            <w:pPr>
              <w:spacing w:after="0" w:line="240" w:lineRule="auto"/>
              <w:jc w:val="center"/>
              <w:rPr>
                <w:rFonts w:ascii="Arial" w:eastAsia="Times New Roman" w:hAnsi="Arial" w:cs="Arial"/>
                <w:b/>
                <w:bCs/>
                <w:color w:val="0000FF"/>
                <w:sz w:val="16"/>
                <w:szCs w:val="16"/>
              </w:rPr>
            </w:pPr>
            <w:r w:rsidRPr="0050521A">
              <w:rPr>
                <w:rFonts w:ascii="Arial" w:eastAsia="Times New Roman" w:hAnsi="Arial" w:cs="Arial"/>
                <w:b/>
                <w:bCs/>
                <w:color w:val="0000FF"/>
                <w:sz w:val="16"/>
                <w:szCs w:val="16"/>
              </w:rPr>
              <w:t> </w:t>
            </w:r>
          </w:p>
        </w:tc>
        <w:tc>
          <w:tcPr>
            <w:tcW w:w="840" w:type="dxa"/>
            <w:tcBorders>
              <w:top w:val="single" w:sz="8" w:space="0" w:color="auto"/>
              <w:left w:val="nil"/>
              <w:bottom w:val="nil"/>
              <w:right w:val="nil"/>
            </w:tcBorders>
            <w:shd w:val="clear" w:color="auto" w:fill="auto"/>
            <w:noWrap/>
            <w:vAlign w:val="bottom"/>
            <w:hideMark/>
          </w:tcPr>
          <w:p w:rsidR="0050521A" w:rsidRPr="0050521A" w:rsidRDefault="0050521A" w:rsidP="0050521A">
            <w:pPr>
              <w:spacing w:after="0" w:line="240" w:lineRule="auto"/>
              <w:jc w:val="center"/>
              <w:rPr>
                <w:rFonts w:ascii="Arial" w:eastAsia="Times New Roman" w:hAnsi="Arial" w:cs="Arial"/>
                <w:b/>
                <w:bCs/>
                <w:color w:val="0000FF"/>
                <w:sz w:val="16"/>
                <w:szCs w:val="16"/>
              </w:rPr>
            </w:pPr>
            <w:r w:rsidRPr="0050521A">
              <w:rPr>
                <w:rFonts w:ascii="Arial" w:eastAsia="Times New Roman" w:hAnsi="Arial" w:cs="Arial"/>
                <w:b/>
                <w:bCs/>
                <w:color w:val="0000FF"/>
                <w:sz w:val="16"/>
                <w:szCs w:val="16"/>
              </w:rPr>
              <w:t> </w:t>
            </w:r>
          </w:p>
        </w:tc>
        <w:tc>
          <w:tcPr>
            <w:tcW w:w="840" w:type="dxa"/>
            <w:tcBorders>
              <w:top w:val="single" w:sz="8" w:space="0" w:color="auto"/>
              <w:left w:val="nil"/>
              <w:bottom w:val="nil"/>
              <w:right w:val="nil"/>
            </w:tcBorders>
            <w:shd w:val="clear" w:color="auto" w:fill="auto"/>
            <w:noWrap/>
            <w:vAlign w:val="bottom"/>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 </w:t>
            </w:r>
          </w:p>
        </w:tc>
        <w:tc>
          <w:tcPr>
            <w:tcW w:w="940" w:type="dxa"/>
            <w:tcBorders>
              <w:top w:val="single" w:sz="8" w:space="0" w:color="auto"/>
              <w:left w:val="nil"/>
              <w:bottom w:val="nil"/>
              <w:right w:val="nil"/>
            </w:tcBorders>
            <w:shd w:val="clear" w:color="auto" w:fill="auto"/>
            <w:noWrap/>
            <w:vAlign w:val="bottom"/>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 </w:t>
            </w:r>
          </w:p>
        </w:tc>
        <w:tc>
          <w:tcPr>
            <w:tcW w:w="840" w:type="dxa"/>
            <w:tcBorders>
              <w:top w:val="single" w:sz="8" w:space="0" w:color="auto"/>
              <w:left w:val="nil"/>
              <w:bottom w:val="nil"/>
              <w:right w:val="nil"/>
            </w:tcBorders>
            <w:shd w:val="clear" w:color="auto" w:fill="auto"/>
            <w:noWrap/>
            <w:vAlign w:val="bottom"/>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 </w:t>
            </w:r>
          </w:p>
        </w:tc>
        <w:tc>
          <w:tcPr>
            <w:tcW w:w="840" w:type="dxa"/>
            <w:tcBorders>
              <w:top w:val="single" w:sz="8" w:space="0" w:color="auto"/>
              <w:left w:val="nil"/>
              <w:bottom w:val="nil"/>
              <w:right w:val="single" w:sz="8" w:space="0" w:color="auto"/>
            </w:tcBorders>
            <w:shd w:val="clear" w:color="auto" w:fill="auto"/>
            <w:noWrap/>
            <w:vAlign w:val="bottom"/>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 </w:t>
            </w:r>
          </w:p>
        </w:tc>
      </w:tr>
      <w:tr w:rsidR="0050521A" w:rsidRPr="0050521A" w:rsidTr="0050521A">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50521A" w:rsidRPr="0050521A" w:rsidRDefault="0050521A" w:rsidP="0050521A">
            <w:pPr>
              <w:spacing w:after="0" w:line="240" w:lineRule="auto"/>
              <w:jc w:val="center"/>
              <w:rPr>
                <w:rFonts w:ascii="Arial" w:eastAsia="Times New Roman" w:hAnsi="Arial" w:cs="Arial"/>
                <w:b/>
                <w:bCs/>
                <w:sz w:val="20"/>
                <w:szCs w:val="20"/>
              </w:rPr>
            </w:pPr>
            <w:r w:rsidRPr="0050521A">
              <w:rPr>
                <w:rFonts w:ascii="Arial" w:eastAsia="Times New Roman" w:hAnsi="Arial" w:cs="Arial"/>
                <w:b/>
                <w:bCs/>
                <w:sz w:val="20"/>
                <w:szCs w:val="20"/>
              </w:rPr>
              <w:t>Njesia</w:t>
            </w:r>
          </w:p>
        </w:tc>
        <w:tc>
          <w:tcPr>
            <w:tcW w:w="2920" w:type="dxa"/>
            <w:tcBorders>
              <w:top w:val="single" w:sz="4" w:space="0" w:color="auto"/>
              <w:left w:val="nil"/>
              <w:bottom w:val="single" w:sz="4" w:space="0" w:color="auto"/>
              <w:right w:val="single" w:sz="4" w:space="0" w:color="auto"/>
            </w:tcBorders>
            <w:shd w:val="clear" w:color="000000" w:fill="FFFFFF"/>
            <w:noWrap/>
            <w:vAlign w:val="bottom"/>
            <w:hideMark/>
          </w:tcPr>
          <w:p w:rsidR="0050521A" w:rsidRPr="0050521A" w:rsidRDefault="0050521A" w:rsidP="0050521A">
            <w:pPr>
              <w:spacing w:after="0" w:line="240" w:lineRule="auto"/>
              <w:jc w:val="center"/>
              <w:rPr>
                <w:rFonts w:ascii="Arial" w:eastAsia="Times New Roman" w:hAnsi="Arial" w:cs="Arial"/>
                <w:b/>
                <w:bCs/>
                <w:sz w:val="20"/>
                <w:szCs w:val="20"/>
              </w:rPr>
            </w:pPr>
            <w:r w:rsidRPr="0050521A">
              <w:rPr>
                <w:rFonts w:ascii="Arial" w:eastAsia="Times New Roman" w:hAnsi="Arial" w:cs="Arial"/>
                <w:b/>
                <w:bCs/>
                <w:sz w:val="20"/>
                <w:szCs w:val="20"/>
              </w:rPr>
              <w:t>Bashkia Pogradec</w:t>
            </w:r>
          </w:p>
        </w:tc>
        <w:tc>
          <w:tcPr>
            <w:tcW w:w="3420" w:type="dxa"/>
            <w:gridSpan w:val="4"/>
            <w:tcBorders>
              <w:top w:val="nil"/>
              <w:left w:val="nil"/>
              <w:bottom w:val="nil"/>
              <w:right w:val="nil"/>
            </w:tcBorders>
            <w:shd w:val="clear" w:color="auto" w:fill="auto"/>
            <w:noWrap/>
            <w:vAlign w:val="bottom"/>
            <w:hideMark/>
          </w:tcPr>
          <w:p w:rsidR="0050521A" w:rsidRPr="0050521A" w:rsidRDefault="0050521A" w:rsidP="0050521A">
            <w:pPr>
              <w:spacing w:after="0" w:line="240" w:lineRule="auto"/>
              <w:rPr>
                <w:rFonts w:ascii="Arial" w:eastAsia="Times New Roman" w:hAnsi="Arial" w:cs="Arial"/>
                <w:b/>
                <w:bCs/>
                <w:sz w:val="16"/>
                <w:szCs w:val="16"/>
              </w:rPr>
            </w:pPr>
            <w:r w:rsidRPr="0050521A">
              <w:rPr>
                <w:rFonts w:ascii="Arial" w:eastAsia="Times New Roman" w:hAnsi="Arial" w:cs="Arial"/>
                <w:b/>
                <w:bCs/>
                <w:sz w:val="16"/>
                <w:szCs w:val="16"/>
              </w:rPr>
              <w:t>dhe Ndermarrjet ne varesi te saj</w:t>
            </w:r>
          </w:p>
        </w:tc>
        <w:tc>
          <w:tcPr>
            <w:tcW w:w="940" w:type="dxa"/>
            <w:tcBorders>
              <w:top w:val="nil"/>
              <w:left w:val="nil"/>
              <w:bottom w:val="nil"/>
              <w:right w:val="nil"/>
            </w:tcBorders>
            <w:shd w:val="clear" w:color="000000" w:fill="FFFFFF"/>
            <w:noWrap/>
            <w:vAlign w:val="bottom"/>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 </w:t>
            </w:r>
          </w:p>
        </w:tc>
        <w:tc>
          <w:tcPr>
            <w:tcW w:w="840" w:type="dxa"/>
            <w:tcBorders>
              <w:top w:val="nil"/>
              <w:left w:val="nil"/>
              <w:bottom w:val="nil"/>
              <w:right w:val="nil"/>
            </w:tcBorders>
            <w:shd w:val="clear" w:color="000000" w:fill="FFFFFF"/>
            <w:noWrap/>
            <w:vAlign w:val="bottom"/>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 </w:t>
            </w:r>
          </w:p>
        </w:tc>
        <w:tc>
          <w:tcPr>
            <w:tcW w:w="840" w:type="dxa"/>
            <w:tcBorders>
              <w:top w:val="nil"/>
              <w:left w:val="nil"/>
              <w:bottom w:val="nil"/>
              <w:right w:val="single" w:sz="8" w:space="0" w:color="auto"/>
            </w:tcBorders>
            <w:shd w:val="clear" w:color="000000" w:fill="FFFFFF"/>
            <w:noWrap/>
            <w:vAlign w:val="bottom"/>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 </w:t>
            </w:r>
          </w:p>
        </w:tc>
      </w:tr>
      <w:tr w:rsidR="0050521A" w:rsidRPr="0050521A" w:rsidTr="0050521A">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bottom"/>
            <w:hideMark/>
          </w:tcPr>
          <w:p w:rsidR="0050521A" w:rsidRPr="0050521A" w:rsidRDefault="0050521A" w:rsidP="0050521A">
            <w:pPr>
              <w:spacing w:after="0" w:line="240" w:lineRule="auto"/>
              <w:jc w:val="center"/>
              <w:rPr>
                <w:rFonts w:ascii="Arial" w:eastAsia="Times New Roman" w:hAnsi="Arial" w:cs="Arial"/>
                <w:b/>
                <w:bCs/>
                <w:sz w:val="20"/>
                <w:szCs w:val="20"/>
              </w:rPr>
            </w:pPr>
            <w:r w:rsidRPr="0050521A">
              <w:rPr>
                <w:rFonts w:ascii="Arial" w:eastAsia="Times New Roman" w:hAnsi="Arial" w:cs="Arial"/>
                <w:b/>
                <w:bCs/>
                <w:sz w:val="20"/>
                <w:szCs w:val="20"/>
              </w:rPr>
              <w:t>Kodi i institucionit</w:t>
            </w:r>
          </w:p>
        </w:tc>
        <w:tc>
          <w:tcPr>
            <w:tcW w:w="2920" w:type="dxa"/>
            <w:tcBorders>
              <w:top w:val="nil"/>
              <w:left w:val="nil"/>
              <w:bottom w:val="single" w:sz="4" w:space="0" w:color="auto"/>
              <w:right w:val="single" w:sz="4" w:space="0" w:color="auto"/>
            </w:tcBorders>
            <w:shd w:val="clear" w:color="000000" w:fill="FFFFFF"/>
            <w:noWrap/>
            <w:vAlign w:val="bottom"/>
            <w:hideMark/>
          </w:tcPr>
          <w:p w:rsidR="0050521A" w:rsidRPr="0050521A" w:rsidRDefault="0050521A" w:rsidP="0050521A">
            <w:pPr>
              <w:spacing w:after="0" w:line="240" w:lineRule="auto"/>
              <w:jc w:val="center"/>
              <w:rPr>
                <w:rFonts w:ascii="Arial" w:eastAsia="Times New Roman" w:hAnsi="Arial" w:cs="Arial"/>
                <w:b/>
                <w:bCs/>
                <w:sz w:val="20"/>
                <w:szCs w:val="20"/>
              </w:rPr>
            </w:pPr>
            <w:r w:rsidRPr="0050521A">
              <w:rPr>
                <w:rFonts w:ascii="Arial" w:eastAsia="Times New Roman" w:hAnsi="Arial" w:cs="Arial"/>
                <w:b/>
                <w:bCs/>
                <w:sz w:val="20"/>
                <w:szCs w:val="20"/>
              </w:rPr>
              <w:t>2136001</w:t>
            </w:r>
          </w:p>
        </w:tc>
        <w:tc>
          <w:tcPr>
            <w:tcW w:w="840" w:type="dxa"/>
            <w:tcBorders>
              <w:top w:val="nil"/>
              <w:left w:val="nil"/>
              <w:bottom w:val="single" w:sz="4" w:space="0" w:color="auto"/>
              <w:right w:val="nil"/>
            </w:tcBorders>
            <w:shd w:val="clear" w:color="auto" w:fill="auto"/>
            <w:noWrap/>
            <w:vAlign w:val="bottom"/>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 </w:t>
            </w:r>
          </w:p>
        </w:tc>
        <w:tc>
          <w:tcPr>
            <w:tcW w:w="900" w:type="dxa"/>
            <w:tcBorders>
              <w:top w:val="nil"/>
              <w:left w:val="nil"/>
              <w:bottom w:val="single" w:sz="4" w:space="0" w:color="auto"/>
              <w:right w:val="nil"/>
            </w:tcBorders>
            <w:shd w:val="clear" w:color="auto" w:fill="auto"/>
            <w:noWrap/>
            <w:vAlign w:val="bottom"/>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 </w:t>
            </w:r>
          </w:p>
        </w:tc>
        <w:tc>
          <w:tcPr>
            <w:tcW w:w="840" w:type="dxa"/>
            <w:tcBorders>
              <w:top w:val="nil"/>
              <w:left w:val="nil"/>
              <w:bottom w:val="single" w:sz="4" w:space="0" w:color="auto"/>
              <w:right w:val="nil"/>
            </w:tcBorders>
            <w:shd w:val="clear" w:color="auto" w:fill="auto"/>
            <w:noWrap/>
            <w:vAlign w:val="bottom"/>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 </w:t>
            </w:r>
          </w:p>
        </w:tc>
        <w:tc>
          <w:tcPr>
            <w:tcW w:w="840" w:type="dxa"/>
            <w:tcBorders>
              <w:top w:val="nil"/>
              <w:left w:val="nil"/>
              <w:bottom w:val="single" w:sz="4" w:space="0" w:color="auto"/>
              <w:right w:val="nil"/>
            </w:tcBorders>
            <w:shd w:val="clear" w:color="auto" w:fill="auto"/>
            <w:noWrap/>
            <w:vAlign w:val="bottom"/>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 </w:t>
            </w:r>
          </w:p>
        </w:tc>
        <w:tc>
          <w:tcPr>
            <w:tcW w:w="940" w:type="dxa"/>
            <w:tcBorders>
              <w:top w:val="nil"/>
              <w:left w:val="nil"/>
              <w:bottom w:val="nil"/>
              <w:right w:val="nil"/>
            </w:tcBorders>
            <w:shd w:val="clear" w:color="000000" w:fill="FFFFFF"/>
            <w:noWrap/>
            <w:vAlign w:val="bottom"/>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 </w:t>
            </w:r>
          </w:p>
        </w:tc>
        <w:tc>
          <w:tcPr>
            <w:tcW w:w="840" w:type="dxa"/>
            <w:tcBorders>
              <w:top w:val="nil"/>
              <w:left w:val="nil"/>
              <w:bottom w:val="nil"/>
              <w:right w:val="nil"/>
            </w:tcBorders>
            <w:shd w:val="clear" w:color="000000" w:fill="FFFFFF"/>
            <w:noWrap/>
            <w:vAlign w:val="bottom"/>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 </w:t>
            </w:r>
          </w:p>
        </w:tc>
        <w:tc>
          <w:tcPr>
            <w:tcW w:w="840" w:type="dxa"/>
            <w:tcBorders>
              <w:top w:val="nil"/>
              <w:left w:val="nil"/>
              <w:bottom w:val="nil"/>
              <w:right w:val="single" w:sz="8" w:space="0" w:color="auto"/>
            </w:tcBorders>
            <w:shd w:val="clear" w:color="000000" w:fill="FFFFFF"/>
            <w:noWrap/>
            <w:vAlign w:val="bottom"/>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 </w:t>
            </w:r>
          </w:p>
        </w:tc>
      </w:tr>
      <w:tr w:rsidR="0050521A" w:rsidRPr="0050521A" w:rsidTr="0050521A">
        <w:trPr>
          <w:trHeight w:val="300"/>
        </w:trPr>
        <w:tc>
          <w:tcPr>
            <w:tcW w:w="166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0521A" w:rsidRPr="0050521A" w:rsidRDefault="0050521A" w:rsidP="0050521A">
            <w:pPr>
              <w:spacing w:after="0" w:line="240" w:lineRule="auto"/>
              <w:jc w:val="center"/>
              <w:rPr>
                <w:rFonts w:ascii="Arial" w:eastAsia="Times New Roman" w:hAnsi="Arial" w:cs="Arial"/>
                <w:b/>
                <w:bCs/>
                <w:sz w:val="20"/>
                <w:szCs w:val="20"/>
              </w:rPr>
            </w:pPr>
            <w:r w:rsidRPr="0050521A">
              <w:rPr>
                <w:rFonts w:ascii="Arial" w:eastAsia="Times New Roman" w:hAnsi="Arial" w:cs="Arial"/>
                <w:b/>
                <w:bCs/>
                <w:sz w:val="20"/>
                <w:szCs w:val="20"/>
              </w:rPr>
              <w:t>Art.</w:t>
            </w:r>
          </w:p>
        </w:tc>
        <w:tc>
          <w:tcPr>
            <w:tcW w:w="29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0521A" w:rsidRPr="0050521A" w:rsidRDefault="0050521A" w:rsidP="0050521A">
            <w:pPr>
              <w:spacing w:after="0" w:line="240" w:lineRule="auto"/>
              <w:jc w:val="center"/>
              <w:rPr>
                <w:rFonts w:ascii="Arial" w:eastAsia="Times New Roman" w:hAnsi="Arial" w:cs="Arial"/>
                <w:b/>
                <w:bCs/>
                <w:sz w:val="20"/>
                <w:szCs w:val="20"/>
              </w:rPr>
            </w:pPr>
            <w:r w:rsidRPr="0050521A">
              <w:rPr>
                <w:rFonts w:ascii="Arial" w:eastAsia="Times New Roman" w:hAnsi="Arial" w:cs="Arial"/>
                <w:b/>
                <w:bCs/>
                <w:sz w:val="20"/>
                <w:szCs w:val="20"/>
              </w:rPr>
              <w:t>Emertimi</w:t>
            </w:r>
          </w:p>
        </w:tc>
        <w:tc>
          <w:tcPr>
            <w:tcW w:w="840" w:type="dxa"/>
            <w:tcBorders>
              <w:top w:val="nil"/>
              <w:left w:val="nil"/>
              <w:bottom w:val="nil"/>
              <w:right w:val="single" w:sz="4" w:space="0" w:color="auto"/>
            </w:tcBorders>
            <w:shd w:val="clear" w:color="auto" w:fill="auto"/>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(1)</w:t>
            </w:r>
          </w:p>
        </w:tc>
        <w:tc>
          <w:tcPr>
            <w:tcW w:w="900" w:type="dxa"/>
            <w:tcBorders>
              <w:top w:val="nil"/>
              <w:left w:val="nil"/>
              <w:bottom w:val="nil"/>
              <w:right w:val="single" w:sz="4" w:space="0" w:color="auto"/>
            </w:tcBorders>
            <w:shd w:val="clear" w:color="auto" w:fill="auto"/>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(2)</w:t>
            </w:r>
          </w:p>
        </w:tc>
        <w:tc>
          <w:tcPr>
            <w:tcW w:w="840" w:type="dxa"/>
            <w:tcBorders>
              <w:top w:val="nil"/>
              <w:left w:val="nil"/>
              <w:bottom w:val="nil"/>
              <w:right w:val="single" w:sz="4" w:space="0" w:color="auto"/>
            </w:tcBorders>
            <w:shd w:val="clear" w:color="auto" w:fill="auto"/>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(3)</w:t>
            </w:r>
          </w:p>
        </w:tc>
        <w:tc>
          <w:tcPr>
            <w:tcW w:w="840" w:type="dxa"/>
            <w:tcBorders>
              <w:top w:val="nil"/>
              <w:left w:val="nil"/>
              <w:bottom w:val="nil"/>
              <w:right w:val="single" w:sz="4" w:space="0" w:color="auto"/>
            </w:tcBorders>
            <w:shd w:val="clear" w:color="auto" w:fill="auto"/>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(6)</w:t>
            </w:r>
          </w:p>
        </w:tc>
        <w:tc>
          <w:tcPr>
            <w:tcW w:w="840" w:type="dxa"/>
            <w:tcBorders>
              <w:top w:val="single" w:sz="4" w:space="0" w:color="auto"/>
              <w:left w:val="nil"/>
              <w:bottom w:val="single" w:sz="4" w:space="0" w:color="auto"/>
              <w:right w:val="single" w:sz="8" w:space="0" w:color="auto"/>
            </w:tcBorders>
            <w:shd w:val="clear" w:color="auto" w:fill="auto"/>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(7)=(6)/(5)</w:t>
            </w:r>
          </w:p>
        </w:tc>
      </w:tr>
      <w:tr w:rsidR="0050521A" w:rsidRPr="0050521A" w:rsidTr="0050521A">
        <w:trPr>
          <w:trHeight w:val="675"/>
        </w:trPr>
        <w:tc>
          <w:tcPr>
            <w:tcW w:w="1660" w:type="dxa"/>
            <w:vMerge/>
            <w:tcBorders>
              <w:top w:val="nil"/>
              <w:left w:val="single" w:sz="8" w:space="0" w:color="auto"/>
              <w:bottom w:val="single" w:sz="4" w:space="0" w:color="000000"/>
              <w:right w:val="single" w:sz="4" w:space="0" w:color="auto"/>
            </w:tcBorders>
            <w:vAlign w:val="center"/>
            <w:hideMark/>
          </w:tcPr>
          <w:p w:rsidR="0050521A" w:rsidRPr="0050521A" w:rsidRDefault="0050521A" w:rsidP="0050521A">
            <w:pPr>
              <w:spacing w:after="0" w:line="240" w:lineRule="auto"/>
              <w:rPr>
                <w:rFonts w:ascii="Arial" w:eastAsia="Times New Roman" w:hAnsi="Arial" w:cs="Arial"/>
                <w:b/>
                <w:bCs/>
                <w:sz w:val="20"/>
                <w:szCs w:val="20"/>
              </w:rPr>
            </w:pPr>
          </w:p>
        </w:tc>
        <w:tc>
          <w:tcPr>
            <w:tcW w:w="2920" w:type="dxa"/>
            <w:vMerge/>
            <w:tcBorders>
              <w:top w:val="nil"/>
              <w:left w:val="single" w:sz="4" w:space="0" w:color="auto"/>
              <w:bottom w:val="single" w:sz="4" w:space="0" w:color="000000"/>
              <w:right w:val="single" w:sz="4" w:space="0" w:color="auto"/>
            </w:tcBorders>
            <w:vAlign w:val="center"/>
            <w:hideMark/>
          </w:tcPr>
          <w:p w:rsidR="0050521A" w:rsidRPr="0050521A" w:rsidRDefault="0050521A" w:rsidP="0050521A">
            <w:pPr>
              <w:spacing w:after="0" w:line="240" w:lineRule="auto"/>
              <w:rPr>
                <w:rFonts w:ascii="Arial" w:eastAsia="Times New Roman" w:hAnsi="Arial" w:cs="Arial"/>
                <w:b/>
                <w:bCs/>
                <w:sz w:val="20"/>
                <w:szCs w:val="20"/>
              </w:rPr>
            </w:pPr>
          </w:p>
        </w:tc>
        <w:tc>
          <w:tcPr>
            <w:tcW w:w="840" w:type="dxa"/>
            <w:tcBorders>
              <w:top w:val="nil"/>
              <w:left w:val="nil"/>
              <w:bottom w:val="nil"/>
              <w:right w:val="single" w:sz="4" w:space="0" w:color="auto"/>
            </w:tcBorders>
            <w:shd w:val="clear" w:color="auto" w:fill="auto"/>
            <w:noWrap/>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Fakti</w:t>
            </w:r>
          </w:p>
        </w:tc>
        <w:tc>
          <w:tcPr>
            <w:tcW w:w="900" w:type="dxa"/>
            <w:tcBorders>
              <w:top w:val="nil"/>
              <w:left w:val="nil"/>
              <w:bottom w:val="nil"/>
              <w:right w:val="single" w:sz="4" w:space="0" w:color="auto"/>
            </w:tcBorders>
            <w:shd w:val="clear" w:color="auto" w:fill="auto"/>
            <w:noWrap/>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PBA</w:t>
            </w:r>
          </w:p>
        </w:tc>
        <w:tc>
          <w:tcPr>
            <w:tcW w:w="840" w:type="dxa"/>
            <w:tcBorders>
              <w:top w:val="nil"/>
              <w:left w:val="nil"/>
              <w:bottom w:val="nil"/>
              <w:right w:val="single" w:sz="4" w:space="0" w:color="auto"/>
            </w:tcBorders>
            <w:shd w:val="clear" w:color="auto" w:fill="auto"/>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Buxheti Vjetor</w:t>
            </w:r>
          </w:p>
        </w:tc>
        <w:tc>
          <w:tcPr>
            <w:tcW w:w="840" w:type="dxa"/>
            <w:tcBorders>
              <w:top w:val="nil"/>
              <w:left w:val="nil"/>
              <w:bottom w:val="nil"/>
              <w:right w:val="single" w:sz="4" w:space="0" w:color="auto"/>
            </w:tcBorders>
            <w:shd w:val="clear" w:color="auto" w:fill="auto"/>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Buxheti Vjetor</w:t>
            </w:r>
          </w:p>
        </w:tc>
        <w:tc>
          <w:tcPr>
            <w:tcW w:w="940" w:type="dxa"/>
            <w:tcBorders>
              <w:top w:val="nil"/>
              <w:left w:val="nil"/>
              <w:bottom w:val="nil"/>
              <w:right w:val="single" w:sz="4" w:space="0" w:color="auto"/>
            </w:tcBorders>
            <w:shd w:val="clear" w:color="auto" w:fill="auto"/>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Plan Buxheti</w:t>
            </w:r>
          </w:p>
        </w:tc>
        <w:tc>
          <w:tcPr>
            <w:tcW w:w="840" w:type="dxa"/>
            <w:tcBorders>
              <w:top w:val="nil"/>
              <w:left w:val="nil"/>
              <w:bottom w:val="nil"/>
              <w:right w:val="single" w:sz="4" w:space="0" w:color="auto"/>
            </w:tcBorders>
            <w:shd w:val="clear" w:color="auto" w:fill="auto"/>
            <w:noWrap/>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Fakti</w:t>
            </w:r>
          </w:p>
        </w:tc>
        <w:tc>
          <w:tcPr>
            <w:tcW w:w="840" w:type="dxa"/>
            <w:vMerge w:val="restart"/>
            <w:tcBorders>
              <w:top w:val="nil"/>
              <w:left w:val="single" w:sz="4" w:space="0" w:color="auto"/>
              <w:bottom w:val="single" w:sz="4" w:space="0" w:color="000000"/>
              <w:right w:val="single" w:sz="8" w:space="0" w:color="auto"/>
            </w:tcBorders>
            <w:shd w:val="clear" w:color="auto" w:fill="auto"/>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 e realizimit</w:t>
            </w:r>
          </w:p>
        </w:tc>
      </w:tr>
      <w:tr w:rsidR="0050521A" w:rsidRPr="0050521A" w:rsidTr="0050521A">
        <w:trPr>
          <w:trHeight w:val="900"/>
        </w:trPr>
        <w:tc>
          <w:tcPr>
            <w:tcW w:w="1660" w:type="dxa"/>
            <w:vMerge/>
            <w:tcBorders>
              <w:top w:val="nil"/>
              <w:left w:val="single" w:sz="8" w:space="0" w:color="auto"/>
              <w:bottom w:val="single" w:sz="4" w:space="0" w:color="000000"/>
              <w:right w:val="single" w:sz="4" w:space="0" w:color="auto"/>
            </w:tcBorders>
            <w:vAlign w:val="center"/>
            <w:hideMark/>
          </w:tcPr>
          <w:p w:rsidR="0050521A" w:rsidRPr="0050521A" w:rsidRDefault="0050521A" w:rsidP="0050521A">
            <w:pPr>
              <w:spacing w:after="0" w:line="240" w:lineRule="auto"/>
              <w:rPr>
                <w:rFonts w:ascii="Arial" w:eastAsia="Times New Roman" w:hAnsi="Arial" w:cs="Arial"/>
                <w:b/>
                <w:bCs/>
                <w:sz w:val="20"/>
                <w:szCs w:val="20"/>
              </w:rPr>
            </w:pPr>
          </w:p>
        </w:tc>
        <w:tc>
          <w:tcPr>
            <w:tcW w:w="2920" w:type="dxa"/>
            <w:vMerge/>
            <w:tcBorders>
              <w:top w:val="nil"/>
              <w:left w:val="single" w:sz="4" w:space="0" w:color="auto"/>
              <w:bottom w:val="single" w:sz="4" w:space="0" w:color="000000"/>
              <w:right w:val="single" w:sz="4" w:space="0" w:color="auto"/>
            </w:tcBorders>
            <w:vAlign w:val="center"/>
            <w:hideMark/>
          </w:tcPr>
          <w:p w:rsidR="0050521A" w:rsidRPr="0050521A" w:rsidRDefault="0050521A" w:rsidP="0050521A">
            <w:pPr>
              <w:spacing w:after="0" w:line="240" w:lineRule="auto"/>
              <w:rPr>
                <w:rFonts w:ascii="Arial" w:eastAsia="Times New Roman" w:hAnsi="Arial" w:cs="Arial"/>
                <w:b/>
                <w:bCs/>
                <w:sz w:val="20"/>
                <w:szCs w:val="20"/>
              </w:rPr>
            </w:pPr>
          </w:p>
        </w:tc>
        <w:tc>
          <w:tcPr>
            <w:tcW w:w="840" w:type="dxa"/>
            <w:tcBorders>
              <w:top w:val="nil"/>
              <w:left w:val="nil"/>
              <w:bottom w:val="single" w:sz="4" w:space="0" w:color="auto"/>
              <w:right w:val="single" w:sz="4" w:space="0" w:color="auto"/>
            </w:tcBorders>
            <w:shd w:val="clear" w:color="000000" w:fill="FFFFFF"/>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i vitit paraardhes</w:t>
            </w:r>
            <w:r w:rsidRPr="0050521A">
              <w:rPr>
                <w:rFonts w:ascii="Arial" w:eastAsia="Times New Roman" w:hAnsi="Arial" w:cs="Arial"/>
                <w:b/>
                <w:bCs/>
                <w:sz w:val="16"/>
                <w:szCs w:val="16"/>
              </w:rPr>
              <w:br/>
              <w:t>Viti 2020</w:t>
            </w:r>
          </w:p>
        </w:tc>
        <w:tc>
          <w:tcPr>
            <w:tcW w:w="900" w:type="dxa"/>
            <w:tcBorders>
              <w:top w:val="nil"/>
              <w:left w:val="nil"/>
              <w:bottom w:val="single" w:sz="4" w:space="0" w:color="auto"/>
              <w:right w:val="single" w:sz="4" w:space="0" w:color="auto"/>
            </w:tcBorders>
            <w:shd w:val="clear" w:color="000000" w:fill="FFFFFF"/>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Plan                   Viti 2020</w:t>
            </w:r>
          </w:p>
        </w:tc>
        <w:tc>
          <w:tcPr>
            <w:tcW w:w="840" w:type="dxa"/>
            <w:tcBorders>
              <w:top w:val="nil"/>
              <w:left w:val="nil"/>
              <w:bottom w:val="single" w:sz="4" w:space="0" w:color="auto"/>
              <w:right w:val="single" w:sz="4" w:space="0" w:color="auto"/>
            </w:tcBorders>
            <w:shd w:val="clear" w:color="000000" w:fill="FFFFFF"/>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Plan Fillestar Viti 2021</w:t>
            </w:r>
          </w:p>
        </w:tc>
        <w:tc>
          <w:tcPr>
            <w:tcW w:w="840" w:type="dxa"/>
            <w:tcBorders>
              <w:top w:val="nil"/>
              <w:left w:val="nil"/>
              <w:bottom w:val="single" w:sz="4" w:space="0" w:color="auto"/>
              <w:right w:val="single" w:sz="4" w:space="0" w:color="auto"/>
            </w:tcBorders>
            <w:shd w:val="clear" w:color="000000" w:fill="FFFFFF"/>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Plan i Rishikuar Viti 2021</w:t>
            </w:r>
          </w:p>
        </w:tc>
        <w:tc>
          <w:tcPr>
            <w:tcW w:w="940" w:type="dxa"/>
            <w:tcBorders>
              <w:top w:val="nil"/>
              <w:left w:val="nil"/>
              <w:bottom w:val="single" w:sz="4" w:space="0" w:color="auto"/>
              <w:right w:val="single" w:sz="4" w:space="0" w:color="auto"/>
            </w:tcBorders>
            <w:shd w:val="clear" w:color="000000" w:fill="FFFFFF"/>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vjetor 2021</w:t>
            </w:r>
          </w:p>
        </w:tc>
        <w:tc>
          <w:tcPr>
            <w:tcW w:w="840" w:type="dxa"/>
            <w:tcBorders>
              <w:top w:val="nil"/>
              <w:left w:val="nil"/>
              <w:bottom w:val="single" w:sz="4" w:space="0" w:color="auto"/>
              <w:right w:val="single" w:sz="4" w:space="0" w:color="auto"/>
            </w:tcBorders>
            <w:shd w:val="clear" w:color="000000" w:fill="FFFFFF"/>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vjetor 2021</w:t>
            </w:r>
          </w:p>
        </w:tc>
        <w:tc>
          <w:tcPr>
            <w:tcW w:w="840" w:type="dxa"/>
            <w:vMerge/>
            <w:tcBorders>
              <w:top w:val="nil"/>
              <w:left w:val="single" w:sz="4" w:space="0" w:color="auto"/>
              <w:bottom w:val="single" w:sz="4" w:space="0" w:color="000000"/>
              <w:right w:val="single" w:sz="8" w:space="0" w:color="auto"/>
            </w:tcBorders>
            <w:vAlign w:val="center"/>
            <w:hideMark/>
          </w:tcPr>
          <w:p w:rsidR="0050521A" w:rsidRPr="0050521A" w:rsidRDefault="0050521A" w:rsidP="0050521A">
            <w:pPr>
              <w:spacing w:after="0" w:line="240" w:lineRule="auto"/>
              <w:rPr>
                <w:rFonts w:ascii="Arial" w:eastAsia="Times New Roman" w:hAnsi="Arial" w:cs="Arial"/>
                <w:b/>
                <w:bCs/>
                <w:sz w:val="16"/>
                <w:szCs w:val="16"/>
              </w:rPr>
            </w:pPr>
          </w:p>
        </w:tc>
      </w:tr>
      <w:tr w:rsidR="0050521A" w:rsidRPr="0050521A" w:rsidTr="0050521A">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600</w:t>
            </w:r>
          </w:p>
        </w:tc>
        <w:tc>
          <w:tcPr>
            <w:tcW w:w="2920" w:type="dxa"/>
            <w:tcBorders>
              <w:top w:val="nil"/>
              <w:left w:val="nil"/>
              <w:bottom w:val="single" w:sz="4" w:space="0" w:color="auto"/>
              <w:right w:val="nil"/>
            </w:tcBorders>
            <w:shd w:val="clear" w:color="000000" w:fill="FFFFFF"/>
            <w:noWrap/>
            <w:vAlign w:val="center"/>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Paga</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383,078</w:t>
            </w:r>
          </w:p>
        </w:tc>
        <w:tc>
          <w:tcPr>
            <w:tcW w:w="90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413,920</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472,393</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473,907</w:t>
            </w:r>
          </w:p>
        </w:tc>
        <w:tc>
          <w:tcPr>
            <w:tcW w:w="9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473,907</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416,694</w:t>
            </w:r>
          </w:p>
        </w:tc>
        <w:tc>
          <w:tcPr>
            <w:tcW w:w="840" w:type="dxa"/>
            <w:tcBorders>
              <w:top w:val="nil"/>
              <w:left w:val="single" w:sz="4" w:space="0" w:color="auto"/>
              <w:bottom w:val="single" w:sz="4" w:space="0" w:color="auto"/>
              <w:right w:val="single" w:sz="8"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88%</w:t>
            </w:r>
          </w:p>
        </w:tc>
      </w:tr>
      <w:tr w:rsidR="0050521A" w:rsidRPr="0050521A" w:rsidTr="0050521A">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601</w:t>
            </w:r>
          </w:p>
        </w:tc>
        <w:tc>
          <w:tcPr>
            <w:tcW w:w="2920" w:type="dxa"/>
            <w:tcBorders>
              <w:top w:val="nil"/>
              <w:left w:val="nil"/>
              <w:bottom w:val="single" w:sz="4" w:space="0" w:color="auto"/>
              <w:right w:val="nil"/>
            </w:tcBorders>
            <w:shd w:val="clear" w:color="000000" w:fill="FFFFFF"/>
            <w:noWrap/>
            <w:vAlign w:val="center"/>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Sigurime Shoqërore</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62,820</w:t>
            </w:r>
          </w:p>
        </w:tc>
        <w:tc>
          <w:tcPr>
            <w:tcW w:w="90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69,078</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79,079</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79,332</w:t>
            </w:r>
          </w:p>
        </w:tc>
        <w:tc>
          <w:tcPr>
            <w:tcW w:w="9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79,332</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69,177</w:t>
            </w:r>
          </w:p>
        </w:tc>
        <w:tc>
          <w:tcPr>
            <w:tcW w:w="840" w:type="dxa"/>
            <w:tcBorders>
              <w:top w:val="nil"/>
              <w:left w:val="single" w:sz="4" w:space="0" w:color="auto"/>
              <w:bottom w:val="single" w:sz="4" w:space="0" w:color="auto"/>
              <w:right w:val="single" w:sz="8"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87%</w:t>
            </w:r>
          </w:p>
        </w:tc>
      </w:tr>
      <w:tr w:rsidR="0050521A" w:rsidRPr="0050521A" w:rsidTr="0050521A">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602</w:t>
            </w:r>
          </w:p>
        </w:tc>
        <w:tc>
          <w:tcPr>
            <w:tcW w:w="2920" w:type="dxa"/>
            <w:tcBorders>
              <w:top w:val="nil"/>
              <w:left w:val="nil"/>
              <w:bottom w:val="single" w:sz="4" w:space="0" w:color="auto"/>
              <w:right w:val="nil"/>
            </w:tcBorders>
            <w:shd w:val="clear" w:color="000000" w:fill="FFFFFF"/>
            <w:noWrap/>
            <w:vAlign w:val="center"/>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Mallra dhe Shërbime të Tjera</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293,982</w:t>
            </w:r>
          </w:p>
        </w:tc>
        <w:tc>
          <w:tcPr>
            <w:tcW w:w="90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444,339</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514,546</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524,214</w:t>
            </w:r>
          </w:p>
        </w:tc>
        <w:tc>
          <w:tcPr>
            <w:tcW w:w="9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524,214</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336,490</w:t>
            </w:r>
          </w:p>
        </w:tc>
        <w:tc>
          <w:tcPr>
            <w:tcW w:w="840" w:type="dxa"/>
            <w:tcBorders>
              <w:top w:val="nil"/>
              <w:left w:val="single" w:sz="4" w:space="0" w:color="auto"/>
              <w:bottom w:val="single" w:sz="4" w:space="0" w:color="auto"/>
              <w:right w:val="single" w:sz="8"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64%</w:t>
            </w:r>
          </w:p>
        </w:tc>
      </w:tr>
      <w:tr w:rsidR="0050521A" w:rsidRPr="0050521A" w:rsidTr="0050521A">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603</w:t>
            </w:r>
          </w:p>
        </w:tc>
        <w:tc>
          <w:tcPr>
            <w:tcW w:w="2920" w:type="dxa"/>
            <w:tcBorders>
              <w:top w:val="nil"/>
              <w:left w:val="nil"/>
              <w:bottom w:val="single" w:sz="4" w:space="0" w:color="auto"/>
              <w:right w:val="nil"/>
            </w:tcBorders>
            <w:shd w:val="clear" w:color="000000" w:fill="FFFFFF"/>
            <w:noWrap/>
            <w:vAlign w:val="center"/>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Subvencione</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3,790</w:t>
            </w:r>
          </w:p>
        </w:tc>
        <w:tc>
          <w:tcPr>
            <w:tcW w:w="90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3,790</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9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840" w:type="dxa"/>
            <w:tcBorders>
              <w:top w:val="nil"/>
              <w:left w:val="single" w:sz="4" w:space="0" w:color="auto"/>
              <w:bottom w:val="single" w:sz="4" w:space="0" w:color="auto"/>
              <w:right w:val="single" w:sz="8"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 </w:t>
            </w:r>
          </w:p>
        </w:tc>
      </w:tr>
      <w:tr w:rsidR="0050521A" w:rsidRPr="0050521A" w:rsidTr="0050521A">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604</w:t>
            </w:r>
          </w:p>
        </w:tc>
        <w:tc>
          <w:tcPr>
            <w:tcW w:w="2920" w:type="dxa"/>
            <w:tcBorders>
              <w:top w:val="nil"/>
              <w:left w:val="nil"/>
              <w:bottom w:val="single" w:sz="4" w:space="0" w:color="auto"/>
              <w:right w:val="nil"/>
            </w:tcBorders>
            <w:shd w:val="clear" w:color="000000" w:fill="FFFFFF"/>
            <w:noWrap/>
            <w:vAlign w:val="center"/>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Transferta Korente të Brendshme</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27,177</w:t>
            </w:r>
          </w:p>
        </w:tc>
        <w:tc>
          <w:tcPr>
            <w:tcW w:w="90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41,924</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30,659</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30,659</w:t>
            </w:r>
          </w:p>
        </w:tc>
        <w:tc>
          <w:tcPr>
            <w:tcW w:w="9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30,659</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30,659</w:t>
            </w:r>
          </w:p>
        </w:tc>
        <w:tc>
          <w:tcPr>
            <w:tcW w:w="840" w:type="dxa"/>
            <w:tcBorders>
              <w:top w:val="nil"/>
              <w:left w:val="single" w:sz="4" w:space="0" w:color="auto"/>
              <w:bottom w:val="single" w:sz="4" w:space="0" w:color="auto"/>
              <w:right w:val="single" w:sz="8"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100%</w:t>
            </w:r>
          </w:p>
        </w:tc>
      </w:tr>
      <w:tr w:rsidR="0050521A" w:rsidRPr="0050521A" w:rsidTr="0050521A">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605</w:t>
            </w:r>
          </w:p>
        </w:tc>
        <w:tc>
          <w:tcPr>
            <w:tcW w:w="2920" w:type="dxa"/>
            <w:tcBorders>
              <w:top w:val="nil"/>
              <w:left w:val="nil"/>
              <w:bottom w:val="single" w:sz="4" w:space="0" w:color="auto"/>
              <w:right w:val="nil"/>
            </w:tcBorders>
            <w:shd w:val="clear" w:color="000000" w:fill="FFFFFF"/>
            <w:noWrap/>
            <w:vAlign w:val="center"/>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Transferta Korente të Huaja</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90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9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840" w:type="dxa"/>
            <w:tcBorders>
              <w:top w:val="nil"/>
              <w:left w:val="single" w:sz="4" w:space="0" w:color="auto"/>
              <w:bottom w:val="single" w:sz="4" w:space="0" w:color="auto"/>
              <w:right w:val="single" w:sz="8"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 </w:t>
            </w:r>
          </w:p>
        </w:tc>
      </w:tr>
      <w:tr w:rsidR="0050521A" w:rsidRPr="0050521A" w:rsidTr="0050521A">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606</w:t>
            </w:r>
          </w:p>
        </w:tc>
        <w:tc>
          <w:tcPr>
            <w:tcW w:w="2920" w:type="dxa"/>
            <w:tcBorders>
              <w:top w:val="nil"/>
              <w:left w:val="nil"/>
              <w:bottom w:val="single" w:sz="4" w:space="0" w:color="auto"/>
              <w:right w:val="nil"/>
            </w:tcBorders>
            <w:shd w:val="clear" w:color="000000" w:fill="FFFFFF"/>
            <w:noWrap/>
            <w:vAlign w:val="center"/>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Trans per Buxh. Fam. &amp; Individ</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5,442</w:t>
            </w:r>
          </w:p>
        </w:tc>
        <w:tc>
          <w:tcPr>
            <w:tcW w:w="90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5,673</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7,789</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7,789</w:t>
            </w:r>
          </w:p>
        </w:tc>
        <w:tc>
          <w:tcPr>
            <w:tcW w:w="9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7,789</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7,670</w:t>
            </w:r>
          </w:p>
        </w:tc>
        <w:tc>
          <w:tcPr>
            <w:tcW w:w="840" w:type="dxa"/>
            <w:tcBorders>
              <w:top w:val="nil"/>
              <w:left w:val="single" w:sz="4" w:space="0" w:color="auto"/>
              <w:bottom w:val="single" w:sz="4" w:space="0" w:color="auto"/>
              <w:right w:val="single" w:sz="8"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98%</w:t>
            </w:r>
          </w:p>
        </w:tc>
      </w:tr>
      <w:tr w:rsidR="0050521A" w:rsidRPr="0050521A" w:rsidTr="0050521A">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i/>
                <w:iCs/>
                <w:color w:val="C00000"/>
                <w:sz w:val="16"/>
                <w:szCs w:val="16"/>
              </w:rPr>
            </w:pPr>
            <w:r w:rsidRPr="0050521A">
              <w:rPr>
                <w:rFonts w:ascii="Arial" w:eastAsia="Times New Roman" w:hAnsi="Arial" w:cs="Arial"/>
                <w:b/>
                <w:bCs/>
                <w:i/>
                <w:iCs/>
                <w:color w:val="C00000"/>
                <w:sz w:val="16"/>
                <w:szCs w:val="16"/>
              </w:rPr>
              <w:t>Nen-Totali</w:t>
            </w:r>
          </w:p>
        </w:tc>
        <w:tc>
          <w:tcPr>
            <w:tcW w:w="2920" w:type="dxa"/>
            <w:tcBorders>
              <w:top w:val="nil"/>
              <w:left w:val="nil"/>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i/>
                <w:iCs/>
                <w:color w:val="C00000"/>
                <w:sz w:val="16"/>
                <w:szCs w:val="16"/>
              </w:rPr>
            </w:pPr>
            <w:r w:rsidRPr="0050521A">
              <w:rPr>
                <w:rFonts w:ascii="Arial" w:eastAsia="Times New Roman" w:hAnsi="Arial" w:cs="Arial"/>
                <w:b/>
                <w:bCs/>
                <w:i/>
                <w:iCs/>
                <w:color w:val="C00000"/>
                <w:sz w:val="16"/>
                <w:szCs w:val="16"/>
              </w:rPr>
              <w:t>Shpenzime Korrente</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776,289</w:t>
            </w:r>
          </w:p>
        </w:tc>
        <w:tc>
          <w:tcPr>
            <w:tcW w:w="90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978,724</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1,104,466</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1,115,901</w:t>
            </w:r>
          </w:p>
        </w:tc>
        <w:tc>
          <w:tcPr>
            <w:tcW w:w="9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1,115,901</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860,690</w:t>
            </w:r>
          </w:p>
        </w:tc>
        <w:tc>
          <w:tcPr>
            <w:tcW w:w="840" w:type="dxa"/>
            <w:tcBorders>
              <w:top w:val="nil"/>
              <w:left w:val="single" w:sz="4" w:space="0" w:color="auto"/>
              <w:bottom w:val="single" w:sz="4" w:space="0" w:color="auto"/>
              <w:right w:val="single" w:sz="8"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77%</w:t>
            </w:r>
          </w:p>
        </w:tc>
      </w:tr>
      <w:tr w:rsidR="0050521A" w:rsidRPr="0050521A" w:rsidTr="0050521A">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230</w:t>
            </w:r>
          </w:p>
        </w:tc>
        <w:tc>
          <w:tcPr>
            <w:tcW w:w="2920" w:type="dxa"/>
            <w:tcBorders>
              <w:top w:val="nil"/>
              <w:left w:val="nil"/>
              <w:bottom w:val="single" w:sz="4" w:space="0" w:color="auto"/>
              <w:right w:val="nil"/>
            </w:tcBorders>
            <w:shd w:val="clear" w:color="000000" w:fill="FFFFFF"/>
            <w:noWrap/>
            <w:vAlign w:val="center"/>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Kapitale të Patrupëzuara</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90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25,248</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21,763</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21,763</w:t>
            </w:r>
          </w:p>
        </w:tc>
        <w:tc>
          <w:tcPr>
            <w:tcW w:w="9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21,763</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10,725</w:t>
            </w:r>
          </w:p>
        </w:tc>
        <w:tc>
          <w:tcPr>
            <w:tcW w:w="840" w:type="dxa"/>
            <w:tcBorders>
              <w:top w:val="nil"/>
              <w:left w:val="single" w:sz="4" w:space="0" w:color="auto"/>
              <w:bottom w:val="single" w:sz="4" w:space="0" w:color="auto"/>
              <w:right w:val="single" w:sz="8"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49%</w:t>
            </w:r>
          </w:p>
        </w:tc>
      </w:tr>
      <w:tr w:rsidR="0050521A" w:rsidRPr="0050521A" w:rsidTr="0050521A">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lastRenderedPageBreak/>
              <w:t>231</w:t>
            </w:r>
          </w:p>
        </w:tc>
        <w:tc>
          <w:tcPr>
            <w:tcW w:w="2920" w:type="dxa"/>
            <w:tcBorders>
              <w:top w:val="nil"/>
              <w:left w:val="nil"/>
              <w:bottom w:val="single" w:sz="4" w:space="0" w:color="auto"/>
              <w:right w:val="nil"/>
            </w:tcBorders>
            <w:shd w:val="clear" w:color="000000" w:fill="FFFFFF"/>
            <w:noWrap/>
            <w:vAlign w:val="center"/>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Kapitale të Trupëzuara</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102,535</w:t>
            </w:r>
          </w:p>
        </w:tc>
        <w:tc>
          <w:tcPr>
            <w:tcW w:w="90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228,143</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317,210</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317,210</w:t>
            </w:r>
          </w:p>
        </w:tc>
        <w:tc>
          <w:tcPr>
            <w:tcW w:w="9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317,210</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173,043</w:t>
            </w:r>
          </w:p>
        </w:tc>
        <w:tc>
          <w:tcPr>
            <w:tcW w:w="840" w:type="dxa"/>
            <w:tcBorders>
              <w:top w:val="nil"/>
              <w:left w:val="single" w:sz="4" w:space="0" w:color="auto"/>
              <w:bottom w:val="single" w:sz="4" w:space="0" w:color="auto"/>
              <w:right w:val="single" w:sz="8"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55%</w:t>
            </w:r>
          </w:p>
        </w:tc>
      </w:tr>
      <w:tr w:rsidR="0050521A" w:rsidRPr="0050521A" w:rsidTr="0050521A">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232</w:t>
            </w:r>
          </w:p>
        </w:tc>
        <w:tc>
          <w:tcPr>
            <w:tcW w:w="2920" w:type="dxa"/>
            <w:tcBorders>
              <w:top w:val="nil"/>
              <w:left w:val="nil"/>
              <w:bottom w:val="single" w:sz="4" w:space="0" w:color="auto"/>
              <w:right w:val="nil"/>
            </w:tcBorders>
            <w:shd w:val="clear" w:color="000000" w:fill="FFFFFF"/>
            <w:noWrap/>
            <w:vAlign w:val="center"/>
            <w:hideMark/>
          </w:tcPr>
          <w:p w:rsidR="0050521A" w:rsidRPr="0050521A" w:rsidRDefault="0050521A" w:rsidP="0050521A">
            <w:pPr>
              <w:spacing w:after="0" w:line="240" w:lineRule="auto"/>
              <w:rPr>
                <w:rFonts w:ascii="Arial" w:eastAsia="Times New Roman" w:hAnsi="Arial" w:cs="Arial"/>
                <w:sz w:val="16"/>
                <w:szCs w:val="16"/>
              </w:rPr>
            </w:pPr>
            <w:r w:rsidRPr="0050521A">
              <w:rPr>
                <w:rFonts w:ascii="Arial" w:eastAsia="Times New Roman" w:hAnsi="Arial" w:cs="Arial"/>
                <w:sz w:val="16"/>
                <w:szCs w:val="16"/>
              </w:rPr>
              <w:t>Transferta Kapitale</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90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9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840" w:type="dxa"/>
            <w:tcBorders>
              <w:top w:val="nil"/>
              <w:left w:val="single" w:sz="4" w:space="0" w:color="auto"/>
              <w:bottom w:val="single" w:sz="4" w:space="0" w:color="auto"/>
              <w:right w:val="single" w:sz="8"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r>
      <w:tr w:rsidR="0050521A" w:rsidRPr="0050521A" w:rsidTr="0050521A">
        <w:trPr>
          <w:trHeight w:val="420"/>
        </w:trPr>
        <w:tc>
          <w:tcPr>
            <w:tcW w:w="1660" w:type="dxa"/>
            <w:tcBorders>
              <w:top w:val="nil"/>
              <w:left w:val="single" w:sz="8" w:space="0" w:color="auto"/>
              <w:bottom w:val="single" w:sz="4" w:space="0" w:color="auto"/>
              <w:right w:val="single" w:sz="4"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i/>
                <w:iCs/>
                <w:sz w:val="16"/>
                <w:szCs w:val="16"/>
              </w:rPr>
            </w:pPr>
            <w:r w:rsidRPr="0050521A">
              <w:rPr>
                <w:rFonts w:ascii="Arial" w:eastAsia="Times New Roman" w:hAnsi="Arial" w:cs="Arial"/>
                <w:b/>
                <w:bCs/>
                <w:i/>
                <w:iCs/>
                <w:sz w:val="16"/>
                <w:szCs w:val="16"/>
              </w:rPr>
              <w:t>Nen -Totali</w:t>
            </w:r>
          </w:p>
        </w:tc>
        <w:tc>
          <w:tcPr>
            <w:tcW w:w="2920" w:type="dxa"/>
            <w:tcBorders>
              <w:top w:val="nil"/>
              <w:left w:val="nil"/>
              <w:bottom w:val="single" w:sz="4" w:space="0" w:color="auto"/>
              <w:right w:val="nil"/>
            </w:tcBorders>
            <w:shd w:val="clear" w:color="000000" w:fill="FFFFFF"/>
            <w:vAlign w:val="center"/>
            <w:hideMark/>
          </w:tcPr>
          <w:p w:rsidR="0050521A" w:rsidRPr="0050521A" w:rsidRDefault="0050521A" w:rsidP="0050521A">
            <w:pPr>
              <w:spacing w:after="0" w:line="240" w:lineRule="auto"/>
              <w:jc w:val="center"/>
              <w:rPr>
                <w:rFonts w:ascii="Arial" w:eastAsia="Times New Roman" w:hAnsi="Arial" w:cs="Arial"/>
                <w:b/>
                <w:bCs/>
                <w:i/>
                <w:iCs/>
                <w:sz w:val="16"/>
                <w:szCs w:val="16"/>
              </w:rPr>
            </w:pPr>
            <w:r w:rsidRPr="0050521A">
              <w:rPr>
                <w:rFonts w:ascii="Arial" w:eastAsia="Times New Roman" w:hAnsi="Arial" w:cs="Arial"/>
                <w:b/>
                <w:bCs/>
                <w:i/>
                <w:iCs/>
                <w:sz w:val="16"/>
                <w:szCs w:val="16"/>
              </w:rPr>
              <w:t>Shpenzime Kapitale me financim te brendshem</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102,535</w:t>
            </w:r>
          </w:p>
        </w:tc>
        <w:tc>
          <w:tcPr>
            <w:tcW w:w="90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253,391</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338,973</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338,973</w:t>
            </w:r>
          </w:p>
        </w:tc>
        <w:tc>
          <w:tcPr>
            <w:tcW w:w="9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338,973</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183,768</w:t>
            </w:r>
          </w:p>
        </w:tc>
        <w:tc>
          <w:tcPr>
            <w:tcW w:w="840" w:type="dxa"/>
            <w:tcBorders>
              <w:top w:val="nil"/>
              <w:left w:val="single" w:sz="4" w:space="0" w:color="auto"/>
              <w:bottom w:val="single" w:sz="4" w:space="0" w:color="auto"/>
              <w:right w:val="single" w:sz="8"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sz w:val="16"/>
                <w:szCs w:val="16"/>
              </w:rPr>
            </w:pPr>
            <w:r w:rsidRPr="0050521A">
              <w:rPr>
                <w:rFonts w:ascii="Arial" w:eastAsia="Times New Roman" w:hAnsi="Arial" w:cs="Arial"/>
                <w:b/>
                <w:bCs/>
                <w:sz w:val="16"/>
                <w:szCs w:val="16"/>
              </w:rPr>
              <w:t>54%</w:t>
            </w:r>
          </w:p>
        </w:tc>
      </w:tr>
      <w:tr w:rsidR="0050521A" w:rsidRPr="0050521A" w:rsidTr="0050521A">
        <w:trPr>
          <w:trHeight w:val="300"/>
        </w:trPr>
        <w:tc>
          <w:tcPr>
            <w:tcW w:w="1660" w:type="dxa"/>
            <w:tcBorders>
              <w:top w:val="nil"/>
              <w:left w:val="single" w:sz="8" w:space="0" w:color="auto"/>
              <w:bottom w:val="single" w:sz="4" w:space="0" w:color="auto"/>
              <w:right w:val="single" w:sz="4"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i/>
                <w:iCs/>
                <w:color w:val="C00000"/>
                <w:sz w:val="16"/>
                <w:szCs w:val="16"/>
              </w:rPr>
            </w:pPr>
            <w:r w:rsidRPr="0050521A">
              <w:rPr>
                <w:rFonts w:ascii="Arial" w:eastAsia="Times New Roman" w:hAnsi="Arial" w:cs="Arial"/>
                <w:b/>
                <w:bCs/>
                <w:i/>
                <w:iCs/>
                <w:color w:val="C00000"/>
                <w:sz w:val="16"/>
                <w:szCs w:val="16"/>
              </w:rPr>
              <w:t>Totali</w:t>
            </w:r>
          </w:p>
        </w:tc>
        <w:tc>
          <w:tcPr>
            <w:tcW w:w="2920" w:type="dxa"/>
            <w:tcBorders>
              <w:top w:val="nil"/>
              <w:left w:val="nil"/>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Shpenzime Kapitale</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102,535</w:t>
            </w:r>
          </w:p>
        </w:tc>
        <w:tc>
          <w:tcPr>
            <w:tcW w:w="90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322,086</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338,973</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338,973</w:t>
            </w:r>
          </w:p>
        </w:tc>
        <w:tc>
          <w:tcPr>
            <w:tcW w:w="9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338,973</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183,768</w:t>
            </w:r>
          </w:p>
        </w:tc>
        <w:tc>
          <w:tcPr>
            <w:tcW w:w="840" w:type="dxa"/>
            <w:tcBorders>
              <w:top w:val="nil"/>
              <w:left w:val="single" w:sz="4" w:space="0" w:color="auto"/>
              <w:bottom w:val="single" w:sz="4" w:space="0" w:color="auto"/>
              <w:right w:val="single" w:sz="8"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54%</w:t>
            </w:r>
          </w:p>
        </w:tc>
      </w:tr>
      <w:tr w:rsidR="0050521A" w:rsidRPr="0050521A" w:rsidTr="0050521A">
        <w:trPr>
          <w:trHeight w:val="300"/>
        </w:trPr>
        <w:tc>
          <w:tcPr>
            <w:tcW w:w="458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i/>
                <w:iCs/>
                <w:sz w:val="16"/>
                <w:szCs w:val="16"/>
              </w:rPr>
            </w:pPr>
            <w:r w:rsidRPr="0050521A">
              <w:rPr>
                <w:rFonts w:ascii="Arial" w:eastAsia="Times New Roman" w:hAnsi="Arial" w:cs="Arial"/>
                <w:b/>
                <w:bCs/>
                <w:i/>
                <w:iCs/>
                <w:sz w:val="16"/>
                <w:szCs w:val="16"/>
              </w:rPr>
              <w:t>Shpenzime nga Të ardhurat jashte limiti (Kapitull 6)</w:t>
            </w:r>
          </w:p>
        </w:tc>
        <w:tc>
          <w:tcPr>
            <w:tcW w:w="840" w:type="dxa"/>
            <w:tcBorders>
              <w:top w:val="nil"/>
              <w:left w:val="nil"/>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90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9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840" w:type="dxa"/>
            <w:tcBorders>
              <w:top w:val="nil"/>
              <w:left w:val="single" w:sz="4" w:space="0" w:color="auto"/>
              <w:bottom w:val="single" w:sz="4"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c>
          <w:tcPr>
            <w:tcW w:w="840" w:type="dxa"/>
            <w:tcBorders>
              <w:top w:val="nil"/>
              <w:left w:val="single" w:sz="4" w:space="0" w:color="auto"/>
              <w:bottom w:val="single" w:sz="4" w:space="0" w:color="auto"/>
              <w:right w:val="single" w:sz="8"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sz w:val="16"/>
                <w:szCs w:val="16"/>
              </w:rPr>
            </w:pPr>
            <w:r w:rsidRPr="0050521A">
              <w:rPr>
                <w:rFonts w:ascii="Arial" w:eastAsia="Times New Roman" w:hAnsi="Arial" w:cs="Arial"/>
                <w:sz w:val="16"/>
                <w:szCs w:val="16"/>
              </w:rPr>
              <w:t>0</w:t>
            </w:r>
          </w:p>
        </w:tc>
      </w:tr>
      <w:tr w:rsidR="0050521A" w:rsidRPr="0050521A" w:rsidTr="0050521A">
        <w:trPr>
          <w:trHeight w:val="315"/>
        </w:trPr>
        <w:tc>
          <w:tcPr>
            <w:tcW w:w="4580" w:type="dxa"/>
            <w:gridSpan w:val="2"/>
            <w:tcBorders>
              <w:top w:val="single" w:sz="4" w:space="0" w:color="auto"/>
              <w:left w:val="single" w:sz="8" w:space="0" w:color="auto"/>
              <w:bottom w:val="single" w:sz="8" w:space="0" w:color="auto"/>
              <w:right w:val="single" w:sz="4" w:space="0" w:color="000000"/>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Totali (korrente + kapitale + Shp nga te ardh.jashte limiti)</w:t>
            </w:r>
          </w:p>
        </w:tc>
        <w:tc>
          <w:tcPr>
            <w:tcW w:w="840" w:type="dxa"/>
            <w:tcBorders>
              <w:top w:val="nil"/>
              <w:left w:val="nil"/>
              <w:bottom w:val="single" w:sz="8"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878,824</w:t>
            </w:r>
          </w:p>
        </w:tc>
        <w:tc>
          <w:tcPr>
            <w:tcW w:w="900" w:type="dxa"/>
            <w:tcBorders>
              <w:top w:val="nil"/>
              <w:left w:val="single" w:sz="4" w:space="0" w:color="auto"/>
              <w:bottom w:val="single" w:sz="8"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1,300,810</w:t>
            </w:r>
          </w:p>
        </w:tc>
        <w:tc>
          <w:tcPr>
            <w:tcW w:w="840" w:type="dxa"/>
            <w:tcBorders>
              <w:top w:val="nil"/>
              <w:left w:val="single" w:sz="4" w:space="0" w:color="auto"/>
              <w:bottom w:val="single" w:sz="8"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1,443,439</w:t>
            </w:r>
          </w:p>
        </w:tc>
        <w:tc>
          <w:tcPr>
            <w:tcW w:w="840" w:type="dxa"/>
            <w:tcBorders>
              <w:top w:val="nil"/>
              <w:left w:val="single" w:sz="4" w:space="0" w:color="auto"/>
              <w:bottom w:val="single" w:sz="8"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1,454,874</w:t>
            </w:r>
          </w:p>
        </w:tc>
        <w:tc>
          <w:tcPr>
            <w:tcW w:w="940" w:type="dxa"/>
            <w:tcBorders>
              <w:top w:val="nil"/>
              <w:left w:val="single" w:sz="4" w:space="0" w:color="auto"/>
              <w:bottom w:val="single" w:sz="8"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1,454,874</w:t>
            </w:r>
          </w:p>
        </w:tc>
        <w:tc>
          <w:tcPr>
            <w:tcW w:w="840" w:type="dxa"/>
            <w:tcBorders>
              <w:top w:val="nil"/>
              <w:left w:val="single" w:sz="4" w:space="0" w:color="auto"/>
              <w:bottom w:val="single" w:sz="8" w:space="0" w:color="auto"/>
              <w:right w:val="nil"/>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1,044,458</w:t>
            </w:r>
          </w:p>
        </w:tc>
        <w:tc>
          <w:tcPr>
            <w:tcW w:w="840" w:type="dxa"/>
            <w:tcBorders>
              <w:top w:val="nil"/>
              <w:left w:val="single" w:sz="4" w:space="0" w:color="auto"/>
              <w:bottom w:val="single" w:sz="8" w:space="0" w:color="auto"/>
              <w:right w:val="single" w:sz="8" w:space="0" w:color="auto"/>
            </w:tcBorders>
            <w:shd w:val="clear" w:color="000000" w:fill="FFFFFF"/>
            <w:noWrap/>
            <w:vAlign w:val="center"/>
            <w:hideMark/>
          </w:tcPr>
          <w:p w:rsidR="0050521A" w:rsidRPr="0050521A" w:rsidRDefault="0050521A" w:rsidP="0050521A">
            <w:pPr>
              <w:spacing w:after="0" w:line="240" w:lineRule="auto"/>
              <w:jc w:val="center"/>
              <w:rPr>
                <w:rFonts w:ascii="Arial" w:eastAsia="Times New Roman" w:hAnsi="Arial" w:cs="Arial"/>
                <w:b/>
                <w:bCs/>
                <w:color w:val="C00000"/>
                <w:sz w:val="16"/>
                <w:szCs w:val="16"/>
              </w:rPr>
            </w:pPr>
            <w:r w:rsidRPr="0050521A">
              <w:rPr>
                <w:rFonts w:ascii="Arial" w:eastAsia="Times New Roman" w:hAnsi="Arial" w:cs="Arial"/>
                <w:b/>
                <w:bCs/>
                <w:color w:val="C00000"/>
                <w:sz w:val="16"/>
                <w:szCs w:val="16"/>
              </w:rPr>
              <w:t>72%</w:t>
            </w:r>
          </w:p>
        </w:tc>
      </w:tr>
    </w:tbl>
    <w:p w:rsidR="00DE2959" w:rsidRPr="00DE2959" w:rsidRDefault="003D5B3E" w:rsidP="00DE2959">
      <w:pPr>
        <w:rPr>
          <w:rFonts w:ascii="Times New Roman" w:hAnsi="Times New Roman"/>
          <w:sz w:val="24"/>
          <w:lang w:val="it-IT"/>
        </w:rPr>
      </w:pPr>
      <w:r>
        <w:rPr>
          <w:rFonts w:ascii="Times New Roman" w:hAnsi="Times New Roman"/>
          <w:sz w:val="24"/>
          <w:lang w:val="it-IT"/>
        </w:rPr>
        <w:fldChar w:fldCharType="end"/>
      </w:r>
    </w:p>
    <w:p w:rsidR="00DE2959" w:rsidRPr="00DE2959" w:rsidRDefault="00DE2959" w:rsidP="00DE2959">
      <w:pPr>
        <w:rPr>
          <w:rFonts w:ascii="Times New Roman" w:hAnsi="Times New Roman"/>
          <w:sz w:val="24"/>
          <w:lang w:val="it-IT"/>
        </w:rPr>
      </w:pPr>
    </w:p>
    <w:p w:rsidR="00DE2959" w:rsidRDefault="00DE2959" w:rsidP="00DE2959">
      <w:pPr>
        <w:rPr>
          <w:rFonts w:ascii="Times New Roman" w:hAnsi="Times New Roman"/>
          <w:sz w:val="24"/>
          <w:lang w:val="it-IT"/>
        </w:rPr>
      </w:pPr>
    </w:p>
    <w:p w:rsidR="0050521A" w:rsidRDefault="0050521A" w:rsidP="00DE2959">
      <w:pPr>
        <w:rPr>
          <w:rFonts w:ascii="Times New Roman" w:hAnsi="Times New Roman"/>
          <w:sz w:val="24"/>
          <w:lang w:val="it-IT"/>
        </w:rPr>
      </w:pPr>
    </w:p>
    <w:p w:rsidR="0050521A" w:rsidRDefault="0050521A" w:rsidP="00DE2959">
      <w:pPr>
        <w:rPr>
          <w:rFonts w:ascii="Times New Roman" w:hAnsi="Times New Roman"/>
          <w:sz w:val="24"/>
          <w:lang w:val="it-IT"/>
        </w:rPr>
      </w:pPr>
    </w:p>
    <w:p w:rsidR="0050521A" w:rsidRDefault="0050521A" w:rsidP="00DE2959">
      <w:pPr>
        <w:rPr>
          <w:rFonts w:ascii="Times New Roman" w:hAnsi="Times New Roman"/>
          <w:sz w:val="24"/>
          <w:lang w:val="it-IT"/>
        </w:rPr>
      </w:pPr>
    </w:p>
    <w:p w:rsidR="0050521A" w:rsidRPr="00DE2959" w:rsidRDefault="0050521A" w:rsidP="00DE2959">
      <w:pPr>
        <w:rPr>
          <w:rFonts w:ascii="Times New Roman" w:hAnsi="Times New Roman"/>
          <w:sz w:val="24"/>
          <w:lang w:val="it-IT"/>
        </w:rPr>
      </w:pPr>
    </w:p>
    <w:p w:rsidR="00DE2959" w:rsidRPr="00DE2959" w:rsidRDefault="00DE2959" w:rsidP="00DE2959">
      <w:pPr>
        <w:rPr>
          <w:rFonts w:ascii="Times New Roman" w:hAnsi="Times New Roman"/>
          <w:sz w:val="24"/>
          <w:lang w:val="it-IT"/>
        </w:rPr>
      </w:pPr>
    </w:p>
    <w:p w:rsidR="00DE2959" w:rsidRPr="00DE2959" w:rsidRDefault="00DE2959" w:rsidP="00DE2959">
      <w:pPr>
        <w:rPr>
          <w:rFonts w:ascii="Times New Roman" w:hAnsi="Times New Roman"/>
          <w:sz w:val="24"/>
          <w:lang w:val="it-IT"/>
        </w:rPr>
      </w:pPr>
    </w:p>
    <w:p w:rsidR="00DE2959" w:rsidRPr="00DE2959" w:rsidRDefault="00DE2959" w:rsidP="00DE2959">
      <w:pPr>
        <w:rPr>
          <w:rFonts w:ascii="Times New Roman" w:hAnsi="Times New Roman"/>
          <w:sz w:val="24"/>
          <w:lang w:val="it-IT"/>
        </w:rPr>
      </w:pPr>
    </w:p>
    <w:p w:rsidR="00DE2959" w:rsidRPr="00DE2959" w:rsidRDefault="00DE2959" w:rsidP="00DE2959">
      <w:pPr>
        <w:rPr>
          <w:rFonts w:ascii="Times New Roman" w:hAnsi="Times New Roman"/>
          <w:sz w:val="24"/>
          <w:lang w:val="it-IT"/>
        </w:rPr>
      </w:pPr>
    </w:p>
    <w:p w:rsidR="00DE2959" w:rsidRDefault="00DE2959" w:rsidP="00DE2959">
      <w:pPr>
        <w:rPr>
          <w:rFonts w:ascii="Times New Roman" w:hAnsi="Times New Roman"/>
          <w:sz w:val="24"/>
          <w:lang w:val="it-IT"/>
        </w:rPr>
      </w:pPr>
    </w:p>
    <w:p w:rsidR="00DE2959" w:rsidRDefault="00DE2959" w:rsidP="00DE2959">
      <w:pPr>
        <w:rPr>
          <w:rFonts w:ascii="Times New Roman" w:hAnsi="Times New Roman"/>
          <w:sz w:val="24"/>
          <w:lang w:val="it-IT"/>
        </w:rPr>
      </w:pPr>
    </w:p>
    <w:p w:rsidR="00D53074" w:rsidRDefault="00D53074" w:rsidP="00DE2959">
      <w:pPr>
        <w:rPr>
          <w:rFonts w:ascii="Times New Roman" w:hAnsi="Times New Roman"/>
          <w:sz w:val="24"/>
          <w:lang w:val="it-IT"/>
        </w:rPr>
      </w:pPr>
    </w:p>
    <w:p w:rsidR="009164F5" w:rsidRDefault="009164F5" w:rsidP="00DE2959">
      <w:pPr>
        <w:rPr>
          <w:rFonts w:ascii="Times New Roman" w:hAnsi="Times New Roman"/>
          <w:sz w:val="24"/>
          <w:lang w:val="it-IT"/>
        </w:rPr>
      </w:pPr>
    </w:p>
    <w:p w:rsidR="009164F5" w:rsidRDefault="009164F5" w:rsidP="00DE2959">
      <w:pPr>
        <w:rPr>
          <w:rFonts w:ascii="Times New Roman" w:hAnsi="Times New Roman"/>
          <w:sz w:val="24"/>
          <w:lang w:val="it-IT"/>
        </w:rPr>
      </w:pPr>
    </w:p>
    <w:p w:rsidR="009164F5" w:rsidRDefault="009164F5" w:rsidP="00DE2959">
      <w:pPr>
        <w:rPr>
          <w:rFonts w:ascii="Times New Roman" w:hAnsi="Times New Roman"/>
          <w:sz w:val="24"/>
          <w:lang w:val="it-IT"/>
        </w:rPr>
      </w:pPr>
    </w:p>
    <w:p w:rsidR="009164F5" w:rsidRDefault="009164F5" w:rsidP="00DE2959">
      <w:pPr>
        <w:rPr>
          <w:rFonts w:ascii="Times New Roman" w:hAnsi="Times New Roman"/>
          <w:sz w:val="24"/>
          <w:lang w:val="it-IT"/>
        </w:rPr>
      </w:pPr>
    </w:p>
    <w:p w:rsidR="009164F5" w:rsidRDefault="009164F5" w:rsidP="00DE2959">
      <w:pPr>
        <w:rPr>
          <w:rFonts w:ascii="Times New Roman" w:hAnsi="Times New Roman"/>
          <w:sz w:val="24"/>
          <w:lang w:val="it-IT"/>
        </w:rPr>
      </w:pPr>
    </w:p>
    <w:p w:rsidR="00A03488" w:rsidRDefault="00A03488" w:rsidP="00DE2959">
      <w:pPr>
        <w:rPr>
          <w:rFonts w:ascii="Times New Roman" w:hAnsi="Times New Roman"/>
          <w:sz w:val="24"/>
          <w:lang w:val="it-IT"/>
        </w:rPr>
      </w:pPr>
    </w:p>
    <w:p w:rsidR="00A03488" w:rsidRDefault="00A03488" w:rsidP="00DE2959">
      <w:pPr>
        <w:rPr>
          <w:rFonts w:ascii="Times New Roman" w:hAnsi="Times New Roman"/>
          <w:sz w:val="24"/>
          <w:lang w:val="it-IT"/>
        </w:rPr>
      </w:pPr>
    </w:p>
    <w:p w:rsidR="00A03488" w:rsidRDefault="00A03488" w:rsidP="00DE2959">
      <w:pPr>
        <w:rPr>
          <w:rFonts w:ascii="Times New Roman" w:hAnsi="Times New Roman"/>
          <w:sz w:val="24"/>
          <w:lang w:val="it-IT"/>
        </w:rPr>
      </w:pPr>
    </w:p>
    <w:p w:rsidR="00A03488" w:rsidRDefault="00A03488" w:rsidP="00DE2959">
      <w:pPr>
        <w:rPr>
          <w:rFonts w:ascii="Times New Roman" w:hAnsi="Times New Roman"/>
          <w:sz w:val="24"/>
          <w:lang w:val="it-IT"/>
        </w:rPr>
      </w:pPr>
    </w:p>
    <w:p w:rsidR="00DE2959" w:rsidRPr="00A03488" w:rsidRDefault="00A03488" w:rsidP="00A03488">
      <w:pPr>
        <w:widowControl w:val="0"/>
        <w:spacing w:before="38" w:after="0" w:line="240" w:lineRule="auto"/>
        <w:ind w:left="100" w:right="123"/>
        <w:rPr>
          <w:rFonts w:ascii="Times New Roman" w:eastAsia="Times New Roman" w:hAnsi="Times New Roman"/>
          <w:sz w:val="36"/>
          <w:szCs w:val="36"/>
        </w:rPr>
      </w:pPr>
      <w:r w:rsidRPr="00A03488">
        <w:rPr>
          <w:rFonts w:ascii="Times New Roman" w:eastAsiaTheme="minorHAnsi" w:hAnsi="Times New Roman" w:cstheme="minorBidi"/>
          <w:b/>
          <w:color w:val="2E5395"/>
          <w:spacing w:val="-1"/>
          <w:sz w:val="36"/>
        </w:rPr>
        <w:t>FUNKSIONI</w:t>
      </w:r>
      <w:r w:rsidRPr="00A03488">
        <w:rPr>
          <w:rFonts w:ascii="Times New Roman" w:eastAsiaTheme="minorHAnsi" w:hAnsi="Times New Roman" w:cstheme="minorBidi"/>
          <w:b/>
          <w:color w:val="2E5395"/>
          <w:sz w:val="36"/>
        </w:rPr>
        <w:t xml:space="preserve"> 1:</w:t>
      </w:r>
      <w:r w:rsidRPr="00A03488">
        <w:rPr>
          <w:rFonts w:ascii="Times New Roman" w:eastAsiaTheme="minorHAnsi" w:hAnsi="Times New Roman" w:cstheme="minorBidi"/>
          <w:b/>
          <w:color w:val="2E5395"/>
          <w:spacing w:val="-1"/>
          <w:sz w:val="36"/>
        </w:rPr>
        <w:t>SHËRBIME</w:t>
      </w:r>
      <w:r w:rsidRPr="00A03488">
        <w:rPr>
          <w:rFonts w:ascii="Times New Roman" w:eastAsiaTheme="minorHAnsi" w:hAnsi="Times New Roman" w:cstheme="minorBidi"/>
          <w:b/>
          <w:color w:val="2E5395"/>
          <w:sz w:val="36"/>
        </w:rPr>
        <w:t xml:space="preserve"> TËPËRGJITHSHMEPUBLIKE</w:t>
      </w:r>
    </w:p>
    <w:p w:rsidR="00EC6B11" w:rsidRPr="0091685E" w:rsidRDefault="000453D4" w:rsidP="00EC6B11">
      <w:pPr>
        <w:pStyle w:val="ListParagraph"/>
        <w:numPr>
          <w:ilvl w:val="0"/>
          <w:numId w:val="11"/>
        </w:numPr>
        <w:rPr>
          <w:rFonts w:ascii="Times New Roman" w:hAnsi="Times New Roman" w:cs="Times New Roman"/>
          <w:b/>
          <w:sz w:val="28"/>
          <w:szCs w:val="28"/>
          <w:u w:val="single"/>
          <w:lang w:val="it-IT"/>
        </w:rPr>
      </w:pPr>
      <w:r w:rsidRPr="0091685E">
        <w:rPr>
          <w:rFonts w:ascii="Times New Roman" w:hAnsi="Times New Roman" w:cs="Times New Roman"/>
          <w:b/>
          <w:bCs/>
          <w:sz w:val="28"/>
          <w:szCs w:val="28"/>
          <w:u w:val="single"/>
          <w:lang w:val="it-IT"/>
        </w:rPr>
        <w:lastRenderedPageBreak/>
        <w:t xml:space="preserve">Programi    </w:t>
      </w:r>
      <w:r w:rsidR="00593C77" w:rsidRPr="0091685E">
        <w:rPr>
          <w:rFonts w:ascii="Times New Roman" w:hAnsi="Times New Roman" w:cs="Times New Roman"/>
          <w:b/>
          <w:bCs/>
          <w:sz w:val="28"/>
          <w:szCs w:val="28"/>
          <w:u w:val="single"/>
          <w:lang w:val="it-IT"/>
        </w:rPr>
        <w:t xml:space="preserve">01110 </w:t>
      </w:r>
      <w:r w:rsidRPr="0091685E">
        <w:rPr>
          <w:rFonts w:ascii="Times New Roman" w:hAnsi="Times New Roman" w:cs="Times New Roman"/>
          <w:b/>
          <w:bCs/>
          <w:sz w:val="28"/>
          <w:szCs w:val="28"/>
          <w:u w:val="single"/>
          <w:lang w:val="it-IT"/>
        </w:rPr>
        <w:t xml:space="preserve">: </w:t>
      </w:r>
      <w:r w:rsidR="00EC6B11" w:rsidRPr="0091685E">
        <w:rPr>
          <w:rFonts w:ascii="Times New Roman" w:hAnsi="Times New Roman" w:cs="Times New Roman"/>
          <w:b/>
          <w:bCs/>
          <w:sz w:val="28"/>
          <w:szCs w:val="28"/>
          <w:u w:val="single"/>
          <w:lang w:val="it-IT"/>
        </w:rPr>
        <w:t>Org.ekz.legjislative per ceshtjet financiare dhe fiskale,ceshtejet e brendeshme.</w:t>
      </w:r>
    </w:p>
    <w:p w:rsidR="00EC6B11" w:rsidRPr="0091685E" w:rsidRDefault="00EC6B11" w:rsidP="00EC6B11">
      <w:pPr>
        <w:ind w:left="360" w:right="64"/>
        <w:jc w:val="both"/>
        <w:rPr>
          <w:rFonts w:ascii="Times New Roman" w:hAnsi="Times New Roman"/>
          <w:sz w:val="24"/>
          <w:szCs w:val="24"/>
        </w:rPr>
      </w:pPr>
      <w:r w:rsidRPr="0091685E">
        <w:rPr>
          <w:rFonts w:ascii="Times New Roman" w:hAnsi="Times New Roman"/>
          <w:sz w:val="24"/>
          <w:szCs w:val="24"/>
        </w:rPr>
        <w:t>Sipas ndarjes ekonomike paraqen keta tregues te permb</w:t>
      </w:r>
      <w:r w:rsidR="003A438F" w:rsidRPr="0091685E">
        <w:rPr>
          <w:rFonts w:ascii="Times New Roman" w:hAnsi="Times New Roman"/>
          <w:sz w:val="24"/>
          <w:szCs w:val="24"/>
        </w:rPr>
        <w:t>l</w:t>
      </w:r>
      <w:r w:rsidRPr="0091685E">
        <w:rPr>
          <w:rFonts w:ascii="Times New Roman" w:hAnsi="Times New Roman"/>
          <w:sz w:val="24"/>
          <w:szCs w:val="24"/>
        </w:rPr>
        <w:t xml:space="preserve">edhur te realizimit te buxhetit:  </w:t>
      </w:r>
    </w:p>
    <w:tbl>
      <w:tblPr>
        <w:tblW w:w="11131" w:type="dxa"/>
        <w:tblInd w:w="118" w:type="dxa"/>
        <w:tblLook w:val="04A0"/>
      </w:tblPr>
      <w:tblGrid>
        <w:gridCol w:w="1480"/>
        <w:gridCol w:w="3220"/>
        <w:gridCol w:w="1079"/>
        <w:gridCol w:w="840"/>
        <w:gridCol w:w="840"/>
        <w:gridCol w:w="946"/>
        <w:gridCol w:w="940"/>
        <w:gridCol w:w="840"/>
        <w:gridCol w:w="946"/>
      </w:tblGrid>
      <w:tr w:rsidR="00664C94" w:rsidRPr="00664C94" w:rsidTr="00C350EA">
        <w:trPr>
          <w:trHeight w:val="300"/>
        </w:trPr>
        <w:tc>
          <w:tcPr>
            <w:tcW w:w="1480" w:type="dxa"/>
            <w:tcBorders>
              <w:top w:val="single" w:sz="8" w:space="0" w:color="auto"/>
              <w:left w:val="single" w:sz="8" w:space="0" w:color="auto"/>
              <w:bottom w:val="single" w:sz="4" w:space="0" w:color="auto"/>
              <w:right w:val="nil"/>
            </w:tcBorders>
            <w:shd w:val="clear" w:color="auto" w:fill="auto"/>
            <w:noWrap/>
            <w:vAlign w:val="bottom"/>
            <w:hideMark/>
          </w:tcPr>
          <w:p w:rsidR="00664C94" w:rsidRPr="00664C94" w:rsidRDefault="00664C94" w:rsidP="00664C94">
            <w:pPr>
              <w:spacing w:after="0" w:line="240" w:lineRule="auto"/>
              <w:jc w:val="center"/>
              <w:rPr>
                <w:rFonts w:ascii="Arial" w:eastAsia="Times New Roman" w:hAnsi="Arial" w:cs="Arial"/>
                <w:b/>
                <w:bCs/>
                <w:color w:val="0000FF"/>
                <w:sz w:val="16"/>
                <w:szCs w:val="16"/>
              </w:rPr>
            </w:pPr>
            <w:r w:rsidRPr="00664C94">
              <w:rPr>
                <w:rFonts w:ascii="Arial" w:eastAsia="Times New Roman" w:hAnsi="Arial" w:cs="Arial"/>
                <w:b/>
                <w:bCs/>
                <w:color w:val="0000FF"/>
                <w:sz w:val="16"/>
                <w:szCs w:val="16"/>
              </w:rPr>
              <w:t> </w:t>
            </w:r>
          </w:p>
        </w:tc>
        <w:tc>
          <w:tcPr>
            <w:tcW w:w="3220" w:type="dxa"/>
            <w:tcBorders>
              <w:top w:val="single" w:sz="8" w:space="0" w:color="auto"/>
              <w:left w:val="nil"/>
              <w:bottom w:val="nil"/>
              <w:right w:val="nil"/>
            </w:tcBorders>
            <w:shd w:val="clear" w:color="auto" w:fill="auto"/>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 </w:t>
            </w:r>
          </w:p>
        </w:tc>
        <w:tc>
          <w:tcPr>
            <w:tcW w:w="1079" w:type="dxa"/>
            <w:tcBorders>
              <w:top w:val="single" w:sz="8" w:space="0" w:color="auto"/>
              <w:left w:val="nil"/>
              <w:bottom w:val="nil"/>
              <w:right w:val="nil"/>
            </w:tcBorders>
            <w:shd w:val="clear" w:color="auto" w:fill="auto"/>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 </w:t>
            </w:r>
          </w:p>
        </w:tc>
        <w:tc>
          <w:tcPr>
            <w:tcW w:w="840" w:type="dxa"/>
            <w:tcBorders>
              <w:top w:val="single" w:sz="8" w:space="0" w:color="auto"/>
              <w:left w:val="nil"/>
              <w:bottom w:val="nil"/>
              <w:right w:val="nil"/>
            </w:tcBorders>
            <w:shd w:val="clear" w:color="auto" w:fill="auto"/>
            <w:noWrap/>
            <w:vAlign w:val="bottom"/>
            <w:hideMark/>
          </w:tcPr>
          <w:p w:rsidR="00664C94" w:rsidRPr="00664C94" w:rsidRDefault="00664C94" w:rsidP="00664C94">
            <w:pPr>
              <w:spacing w:after="0" w:line="240" w:lineRule="auto"/>
              <w:jc w:val="center"/>
              <w:rPr>
                <w:rFonts w:ascii="Arial" w:eastAsia="Times New Roman" w:hAnsi="Arial" w:cs="Arial"/>
                <w:b/>
                <w:bCs/>
                <w:color w:val="0000FF"/>
                <w:sz w:val="16"/>
                <w:szCs w:val="16"/>
              </w:rPr>
            </w:pPr>
            <w:r w:rsidRPr="00664C94">
              <w:rPr>
                <w:rFonts w:ascii="Arial" w:eastAsia="Times New Roman" w:hAnsi="Arial" w:cs="Arial"/>
                <w:b/>
                <w:bCs/>
                <w:color w:val="0000FF"/>
                <w:sz w:val="16"/>
                <w:szCs w:val="16"/>
              </w:rPr>
              <w:t> </w:t>
            </w:r>
          </w:p>
        </w:tc>
        <w:tc>
          <w:tcPr>
            <w:tcW w:w="840" w:type="dxa"/>
            <w:tcBorders>
              <w:top w:val="single" w:sz="8" w:space="0" w:color="auto"/>
              <w:left w:val="nil"/>
              <w:bottom w:val="nil"/>
              <w:right w:val="nil"/>
            </w:tcBorders>
            <w:shd w:val="clear" w:color="auto" w:fill="auto"/>
            <w:noWrap/>
            <w:vAlign w:val="bottom"/>
            <w:hideMark/>
          </w:tcPr>
          <w:p w:rsidR="00664C94" w:rsidRPr="00664C94" w:rsidRDefault="00664C94" w:rsidP="00664C94">
            <w:pPr>
              <w:spacing w:after="0" w:line="240" w:lineRule="auto"/>
              <w:jc w:val="center"/>
              <w:rPr>
                <w:rFonts w:ascii="Arial" w:eastAsia="Times New Roman" w:hAnsi="Arial" w:cs="Arial"/>
                <w:b/>
                <w:bCs/>
                <w:color w:val="0000FF"/>
                <w:sz w:val="16"/>
                <w:szCs w:val="16"/>
              </w:rPr>
            </w:pPr>
            <w:r w:rsidRPr="00664C94">
              <w:rPr>
                <w:rFonts w:ascii="Arial" w:eastAsia="Times New Roman" w:hAnsi="Arial" w:cs="Arial"/>
                <w:b/>
                <w:bCs/>
                <w:color w:val="0000FF"/>
                <w:sz w:val="16"/>
                <w:szCs w:val="16"/>
              </w:rPr>
              <w:t> </w:t>
            </w:r>
          </w:p>
        </w:tc>
        <w:tc>
          <w:tcPr>
            <w:tcW w:w="946" w:type="dxa"/>
            <w:tcBorders>
              <w:top w:val="single" w:sz="8" w:space="0" w:color="auto"/>
              <w:left w:val="nil"/>
              <w:bottom w:val="nil"/>
              <w:right w:val="nil"/>
            </w:tcBorders>
            <w:shd w:val="clear" w:color="auto" w:fill="auto"/>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940" w:type="dxa"/>
            <w:tcBorders>
              <w:top w:val="single" w:sz="8" w:space="0" w:color="auto"/>
              <w:left w:val="nil"/>
              <w:bottom w:val="nil"/>
              <w:right w:val="nil"/>
            </w:tcBorders>
            <w:shd w:val="clear" w:color="auto" w:fill="auto"/>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840" w:type="dxa"/>
            <w:tcBorders>
              <w:top w:val="single" w:sz="8" w:space="0" w:color="auto"/>
              <w:left w:val="nil"/>
              <w:bottom w:val="nil"/>
              <w:right w:val="nil"/>
            </w:tcBorders>
            <w:shd w:val="clear" w:color="auto" w:fill="auto"/>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946" w:type="dxa"/>
            <w:tcBorders>
              <w:top w:val="single" w:sz="8" w:space="0" w:color="auto"/>
              <w:left w:val="nil"/>
              <w:bottom w:val="nil"/>
              <w:right w:val="single" w:sz="8" w:space="0" w:color="auto"/>
            </w:tcBorders>
            <w:shd w:val="clear" w:color="auto" w:fill="auto"/>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r>
      <w:tr w:rsidR="00664C94" w:rsidRPr="00664C94" w:rsidTr="00C350EA">
        <w:trPr>
          <w:trHeight w:val="465"/>
        </w:trPr>
        <w:tc>
          <w:tcPr>
            <w:tcW w:w="1480" w:type="dxa"/>
            <w:tcBorders>
              <w:top w:val="nil"/>
              <w:left w:val="single" w:sz="8" w:space="0" w:color="auto"/>
              <w:bottom w:val="single" w:sz="4" w:space="0" w:color="auto"/>
              <w:right w:val="single" w:sz="4" w:space="0" w:color="auto"/>
            </w:tcBorders>
            <w:shd w:val="clear" w:color="auto" w:fill="auto"/>
            <w:noWrap/>
            <w:vAlign w:val="bottom"/>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Emri i Grupit</w:t>
            </w:r>
          </w:p>
        </w:tc>
        <w:tc>
          <w:tcPr>
            <w:tcW w:w="3220" w:type="dxa"/>
            <w:tcBorders>
              <w:top w:val="single" w:sz="4" w:space="0" w:color="auto"/>
              <w:left w:val="nil"/>
              <w:bottom w:val="single" w:sz="4" w:space="0" w:color="auto"/>
              <w:right w:val="single" w:sz="4" w:space="0" w:color="auto"/>
            </w:tcBorders>
            <w:shd w:val="clear" w:color="000000" w:fill="FFFFCC"/>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Org.ekz.dhe legjisl.Ceshtje financiare dhe fiskale</w:t>
            </w:r>
          </w:p>
        </w:tc>
        <w:tc>
          <w:tcPr>
            <w:tcW w:w="1079" w:type="dxa"/>
            <w:tcBorders>
              <w:top w:val="nil"/>
              <w:left w:val="nil"/>
              <w:bottom w:val="nil"/>
              <w:right w:val="nil"/>
            </w:tcBorders>
            <w:shd w:val="clear" w:color="auto" w:fill="auto"/>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p>
        </w:tc>
        <w:tc>
          <w:tcPr>
            <w:tcW w:w="840" w:type="dxa"/>
            <w:tcBorders>
              <w:top w:val="nil"/>
              <w:left w:val="nil"/>
              <w:bottom w:val="nil"/>
              <w:right w:val="nil"/>
            </w:tcBorders>
            <w:shd w:val="clear" w:color="auto" w:fill="auto"/>
            <w:noWrap/>
            <w:vAlign w:val="bottom"/>
            <w:hideMark/>
          </w:tcPr>
          <w:p w:rsidR="00664C94" w:rsidRPr="00664C94" w:rsidRDefault="00664C94" w:rsidP="00664C94">
            <w:pPr>
              <w:spacing w:after="0" w:line="240" w:lineRule="auto"/>
              <w:rPr>
                <w:rFonts w:ascii="Times New Roman" w:eastAsia="Times New Roman" w:hAnsi="Times New Roman"/>
                <w:sz w:val="20"/>
                <w:szCs w:val="20"/>
              </w:rPr>
            </w:pPr>
          </w:p>
        </w:tc>
        <w:tc>
          <w:tcPr>
            <w:tcW w:w="840" w:type="dxa"/>
            <w:tcBorders>
              <w:top w:val="nil"/>
              <w:left w:val="nil"/>
              <w:bottom w:val="nil"/>
              <w:right w:val="nil"/>
            </w:tcBorders>
            <w:shd w:val="clear" w:color="auto" w:fill="auto"/>
            <w:noWrap/>
            <w:vAlign w:val="bottom"/>
            <w:hideMark/>
          </w:tcPr>
          <w:p w:rsidR="00664C94" w:rsidRPr="00664C94" w:rsidRDefault="00664C94" w:rsidP="00664C94">
            <w:pPr>
              <w:spacing w:after="0" w:line="240" w:lineRule="auto"/>
              <w:rPr>
                <w:rFonts w:ascii="Times New Roman" w:eastAsia="Times New Roman" w:hAnsi="Times New Roman"/>
                <w:sz w:val="20"/>
                <w:szCs w:val="20"/>
              </w:rPr>
            </w:pPr>
          </w:p>
        </w:tc>
        <w:tc>
          <w:tcPr>
            <w:tcW w:w="946" w:type="dxa"/>
            <w:tcBorders>
              <w:top w:val="nil"/>
              <w:left w:val="nil"/>
              <w:bottom w:val="nil"/>
              <w:right w:val="nil"/>
            </w:tcBorders>
            <w:shd w:val="clear" w:color="auto" w:fill="auto"/>
            <w:noWrap/>
            <w:vAlign w:val="bottom"/>
            <w:hideMark/>
          </w:tcPr>
          <w:p w:rsidR="00664C94" w:rsidRPr="00664C94" w:rsidRDefault="00664C94" w:rsidP="00664C94">
            <w:pPr>
              <w:spacing w:after="0" w:line="240" w:lineRule="auto"/>
              <w:rPr>
                <w:rFonts w:ascii="Times New Roman" w:eastAsia="Times New Roman" w:hAnsi="Times New Roman"/>
                <w:sz w:val="20"/>
                <w:szCs w:val="20"/>
              </w:rPr>
            </w:pPr>
          </w:p>
        </w:tc>
        <w:tc>
          <w:tcPr>
            <w:tcW w:w="940" w:type="dxa"/>
            <w:tcBorders>
              <w:top w:val="nil"/>
              <w:left w:val="nil"/>
              <w:bottom w:val="nil"/>
              <w:right w:val="nil"/>
            </w:tcBorders>
            <w:shd w:val="clear" w:color="000000" w:fill="FFFFFF"/>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 </w:t>
            </w:r>
          </w:p>
        </w:tc>
        <w:tc>
          <w:tcPr>
            <w:tcW w:w="840" w:type="dxa"/>
            <w:tcBorders>
              <w:top w:val="nil"/>
              <w:left w:val="nil"/>
              <w:bottom w:val="nil"/>
              <w:right w:val="nil"/>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 </w:t>
            </w:r>
          </w:p>
        </w:tc>
        <w:tc>
          <w:tcPr>
            <w:tcW w:w="946" w:type="dxa"/>
            <w:tcBorders>
              <w:top w:val="nil"/>
              <w:left w:val="nil"/>
              <w:bottom w:val="nil"/>
              <w:right w:val="single" w:sz="8"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r>
      <w:tr w:rsidR="00664C94" w:rsidRPr="00664C94" w:rsidTr="00C350EA">
        <w:trPr>
          <w:trHeight w:val="300"/>
        </w:trPr>
        <w:tc>
          <w:tcPr>
            <w:tcW w:w="1480" w:type="dxa"/>
            <w:tcBorders>
              <w:top w:val="nil"/>
              <w:left w:val="single" w:sz="8" w:space="0" w:color="auto"/>
              <w:bottom w:val="single" w:sz="4" w:space="0" w:color="auto"/>
              <w:right w:val="single" w:sz="4" w:space="0" w:color="auto"/>
            </w:tcBorders>
            <w:shd w:val="clear" w:color="auto" w:fill="auto"/>
            <w:noWrap/>
            <w:vAlign w:val="bottom"/>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Programi</w:t>
            </w:r>
          </w:p>
        </w:tc>
        <w:tc>
          <w:tcPr>
            <w:tcW w:w="3220" w:type="dxa"/>
            <w:tcBorders>
              <w:top w:val="nil"/>
              <w:left w:val="nil"/>
              <w:bottom w:val="single" w:sz="4" w:space="0" w:color="auto"/>
              <w:right w:val="single" w:sz="4" w:space="0" w:color="auto"/>
            </w:tcBorders>
            <w:shd w:val="clear" w:color="000000" w:fill="FFFFCC"/>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01110</w:t>
            </w:r>
          </w:p>
        </w:tc>
        <w:tc>
          <w:tcPr>
            <w:tcW w:w="1079" w:type="dxa"/>
            <w:tcBorders>
              <w:top w:val="nil"/>
              <w:left w:val="nil"/>
              <w:bottom w:val="single" w:sz="4" w:space="0" w:color="auto"/>
              <w:right w:val="nil"/>
            </w:tcBorders>
            <w:shd w:val="clear" w:color="auto" w:fill="auto"/>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 </w:t>
            </w:r>
          </w:p>
        </w:tc>
        <w:tc>
          <w:tcPr>
            <w:tcW w:w="840" w:type="dxa"/>
            <w:tcBorders>
              <w:top w:val="nil"/>
              <w:left w:val="nil"/>
              <w:bottom w:val="single" w:sz="4" w:space="0" w:color="auto"/>
              <w:right w:val="nil"/>
            </w:tcBorders>
            <w:shd w:val="clear" w:color="auto" w:fill="auto"/>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 </w:t>
            </w:r>
          </w:p>
        </w:tc>
        <w:tc>
          <w:tcPr>
            <w:tcW w:w="840" w:type="dxa"/>
            <w:tcBorders>
              <w:top w:val="nil"/>
              <w:left w:val="nil"/>
              <w:bottom w:val="single" w:sz="4" w:space="0" w:color="auto"/>
              <w:right w:val="nil"/>
            </w:tcBorders>
            <w:shd w:val="clear" w:color="auto" w:fill="auto"/>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 </w:t>
            </w:r>
          </w:p>
        </w:tc>
        <w:tc>
          <w:tcPr>
            <w:tcW w:w="946" w:type="dxa"/>
            <w:tcBorders>
              <w:top w:val="nil"/>
              <w:left w:val="nil"/>
              <w:bottom w:val="single" w:sz="4" w:space="0" w:color="auto"/>
              <w:right w:val="nil"/>
            </w:tcBorders>
            <w:shd w:val="clear" w:color="auto" w:fill="auto"/>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 </w:t>
            </w:r>
          </w:p>
        </w:tc>
        <w:tc>
          <w:tcPr>
            <w:tcW w:w="940" w:type="dxa"/>
            <w:tcBorders>
              <w:top w:val="nil"/>
              <w:left w:val="nil"/>
              <w:bottom w:val="nil"/>
              <w:right w:val="nil"/>
            </w:tcBorders>
            <w:shd w:val="clear" w:color="000000" w:fill="FFFFFF"/>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 </w:t>
            </w:r>
          </w:p>
        </w:tc>
        <w:tc>
          <w:tcPr>
            <w:tcW w:w="840" w:type="dxa"/>
            <w:tcBorders>
              <w:top w:val="nil"/>
              <w:left w:val="nil"/>
              <w:bottom w:val="nil"/>
              <w:right w:val="nil"/>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 </w:t>
            </w:r>
          </w:p>
        </w:tc>
        <w:tc>
          <w:tcPr>
            <w:tcW w:w="946" w:type="dxa"/>
            <w:tcBorders>
              <w:top w:val="nil"/>
              <w:left w:val="nil"/>
              <w:bottom w:val="nil"/>
              <w:right w:val="single" w:sz="8"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r>
      <w:tr w:rsidR="00664C94" w:rsidRPr="00664C94" w:rsidTr="00C350EA">
        <w:trPr>
          <w:trHeight w:val="300"/>
        </w:trPr>
        <w:tc>
          <w:tcPr>
            <w:tcW w:w="14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64C94" w:rsidRPr="00664C94" w:rsidRDefault="00664C94" w:rsidP="00664C94">
            <w:pPr>
              <w:spacing w:after="0" w:line="240" w:lineRule="auto"/>
              <w:jc w:val="center"/>
              <w:rPr>
                <w:rFonts w:ascii="Arial" w:eastAsia="Times New Roman" w:hAnsi="Arial" w:cs="Arial"/>
                <w:b/>
                <w:bCs/>
                <w:sz w:val="20"/>
                <w:szCs w:val="20"/>
              </w:rPr>
            </w:pPr>
            <w:r w:rsidRPr="00664C94">
              <w:rPr>
                <w:rFonts w:ascii="Arial" w:eastAsia="Times New Roman" w:hAnsi="Arial" w:cs="Arial"/>
                <w:b/>
                <w:bCs/>
                <w:sz w:val="20"/>
                <w:szCs w:val="20"/>
              </w:rPr>
              <w:t>Art.</w:t>
            </w:r>
          </w:p>
        </w:tc>
        <w:tc>
          <w:tcPr>
            <w:tcW w:w="3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4C94" w:rsidRPr="00664C94" w:rsidRDefault="00664C94" w:rsidP="00664C94">
            <w:pPr>
              <w:spacing w:after="0" w:line="240" w:lineRule="auto"/>
              <w:jc w:val="center"/>
              <w:rPr>
                <w:rFonts w:ascii="Arial" w:eastAsia="Times New Roman" w:hAnsi="Arial" w:cs="Arial"/>
                <w:b/>
                <w:bCs/>
                <w:sz w:val="20"/>
                <w:szCs w:val="20"/>
              </w:rPr>
            </w:pPr>
            <w:r w:rsidRPr="00664C94">
              <w:rPr>
                <w:rFonts w:ascii="Arial" w:eastAsia="Times New Roman" w:hAnsi="Arial" w:cs="Arial"/>
                <w:b/>
                <w:bCs/>
                <w:sz w:val="20"/>
                <w:szCs w:val="20"/>
              </w:rPr>
              <w:t>Emertimi</w:t>
            </w:r>
          </w:p>
        </w:tc>
        <w:tc>
          <w:tcPr>
            <w:tcW w:w="1079" w:type="dxa"/>
            <w:tcBorders>
              <w:top w:val="nil"/>
              <w:left w:val="nil"/>
              <w:bottom w:val="nil"/>
              <w:right w:val="single" w:sz="4" w:space="0" w:color="auto"/>
            </w:tcBorders>
            <w:shd w:val="clear" w:color="auto" w:fill="auto"/>
            <w:noWrap/>
            <w:vAlign w:val="center"/>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(1)</w:t>
            </w:r>
          </w:p>
        </w:tc>
        <w:tc>
          <w:tcPr>
            <w:tcW w:w="840" w:type="dxa"/>
            <w:tcBorders>
              <w:top w:val="nil"/>
              <w:left w:val="nil"/>
              <w:bottom w:val="nil"/>
              <w:right w:val="single" w:sz="4" w:space="0" w:color="auto"/>
            </w:tcBorders>
            <w:shd w:val="clear" w:color="auto" w:fill="auto"/>
            <w:noWrap/>
            <w:vAlign w:val="center"/>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(2)</w:t>
            </w:r>
          </w:p>
        </w:tc>
        <w:tc>
          <w:tcPr>
            <w:tcW w:w="840" w:type="dxa"/>
            <w:tcBorders>
              <w:top w:val="nil"/>
              <w:left w:val="nil"/>
              <w:bottom w:val="nil"/>
              <w:right w:val="single" w:sz="4" w:space="0" w:color="auto"/>
            </w:tcBorders>
            <w:shd w:val="clear" w:color="auto" w:fill="auto"/>
            <w:noWrap/>
            <w:vAlign w:val="center"/>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(3)</w:t>
            </w:r>
          </w:p>
        </w:tc>
        <w:tc>
          <w:tcPr>
            <w:tcW w:w="946" w:type="dxa"/>
            <w:tcBorders>
              <w:top w:val="nil"/>
              <w:left w:val="nil"/>
              <w:bottom w:val="nil"/>
              <w:right w:val="single" w:sz="4" w:space="0" w:color="auto"/>
            </w:tcBorders>
            <w:shd w:val="clear" w:color="auto" w:fill="auto"/>
            <w:noWrap/>
            <w:vAlign w:val="center"/>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(6)</w:t>
            </w:r>
          </w:p>
        </w:tc>
        <w:tc>
          <w:tcPr>
            <w:tcW w:w="946" w:type="dxa"/>
            <w:tcBorders>
              <w:top w:val="single" w:sz="4" w:space="0" w:color="auto"/>
              <w:left w:val="nil"/>
              <w:bottom w:val="single" w:sz="4" w:space="0" w:color="auto"/>
              <w:right w:val="single" w:sz="8" w:space="0" w:color="auto"/>
            </w:tcBorders>
            <w:shd w:val="clear" w:color="auto" w:fill="auto"/>
            <w:noWrap/>
            <w:vAlign w:val="center"/>
            <w:hideMark/>
          </w:tcPr>
          <w:p w:rsidR="00664C94" w:rsidRPr="00664C94" w:rsidRDefault="00664C94" w:rsidP="00923CE8">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(7)=(6)</w:t>
            </w:r>
            <w:r w:rsidR="00923CE8">
              <w:rPr>
                <w:rFonts w:ascii="Arial" w:eastAsia="Times New Roman" w:hAnsi="Arial" w:cs="Arial"/>
                <w:b/>
                <w:bCs/>
                <w:color w:val="C00000"/>
                <w:sz w:val="16"/>
                <w:szCs w:val="16"/>
              </w:rPr>
              <w:t>/</w:t>
            </w:r>
            <w:r w:rsidRPr="00664C94">
              <w:rPr>
                <w:rFonts w:ascii="Arial" w:eastAsia="Times New Roman" w:hAnsi="Arial" w:cs="Arial"/>
                <w:b/>
                <w:bCs/>
                <w:color w:val="C00000"/>
                <w:sz w:val="16"/>
                <w:szCs w:val="16"/>
              </w:rPr>
              <w:t>(5)</w:t>
            </w:r>
          </w:p>
        </w:tc>
      </w:tr>
      <w:tr w:rsidR="00664C94" w:rsidRPr="00664C94" w:rsidTr="00C350EA">
        <w:trPr>
          <w:trHeight w:val="450"/>
        </w:trPr>
        <w:tc>
          <w:tcPr>
            <w:tcW w:w="1480" w:type="dxa"/>
            <w:vMerge/>
            <w:tcBorders>
              <w:top w:val="nil"/>
              <w:left w:val="single" w:sz="8" w:space="0" w:color="auto"/>
              <w:bottom w:val="single" w:sz="4" w:space="0" w:color="000000"/>
              <w:right w:val="single" w:sz="4" w:space="0" w:color="auto"/>
            </w:tcBorders>
            <w:vAlign w:val="center"/>
            <w:hideMark/>
          </w:tcPr>
          <w:p w:rsidR="00664C94" w:rsidRPr="00664C94" w:rsidRDefault="00664C94" w:rsidP="00664C94">
            <w:pPr>
              <w:spacing w:after="0" w:line="240" w:lineRule="auto"/>
              <w:rPr>
                <w:rFonts w:ascii="Arial" w:eastAsia="Times New Roman" w:hAnsi="Arial" w:cs="Arial"/>
                <w:b/>
                <w:bCs/>
                <w:sz w:val="20"/>
                <w:szCs w:val="20"/>
              </w:rPr>
            </w:pPr>
          </w:p>
        </w:tc>
        <w:tc>
          <w:tcPr>
            <w:tcW w:w="3220" w:type="dxa"/>
            <w:vMerge/>
            <w:tcBorders>
              <w:top w:val="nil"/>
              <w:left w:val="single" w:sz="4" w:space="0" w:color="auto"/>
              <w:bottom w:val="single" w:sz="4" w:space="0" w:color="000000"/>
              <w:right w:val="single" w:sz="4" w:space="0" w:color="auto"/>
            </w:tcBorders>
            <w:vAlign w:val="center"/>
            <w:hideMark/>
          </w:tcPr>
          <w:p w:rsidR="00664C94" w:rsidRPr="00664C94" w:rsidRDefault="00664C94" w:rsidP="00664C94">
            <w:pPr>
              <w:spacing w:after="0" w:line="240" w:lineRule="auto"/>
              <w:rPr>
                <w:rFonts w:ascii="Arial" w:eastAsia="Times New Roman" w:hAnsi="Arial" w:cs="Arial"/>
                <w:b/>
                <w:bCs/>
                <w:sz w:val="20"/>
                <w:szCs w:val="20"/>
              </w:rPr>
            </w:pPr>
          </w:p>
        </w:tc>
        <w:tc>
          <w:tcPr>
            <w:tcW w:w="1079" w:type="dxa"/>
            <w:tcBorders>
              <w:top w:val="nil"/>
              <w:left w:val="nil"/>
              <w:bottom w:val="nil"/>
              <w:right w:val="single" w:sz="4" w:space="0" w:color="auto"/>
            </w:tcBorders>
            <w:shd w:val="clear" w:color="auto" w:fill="auto"/>
            <w:noWrap/>
            <w:vAlign w:val="center"/>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Fakti</w:t>
            </w:r>
          </w:p>
        </w:tc>
        <w:tc>
          <w:tcPr>
            <w:tcW w:w="840" w:type="dxa"/>
            <w:tcBorders>
              <w:top w:val="nil"/>
              <w:left w:val="nil"/>
              <w:bottom w:val="nil"/>
              <w:right w:val="single" w:sz="4" w:space="0" w:color="auto"/>
            </w:tcBorders>
            <w:shd w:val="clear" w:color="auto" w:fill="auto"/>
            <w:noWrap/>
            <w:vAlign w:val="center"/>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PBA</w:t>
            </w:r>
          </w:p>
        </w:tc>
        <w:tc>
          <w:tcPr>
            <w:tcW w:w="840" w:type="dxa"/>
            <w:tcBorders>
              <w:top w:val="nil"/>
              <w:left w:val="nil"/>
              <w:bottom w:val="nil"/>
              <w:right w:val="single" w:sz="4" w:space="0" w:color="auto"/>
            </w:tcBorders>
            <w:shd w:val="clear" w:color="auto" w:fill="auto"/>
            <w:vAlign w:val="center"/>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Buxheti Vjetor</w:t>
            </w:r>
          </w:p>
        </w:tc>
        <w:tc>
          <w:tcPr>
            <w:tcW w:w="946" w:type="dxa"/>
            <w:tcBorders>
              <w:top w:val="nil"/>
              <w:left w:val="nil"/>
              <w:bottom w:val="nil"/>
              <w:right w:val="single" w:sz="4" w:space="0" w:color="auto"/>
            </w:tcBorders>
            <w:shd w:val="clear" w:color="auto" w:fill="auto"/>
            <w:vAlign w:val="center"/>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Buxheti Vjetor</w:t>
            </w:r>
          </w:p>
        </w:tc>
        <w:tc>
          <w:tcPr>
            <w:tcW w:w="940" w:type="dxa"/>
            <w:tcBorders>
              <w:top w:val="nil"/>
              <w:left w:val="nil"/>
              <w:bottom w:val="nil"/>
              <w:right w:val="single" w:sz="4" w:space="0" w:color="auto"/>
            </w:tcBorders>
            <w:shd w:val="clear" w:color="auto" w:fill="auto"/>
            <w:vAlign w:val="center"/>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Plan Buxheti</w:t>
            </w:r>
          </w:p>
        </w:tc>
        <w:tc>
          <w:tcPr>
            <w:tcW w:w="840" w:type="dxa"/>
            <w:tcBorders>
              <w:top w:val="nil"/>
              <w:left w:val="nil"/>
              <w:bottom w:val="nil"/>
              <w:right w:val="single" w:sz="4" w:space="0" w:color="auto"/>
            </w:tcBorders>
            <w:shd w:val="clear" w:color="auto" w:fill="auto"/>
            <w:noWrap/>
            <w:vAlign w:val="center"/>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Fakti</w:t>
            </w:r>
          </w:p>
        </w:tc>
        <w:tc>
          <w:tcPr>
            <w:tcW w:w="946"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664C94" w:rsidRPr="00664C94" w:rsidRDefault="00923CE8" w:rsidP="00664C9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e realizimit</w:t>
            </w:r>
          </w:p>
        </w:tc>
      </w:tr>
      <w:tr w:rsidR="00664C94" w:rsidRPr="00664C94" w:rsidTr="00C350EA">
        <w:trPr>
          <w:trHeight w:val="900"/>
        </w:trPr>
        <w:tc>
          <w:tcPr>
            <w:tcW w:w="1480" w:type="dxa"/>
            <w:vMerge/>
            <w:tcBorders>
              <w:top w:val="nil"/>
              <w:left w:val="single" w:sz="8" w:space="0" w:color="auto"/>
              <w:bottom w:val="single" w:sz="4" w:space="0" w:color="000000"/>
              <w:right w:val="single" w:sz="4" w:space="0" w:color="auto"/>
            </w:tcBorders>
            <w:vAlign w:val="center"/>
            <w:hideMark/>
          </w:tcPr>
          <w:p w:rsidR="00664C94" w:rsidRPr="00664C94" w:rsidRDefault="00664C94" w:rsidP="00664C94">
            <w:pPr>
              <w:spacing w:after="0" w:line="240" w:lineRule="auto"/>
              <w:rPr>
                <w:rFonts w:ascii="Arial" w:eastAsia="Times New Roman" w:hAnsi="Arial" w:cs="Arial"/>
                <w:b/>
                <w:bCs/>
                <w:sz w:val="20"/>
                <w:szCs w:val="20"/>
              </w:rPr>
            </w:pPr>
          </w:p>
        </w:tc>
        <w:tc>
          <w:tcPr>
            <w:tcW w:w="3220" w:type="dxa"/>
            <w:vMerge/>
            <w:tcBorders>
              <w:top w:val="nil"/>
              <w:left w:val="single" w:sz="4" w:space="0" w:color="auto"/>
              <w:bottom w:val="single" w:sz="4" w:space="0" w:color="000000"/>
              <w:right w:val="single" w:sz="4" w:space="0" w:color="auto"/>
            </w:tcBorders>
            <w:vAlign w:val="center"/>
            <w:hideMark/>
          </w:tcPr>
          <w:p w:rsidR="00664C94" w:rsidRPr="00664C94" w:rsidRDefault="00664C94" w:rsidP="00664C94">
            <w:pPr>
              <w:spacing w:after="0" w:line="240" w:lineRule="auto"/>
              <w:rPr>
                <w:rFonts w:ascii="Arial" w:eastAsia="Times New Roman" w:hAnsi="Arial" w:cs="Arial"/>
                <w:b/>
                <w:bCs/>
                <w:sz w:val="20"/>
                <w:szCs w:val="20"/>
              </w:rPr>
            </w:pPr>
          </w:p>
        </w:tc>
        <w:tc>
          <w:tcPr>
            <w:tcW w:w="1079" w:type="dxa"/>
            <w:tcBorders>
              <w:top w:val="nil"/>
              <w:left w:val="nil"/>
              <w:bottom w:val="single" w:sz="4" w:space="0" w:color="auto"/>
              <w:right w:val="single" w:sz="4" w:space="0" w:color="auto"/>
            </w:tcBorders>
            <w:shd w:val="clear" w:color="000000" w:fill="FFFFFF"/>
            <w:vAlign w:val="center"/>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i vitit paraardhes</w:t>
            </w:r>
            <w:r w:rsidRPr="00664C94">
              <w:rPr>
                <w:rFonts w:ascii="Arial" w:eastAsia="Times New Roman" w:hAnsi="Arial" w:cs="Arial"/>
                <w:b/>
                <w:bCs/>
                <w:sz w:val="16"/>
                <w:szCs w:val="16"/>
              </w:rPr>
              <w:br/>
              <w:t>Viti 2020</w:t>
            </w:r>
          </w:p>
        </w:tc>
        <w:tc>
          <w:tcPr>
            <w:tcW w:w="840" w:type="dxa"/>
            <w:tcBorders>
              <w:top w:val="nil"/>
              <w:left w:val="nil"/>
              <w:bottom w:val="single" w:sz="4" w:space="0" w:color="auto"/>
              <w:right w:val="single" w:sz="4" w:space="0" w:color="auto"/>
            </w:tcBorders>
            <w:shd w:val="clear" w:color="000000" w:fill="FFFFFF"/>
            <w:vAlign w:val="center"/>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Plan                   Viti 2020</w:t>
            </w:r>
          </w:p>
        </w:tc>
        <w:tc>
          <w:tcPr>
            <w:tcW w:w="840" w:type="dxa"/>
            <w:tcBorders>
              <w:top w:val="nil"/>
              <w:left w:val="nil"/>
              <w:bottom w:val="single" w:sz="4" w:space="0" w:color="auto"/>
              <w:right w:val="single" w:sz="4" w:space="0" w:color="auto"/>
            </w:tcBorders>
            <w:shd w:val="clear" w:color="000000" w:fill="FFFFFF"/>
            <w:vAlign w:val="center"/>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Plan Fillestar Viti 2021</w:t>
            </w:r>
          </w:p>
        </w:tc>
        <w:tc>
          <w:tcPr>
            <w:tcW w:w="946" w:type="dxa"/>
            <w:tcBorders>
              <w:top w:val="nil"/>
              <w:left w:val="nil"/>
              <w:bottom w:val="single" w:sz="4" w:space="0" w:color="auto"/>
              <w:right w:val="single" w:sz="4" w:space="0" w:color="auto"/>
            </w:tcBorders>
            <w:shd w:val="clear" w:color="000000" w:fill="FFFFFF"/>
            <w:vAlign w:val="center"/>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Plan i Rishikuar Viti 2021</w:t>
            </w:r>
          </w:p>
        </w:tc>
        <w:tc>
          <w:tcPr>
            <w:tcW w:w="940" w:type="dxa"/>
            <w:tcBorders>
              <w:top w:val="nil"/>
              <w:left w:val="nil"/>
              <w:bottom w:val="single" w:sz="4" w:space="0" w:color="auto"/>
              <w:right w:val="single" w:sz="4" w:space="0" w:color="auto"/>
            </w:tcBorders>
            <w:shd w:val="clear" w:color="000000" w:fill="FFFFFF"/>
            <w:vAlign w:val="center"/>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vjetor 2021</w:t>
            </w:r>
          </w:p>
        </w:tc>
        <w:tc>
          <w:tcPr>
            <w:tcW w:w="840" w:type="dxa"/>
            <w:tcBorders>
              <w:top w:val="nil"/>
              <w:left w:val="nil"/>
              <w:bottom w:val="single" w:sz="4" w:space="0" w:color="auto"/>
              <w:right w:val="single" w:sz="4" w:space="0" w:color="auto"/>
            </w:tcBorders>
            <w:shd w:val="clear" w:color="000000" w:fill="FFFFFF"/>
            <w:vAlign w:val="center"/>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vjetor 2021</w:t>
            </w:r>
          </w:p>
        </w:tc>
        <w:tc>
          <w:tcPr>
            <w:tcW w:w="946" w:type="dxa"/>
            <w:vMerge/>
            <w:tcBorders>
              <w:top w:val="nil"/>
              <w:left w:val="single" w:sz="4" w:space="0" w:color="auto"/>
              <w:bottom w:val="single" w:sz="4" w:space="0" w:color="000000"/>
              <w:right w:val="single" w:sz="8" w:space="0" w:color="auto"/>
            </w:tcBorders>
            <w:vAlign w:val="center"/>
            <w:hideMark/>
          </w:tcPr>
          <w:p w:rsidR="00664C94" w:rsidRPr="00664C94" w:rsidRDefault="00664C94" w:rsidP="00664C94">
            <w:pPr>
              <w:spacing w:after="0" w:line="240" w:lineRule="auto"/>
              <w:rPr>
                <w:rFonts w:ascii="Arial" w:eastAsia="Times New Roman" w:hAnsi="Arial" w:cs="Arial"/>
                <w:b/>
                <w:bCs/>
                <w:sz w:val="16"/>
                <w:szCs w:val="16"/>
              </w:rPr>
            </w:pPr>
          </w:p>
        </w:tc>
      </w:tr>
      <w:tr w:rsidR="00664C94" w:rsidRPr="00664C94" w:rsidTr="00C350EA">
        <w:trPr>
          <w:trHeight w:val="300"/>
        </w:trPr>
        <w:tc>
          <w:tcPr>
            <w:tcW w:w="1480" w:type="dxa"/>
            <w:tcBorders>
              <w:top w:val="nil"/>
              <w:left w:val="single" w:sz="8"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600</w:t>
            </w:r>
          </w:p>
        </w:tc>
        <w:tc>
          <w:tcPr>
            <w:tcW w:w="3220" w:type="dxa"/>
            <w:tcBorders>
              <w:top w:val="nil"/>
              <w:left w:val="nil"/>
              <w:bottom w:val="single" w:sz="4" w:space="0" w:color="auto"/>
              <w:right w:val="nil"/>
            </w:tcBorders>
            <w:shd w:val="clear" w:color="000000" w:fill="FFFFFF"/>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Paga</w:t>
            </w:r>
          </w:p>
        </w:tc>
        <w:tc>
          <w:tcPr>
            <w:tcW w:w="1079" w:type="dxa"/>
            <w:tcBorders>
              <w:top w:val="nil"/>
              <w:left w:val="single" w:sz="4"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153,361</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161,490</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179,577</w:t>
            </w:r>
          </w:p>
        </w:tc>
        <w:tc>
          <w:tcPr>
            <w:tcW w:w="946"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179,577</w:t>
            </w:r>
          </w:p>
        </w:tc>
        <w:tc>
          <w:tcPr>
            <w:tcW w:w="9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179,577</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164,547</w:t>
            </w:r>
          </w:p>
        </w:tc>
        <w:tc>
          <w:tcPr>
            <w:tcW w:w="946" w:type="dxa"/>
            <w:tcBorders>
              <w:top w:val="nil"/>
              <w:left w:val="nil"/>
              <w:bottom w:val="single" w:sz="4" w:space="0" w:color="auto"/>
              <w:right w:val="single" w:sz="8"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92%</w:t>
            </w:r>
          </w:p>
        </w:tc>
      </w:tr>
      <w:tr w:rsidR="00664C94" w:rsidRPr="00664C94" w:rsidTr="00C350EA">
        <w:trPr>
          <w:trHeight w:val="300"/>
        </w:trPr>
        <w:tc>
          <w:tcPr>
            <w:tcW w:w="1480" w:type="dxa"/>
            <w:tcBorders>
              <w:top w:val="nil"/>
              <w:left w:val="single" w:sz="8"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601</w:t>
            </w:r>
          </w:p>
        </w:tc>
        <w:tc>
          <w:tcPr>
            <w:tcW w:w="3220" w:type="dxa"/>
            <w:tcBorders>
              <w:top w:val="nil"/>
              <w:left w:val="nil"/>
              <w:bottom w:val="single" w:sz="4" w:space="0" w:color="auto"/>
              <w:right w:val="nil"/>
            </w:tcBorders>
            <w:shd w:val="clear" w:color="000000" w:fill="FFFFFF"/>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Sigurime Shoqërore</w:t>
            </w:r>
          </w:p>
        </w:tc>
        <w:tc>
          <w:tcPr>
            <w:tcW w:w="1079" w:type="dxa"/>
            <w:tcBorders>
              <w:top w:val="nil"/>
              <w:left w:val="single" w:sz="4"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24,836</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26,800</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30,000</w:t>
            </w:r>
          </w:p>
        </w:tc>
        <w:tc>
          <w:tcPr>
            <w:tcW w:w="946"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30,000</w:t>
            </w:r>
          </w:p>
        </w:tc>
        <w:tc>
          <w:tcPr>
            <w:tcW w:w="9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30,000</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27,410</w:t>
            </w:r>
          </w:p>
        </w:tc>
        <w:tc>
          <w:tcPr>
            <w:tcW w:w="946" w:type="dxa"/>
            <w:tcBorders>
              <w:top w:val="nil"/>
              <w:left w:val="nil"/>
              <w:bottom w:val="single" w:sz="4" w:space="0" w:color="auto"/>
              <w:right w:val="single" w:sz="8"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91%</w:t>
            </w:r>
          </w:p>
        </w:tc>
      </w:tr>
      <w:tr w:rsidR="00664C94" w:rsidRPr="00664C94" w:rsidTr="00C350EA">
        <w:trPr>
          <w:trHeight w:val="300"/>
        </w:trPr>
        <w:tc>
          <w:tcPr>
            <w:tcW w:w="1480" w:type="dxa"/>
            <w:tcBorders>
              <w:top w:val="nil"/>
              <w:left w:val="single" w:sz="8"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602</w:t>
            </w:r>
          </w:p>
        </w:tc>
        <w:tc>
          <w:tcPr>
            <w:tcW w:w="3220" w:type="dxa"/>
            <w:tcBorders>
              <w:top w:val="nil"/>
              <w:left w:val="nil"/>
              <w:bottom w:val="single" w:sz="4" w:space="0" w:color="auto"/>
              <w:right w:val="nil"/>
            </w:tcBorders>
            <w:shd w:val="clear" w:color="000000" w:fill="FFFFFF"/>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Mallra dhe Shërbime të Tjera</w:t>
            </w:r>
          </w:p>
        </w:tc>
        <w:tc>
          <w:tcPr>
            <w:tcW w:w="1079" w:type="dxa"/>
            <w:tcBorders>
              <w:top w:val="nil"/>
              <w:left w:val="single" w:sz="4"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81,657</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122,923</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207,126</w:t>
            </w:r>
          </w:p>
        </w:tc>
        <w:tc>
          <w:tcPr>
            <w:tcW w:w="946"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207,126</w:t>
            </w:r>
          </w:p>
        </w:tc>
        <w:tc>
          <w:tcPr>
            <w:tcW w:w="9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B651D7">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2</w:t>
            </w:r>
            <w:r w:rsidR="00B651D7">
              <w:rPr>
                <w:rFonts w:ascii="Arial" w:eastAsia="Times New Roman" w:hAnsi="Arial" w:cs="Arial"/>
                <w:sz w:val="16"/>
                <w:szCs w:val="16"/>
              </w:rPr>
              <w:t>07</w:t>
            </w:r>
            <w:r w:rsidRPr="00664C94">
              <w:rPr>
                <w:rFonts w:ascii="Arial" w:eastAsia="Times New Roman" w:hAnsi="Arial" w:cs="Arial"/>
                <w:sz w:val="16"/>
                <w:szCs w:val="16"/>
              </w:rPr>
              <w:t>,</w:t>
            </w:r>
            <w:r w:rsidR="00B651D7">
              <w:rPr>
                <w:rFonts w:ascii="Arial" w:eastAsia="Times New Roman" w:hAnsi="Arial" w:cs="Arial"/>
                <w:sz w:val="16"/>
                <w:szCs w:val="16"/>
              </w:rPr>
              <w:t>126</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B651D7" w:rsidP="00B651D7">
            <w:pPr>
              <w:spacing w:after="0" w:line="240" w:lineRule="auto"/>
              <w:jc w:val="center"/>
              <w:rPr>
                <w:rFonts w:ascii="Arial" w:eastAsia="Times New Roman" w:hAnsi="Arial" w:cs="Arial"/>
                <w:sz w:val="16"/>
                <w:szCs w:val="16"/>
              </w:rPr>
            </w:pPr>
            <w:r>
              <w:rPr>
                <w:rFonts w:ascii="Arial" w:eastAsia="Times New Roman" w:hAnsi="Arial" w:cs="Arial"/>
                <w:sz w:val="16"/>
                <w:szCs w:val="16"/>
              </w:rPr>
              <w:t>121</w:t>
            </w:r>
            <w:r w:rsidR="00664C94" w:rsidRPr="00664C94">
              <w:rPr>
                <w:rFonts w:ascii="Arial" w:eastAsia="Times New Roman" w:hAnsi="Arial" w:cs="Arial"/>
                <w:sz w:val="16"/>
                <w:szCs w:val="16"/>
              </w:rPr>
              <w:t>,</w:t>
            </w:r>
            <w:r>
              <w:rPr>
                <w:rFonts w:ascii="Arial" w:eastAsia="Times New Roman" w:hAnsi="Arial" w:cs="Arial"/>
                <w:sz w:val="16"/>
                <w:szCs w:val="16"/>
              </w:rPr>
              <w:t>148</w:t>
            </w:r>
          </w:p>
        </w:tc>
        <w:tc>
          <w:tcPr>
            <w:tcW w:w="946" w:type="dxa"/>
            <w:tcBorders>
              <w:top w:val="nil"/>
              <w:left w:val="nil"/>
              <w:bottom w:val="single" w:sz="4" w:space="0" w:color="auto"/>
              <w:right w:val="single" w:sz="8"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5</w:t>
            </w:r>
            <w:r w:rsidR="00B651D7">
              <w:rPr>
                <w:rFonts w:ascii="Arial" w:eastAsia="Times New Roman" w:hAnsi="Arial" w:cs="Arial"/>
                <w:sz w:val="16"/>
                <w:szCs w:val="16"/>
              </w:rPr>
              <w:t>8</w:t>
            </w:r>
            <w:r w:rsidRPr="00664C94">
              <w:rPr>
                <w:rFonts w:ascii="Arial" w:eastAsia="Times New Roman" w:hAnsi="Arial" w:cs="Arial"/>
                <w:sz w:val="16"/>
                <w:szCs w:val="16"/>
              </w:rPr>
              <w:t>%</w:t>
            </w:r>
          </w:p>
        </w:tc>
      </w:tr>
      <w:tr w:rsidR="00664C94" w:rsidRPr="00664C94" w:rsidTr="00C350EA">
        <w:trPr>
          <w:trHeight w:val="300"/>
        </w:trPr>
        <w:tc>
          <w:tcPr>
            <w:tcW w:w="1480" w:type="dxa"/>
            <w:tcBorders>
              <w:top w:val="nil"/>
              <w:left w:val="single" w:sz="8"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603</w:t>
            </w:r>
          </w:p>
        </w:tc>
        <w:tc>
          <w:tcPr>
            <w:tcW w:w="3220" w:type="dxa"/>
            <w:tcBorders>
              <w:top w:val="nil"/>
              <w:left w:val="nil"/>
              <w:bottom w:val="single" w:sz="4" w:space="0" w:color="auto"/>
              <w:right w:val="nil"/>
            </w:tcBorders>
            <w:shd w:val="clear" w:color="000000" w:fill="FFFFFF"/>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Subvencione</w:t>
            </w:r>
          </w:p>
        </w:tc>
        <w:tc>
          <w:tcPr>
            <w:tcW w:w="1079" w:type="dxa"/>
            <w:tcBorders>
              <w:top w:val="nil"/>
              <w:left w:val="single" w:sz="4" w:space="0" w:color="auto"/>
              <w:bottom w:val="single" w:sz="4" w:space="0" w:color="auto"/>
              <w:right w:val="nil"/>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3,790</w:t>
            </w:r>
          </w:p>
        </w:tc>
        <w:tc>
          <w:tcPr>
            <w:tcW w:w="840" w:type="dxa"/>
            <w:tcBorders>
              <w:top w:val="nil"/>
              <w:left w:val="single" w:sz="4" w:space="0" w:color="auto"/>
              <w:bottom w:val="single" w:sz="4" w:space="0" w:color="auto"/>
              <w:right w:val="nil"/>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3,790</w:t>
            </w:r>
          </w:p>
        </w:tc>
        <w:tc>
          <w:tcPr>
            <w:tcW w:w="840" w:type="dxa"/>
            <w:tcBorders>
              <w:top w:val="nil"/>
              <w:left w:val="single" w:sz="4" w:space="0" w:color="auto"/>
              <w:bottom w:val="single" w:sz="4" w:space="0" w:color="auto"/>
              <w:right w:val="nil"/>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946" w:type="dxa"/>
            <w:tcBorders>
              <w:top w:val="nil"/>
              <w:left w:val="single" w:sz="4" w:space="0" w:color="auto"/>
              <w:bottom w:val="single" w:sz="4" w:space="0" w:color="auto"/>
              <w:right w:val="nil"/>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940" w:type="dxa"/>
            <w:tcBorders>
              <w:top w:val="nil"/>
              <w:left w:val="single" w:sz="4" w:space="0" w:color="auto"/>
              <w:bottom w:val="single" w:sz="4" w:space="0" w:color="auto"/>
              <w:right w:val="nil"/>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840" w:type="dxa"/>
            <w:tcBorders>
              <w:top w:val="nil"/>
              <w:left w:val="single" w:sz="4" w:space="0" w:color="auto"/>
              <w:bottom w:val="single" w:sz="4" w:space="0" w:color="auto"/>
              <w:right w:val="nil"/>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946" w:type="dxa"/>
            <w:tcBorders>
              <w:top w:val="nil"/>
              <w:left w:val="single" w:sz="4" w:space="0" w:color="auto"/>
              <w:bottom w:val="single" w:sz="4" w:space="0" w:color="auto"/>
              <w:right w:val="single" w:sz="8"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r>
      <w:tr w:rsidR="00664C94" w:rsidRPr="00664C94" w:rsidTr="00C350EA">
        <w:trPr>
          <w:trHeight w:val="300"/>
        </w:trPr>
        <w:tc>
          <w:tcPr>
            <w:tcW w:w="1480" w:type="dxa"/>
            <w:tcBorders>
              <w:top w:val="nil"/>
              <w:left w:val="single" w:sz="8"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604</w:t>
            </w:r>
          </w:p>
        </w:tc>
        <w:tc>
          <w:tcPr>
            <w:tcW w:w="3220" w:type="dxa"/>
            <w:tcBorders>
              <w:top w:val="nil"/>
              <w:left w:val="nil"/>
              <w:bottom w:val="single" w:sz="4" w:space="0" w:color="auto"/>
              <w:right w:val="nil"/>
            </w:tcBorders>
            <w:shd w:val="clear" w:color="000000" w:fill="FFFFFF"/>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Transferta Korente të Brendshme</w:t>
            </w:r>
          </w:p>
        </w:tc>
        <w:tc>
          <w:tcPr>
            <w:tcW w:w="1079" w:type="dxa"/>
            <w:tcBorders>
              <w:top w:val="nil"/>
              <w:left w:val="single" w:sz="4"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27,177</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41,924</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30,659</w:t>
            </w:r>
          </w:p>
        </w:tc>
        <w:tc>
          <w:tcPr>
            <w:tcW w:w="946"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30,659</w:t>
            </w:r>
          </w:p>
        </w:tc>
        <w:tc>
          <w:tcPr>
            <w:tcW w:w="9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30,659</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F0394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30,659</w:t>
            </w:r>
          </w:p>
        </w:tc>
        <w:tc>
          <w:tcPr>
            <w:tcW w:w="946" w:type="dxa"/>
            <w:tcBorders>
              <w:top w:val="nil"/>
              <w:left w:val="nil"/>
              <w:bottom w:val="single" w:sz="4" w:space="0" w:color="auto"/>
              <w:right w:val="single" w:sz="8" w:space="0" w:color="auto"/>
            </w:tcBorders>
            <w:shd w:val="clear" w:color="000000" w:fill="FFFFFF"/>
            <w:noWrap/>
            <w:vAlign w:val="bottom"/>
            <w:hideMark/>
          </w:tcPr>
          <w:p w:rsidR="00664C94" w:rsidRPr="00664C94" w:rsidRDefault="00664C94" w:rsidP="00F0394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1</w:t>
            </w:r>
            <w:r w:rsidR="00F03944">
              <w:rPr>
                <w:rFonts w:ascii="Arial" w:eastAsia="Times New Roman" w:hAnsi="Arial" w:cs="Arial"/>
                <w:sz w:val="16"/>
                <w:szCs w:val="16"/>
              </w:rPr>
              <w:t>00</w:t>
            </w:r>
            <w:r w:rsidRPr="00664C94">
              <w:rPr>
                <w:rFonts w:ascii="Arial" w:eastAsia="Times New Roman" w:hAnsi="Arial" w:cs="Arial"/>
                <w:sz w:val="16"/>
                <w:szCs w:val="16"/>
              </w:rPr>
              <w:t>%</w:t>
            </w:r>
          </w:p>
        </w:tc>
      </w:tr>
      <w:tr w:rsidR="00664C94" w:rsidRPr="00664C94" w:rsidTr="00C350EA">
        <w:trPr>
          <w:trHeight w:val="300"/>
        </w:trPr>
        <w:tc>
          <w:tcPr>
            <w:tcW w:w="1480" w:type="dxa"/>
            <w:tcBorders>
              <w:top w:val="nil"/>
              <w:left w:val="single" w:sz="8"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605</w:t>
            </w:r>
          </w:p>
        </w:tc>
        <w:tc>
          <w:tcPr>
            <w:tcW w:w="3220" w:type="dxa"/>
            <w:tcBorders>
              <w:top w:val="nil"/>
              <w:left w:val="nil"/>
              <w:bottom w:val="single" w:sz="4" w:space="0" w:color="auto"/>
              <w:right w:val="nil"/>
            </w:tcBorders>
            <w:shd w:val="clear" w:color="000000" w:fill="FFFFFF"/>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Transferta Korente të Huaja</w:t>
            </w:r>
          </w:p>
        </w:tc>
        <w:tc>
          <w:tcPr>
            <w:tcW w:w="1079" w:type="dxa"/>
            <w:tcBorders>
              <w:top w:val="nil"/>
              <w:left w:val="single" w:sz="4" w:space="0" w:color="auto"/>
              <w:bottom w:val="single" w:sz="4" w:space="0" w:color="auto"/>
              <w:right w:val="nil"/>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840" w:type="dxa"/>
            <w:tcBorders>
              <w:top w:val="nil"/>
              <w:left w:val="single" w:sz="4" w:space="0" w:color="auto"/>
              <w:bottom w:val="single" w:sz="4" w:space="0" w:color="auto"/>
              <w:right w:val="nil"/>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840" w:type="dxa"/>
            <w:tcBorders>
              <w:top w:val="nil"/>
              <w:left w:val="single" w:sz="4" w:space="0" w:color="auto"/>
              <w:bottom w:val="single" w:sz="4" w:space="0" w:color="auto"/>
              <w:right w:val="nil"/>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946" w:type="dxa"/>
            <w:tcBorders>
              <w:top w:val="nil"/>
              <w:left w:val="single" w:sz="4" w:space="0" w:color="auto"/>
              <w:bottom w:val="single" w:sz="4" w:space="0" w:color="auto"/>
              <w:right w:val="nil"/>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940" w:type="dxa"/>
            <w:tcBorders>
              <w:top w:val="nil"/>
              <w:left w:val="single" w:sz="4" w:space="0" w:color="auto"/>
              <w:bottom w:val="single" w:sz="4" w:space="0" w:color="auto"/>
              <w:right w:val="nil"/>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840" w:type="dxa"/>
            <w:tcBorders>
              <w:top w:val="nil"/>
              <w:left w:val="single" w:sz="4" w:space="0" w:color="auto"/>
              <w:bottom w:val="single" w:sz="4" w:space="0" w:color="auto"/>
              <w:right w:val="nil"/>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946" w:type="dxa"/>
            <w:tcBorders>
              <w:top w:val="nil"/>
              <w:left w:val="single" w:sz="4" w:space="0" w:color="auto"/>
              <w:bottom w:val="single" w:sz="4" w:space="0" w:color="auto"/>
              <w:right w:val="single" w:sz="8"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r>
      <w:tr w:rsidR="00664C94" w:rsidRPr="00664C94" w:rsidTr="00C350EA">
        <w:trPr>
          <w:trHeight w:val="300"/>
        </w:trPr>
        <w:tc>
          <w:tcPr>
            <w:tcW w:w="1480" w:type="dxa"/>
            <w:tcBorders>
              <w:top w:val="nil"/>
              <w:left w:val="single" w:sz="8"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606</w:t>
            </w:r>
          </w:p>
        </w:tc>
        <w:tc>
          <w:tcPr>
            <w:tcW w:w="3220" w:type="dxa"/>
            <w:tcBorders>
              <w:top w:val="nil"/>
              <w:left w:val="nil"/>
              <w:bottom w:val="single" w:sz="4" w:space="0" w:color="auto"/>
              <w:right w:val="nil"/>
            </w:tcBorders>
            <w:shd w:val="clear" w:color="000000" w:fill="FFFFFF"/>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Trans per Buxh. Fam. &amp; Individ</w:t>
            </w:r>
          </w:p>
        </w:tc>
        <w:tc>
          <w:tcPr>
            <w:tcW w:w="1079" w:type="dxa"/>
            <w:tcBorders>
              <w:top w:val="nil"/>
              <w:left w:val="single" w:sz="4"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4,953</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5,184</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6,771</w:t>
            </w:r>
          </w:p>
        </w:tc>
        <w:tc>
          <w:tcPr>
            <w:tcW w:w="946"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6,771</w:t>
            </w:r>
          </w:p>
        </w:tc>
        <w:tc>
          <w:tcPr>
            <w:tcW w:w="9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6,771</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6,724</w:t>
            </w:r>
          </w:p>
        </w:tc>
        <w:tc>
          <w:tcPr>
            <w:tcW w:w="946" w:type="dxa"/>
            <w:tcBorders>
              <w:top w:val="nil"/>
              <w:left w:val="nil"/>
              <w:bottom w:val="single" w:sz="4" w:space="0" w:color="auto"/>
              <w:right w:val="single" w:sz="8"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99%</w:t>
            </w:r>
          </w:p>
        </w:tc>
      </w:tr>
      <w:tr w:rsidR="00664C94" w:rsidRPr="00664C94" w:rsidTr="00C350EA">
        <w:trPr>
          <w:trHeight w:val="300"/>
        </w:trPr>
        <w:tc>
          <w:tcPr>
            <w:tcW w:w="1480" w:type="dxa"/>
            <w:tcBorders>
              <w:top w:val="nil"/>
              <w:left w:val="single" w:sz="8"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color w:val="C00000"/>
                <w:sz w:val="16"/>
                <w:szCs w:val="16"/>
              </w:rPr>
            </w:pPr>
            <w:r w:rsidRPr="00664C94">
              <w:rPr>
                <w:rFonts w:ascii="Arial" w:eastAsia="Times New Roman" w:hAnsi="Arial" w:cs="Arial"/>
                <w:b/>
                <w:bCs/>
                <w:i/>
                <w:iCs/>
                <w:color w:val="C00000"/>
                <w:sz w:val="16"/>
                <w:szCs w:val="16"/>
              </w:rPr>
              <w:t>Nen-Totali</w:t>
            </w:r>
          </w:p>
        </w:tc>
        <w:tc>
          <w:tcPr>
            <w:tcW w:w="3220" w:type="dxa"/>
            <w:tcBorders>
              <w:top w:val="nil"/>
              <w:left w:val="nil"/>
              <w:bottom w:val="single" w:sz="4" w:space="0" w:color="auto"/>
              <w:right w:val="nil"/>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color w:val="C00000"/>
                <w:sz w:val="16"/>
                <w:szCs w:val="16"/>
              </w:rPr>
            </w:pPr>
            <w:r w:rsidRPr="00664C94">
              <w:rPr>
                <w:rFonts w:ascii="Arial" w:eastAsia="Times New Roman" w:hAnsi="Arial" w:cs="Arial"/>
                <w:b/>
                <w:bCs/>
                <w:i/>
                <w:iCs/>
                <w:color w:val="C00000"/>
                <w:sz w:val="16"/>
                <w:szCs w:val="16"/>
              </w:rPr>
              <w:t>Shpenzime Korrente</w:t>
            </w:r>
          </w:p>
        </w:tc>
        <w:tc>
          <w:tcPr>
            <w:tcW w:w="1079" w:type="dxa"/>
            <w:tcBorders>
              <w:top w:val="nil"/>
              <w:left w:val="single" w:sz="4"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color w:val="C00000"/>
                <w:sz w:val="16"/>
                <w:szCs w:val="16"/>
              </w:rPr>
            </w:pPr>
            <w:r w:rsidRPr="00664C94">
              <w:rPr>
                <w:rFonts w:ascii="Arial" w:eastAsia="Times New Roman" w:hAnsi="Arial" w:cs="Arial"/>
                <w:b/>
                <w:bCs/>
                <w:i/>
                <w:iCs/>
                <w:color w:val="C00000"/>
                <w:sz w:val="16"/>
                <w:szCs w:val="16"/>
              </w:rPr>
              <w:t>295,774</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color w:val="C00000"/>
                <w:sz w:val="16"/>
                <w:szCs w:val="16"/>
              </w:rPr>
            </w:pPr>
            <w:r w:rsidRPr="00664C94">
              <w:rPr>
                <w:rFonts w:ascii="Arial" w:eastAsia="Times New Roman" w:hAnsi="Arial" w:cs="Arial"/>
                <w:b/>
                <w:bCs/>
                <w:i/>
                <w:iCs/>
                <w:color w:val="C00000"/>
                <w:sz w:val="16"/>
                <w:szCs w:val="16"/>
              </w:rPr>
              <w:t>362,111</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color w:val="C00000"/>
                <w:sz w:val="16"/>
                <w:szCs w:val="16"/>
              </w:rPr>
            </w:pPr>
            <w:r w:rsidRPr="00664C94">
              <w:rPr>
                <w:rFonts w:ascii="Arial" w:eastAsia="Times New Roman" w:hAnsi="Arial" w:cs="Arial"/>
                <w:b/>
                <w:bCs/>
                <w:i/>
                <w:iCs/>
                <w:color w:val="C00000"/>
                <w:sz w:val="16"/>
                <w:szCs w:val="16"/>
              </w:rPr>
              <w:t>454,133</w:t>
            </w:r>
          </w:p>
        </w:tc>
        <w:tc>
          <w:tcPr>
            <w:tcW w:w="946"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color w:val="C00000"/>
                <w:sz w:val="16"/>
                <w:szCs w:val="16"/>
              </w:rPr>
            </w:pPr>
            <w:r w:rsidRPr="00664C94">
              <w:rPr>
                <w:rFonts w:ascii="Arial" w:eastAsia="Times New Roman" w:hAnsi="Arial" w:cs="Arial"/>
                <w:b/>
                <w:bCs/>
                <w:i/>
                <w:iCs/>
                <w:color w:val="C00000"/>
                <w:sz w:val="16"/>
                <w:szCs w:val="16"/>
              </w:rPr>
              <w:t>454,133</w:t>
            </w:r>
          </w:p>
        </w:tc>
        <w:tc>
          <w:tcPr>
            <w:tcW w:w="9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color w:val="C00000"/>
                <w:sz w:val="16"/>
                <w:szCs w:val="16"/>
              </w:rPr>
            </w:pPr>
            <w:r w:rsidRPr="00664C94">
              <w:rPr>
                <w:rFonts w:ascii="Arial" w:eastAsia="Times New Roman" w:hAnsi="Arial" w:cs="Arial"/>
                <w:b/>
                <w:bCs/>
                <w:i/>
                <w:iCs/>
                <w:color w:val="C00000"/>
                <w:sz w:val="16"/>
                <w:szCs w:val="16"/>
              </w:rPr>
              <w:t>454,133</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color w:val="C00000"/>
                <w:sz w:val="16"/>
                <w:szCs w:val="16"/>
              </w:rPr>
            </w:pPr>
            <w:r w:rsidRPr="00664C94">
              <w:rPr>
                <w:rFonts w:ascii="Arial" w:eastAsia="Times New Roman" w:hAnsi="Arial" w:cs="Arial"/>
                <w:b/>
                <w:bCs/>
                <w:i/>
                <w:iCs/>
                <w:color w:val="C00000"/>
                <w:sz w:val="16"/>
                <w:szCs w:val="16"/>
              </w:rPr>
              <w:t>350,488</w:t>
            </w:r>
          </w:p>
        </w:tc>
        <w:tc>
          <w:tcPr>
            <w:tcW w:w="946" w:type="dxa"/>
            <w:tcBorders>
              <w:top w:val="nil"/>
              <w:left w:val="nil"/>
              <w:bottom w:val="single" w:sz="4" w:space="0" w:color="auto"/>
              <w:right w:val="single" w:sz="8"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77%</w:t>
            </w:r>
          </w:p>
        </w:tc>
      </w:tr>
      <w:tr w:rsidR="00664C94" w:rsidRPr="00664C94" w:rsidTr="00C350EA">
        <w:trPr>
          <w:trHeight w:val="300"/>
        </w:trPr>
        <w:tc>
          <w:tcPr>
            <w:tcW w:w="1480" w:type="dxa"/>
            <w:tcBorders>
              <w:top w:val="nil"/>
              <w:left w:val="single" w:sz="8"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230</w:t>
            </w:r>
          </w:p>
        </w:tc>
        <w:tc>
          <w:tcPr>
            <w:tcW w:w="3220" w:type="dxa"/>
            <w:tcBorders>
              <w:top w:val="nil"/>
              <w:left w:val="nil"/>
              <w:bottom w:val="single" w:sz="4" w:space="0" w:color="auto"/>
              <w:right w:val="nil"/>
            </w:tcBorders>
            <w:shd w:val="clear" w:color="000000" w:fill="FFFFFF"/>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Kapitale të Patrupëzuara</w:t>
            </w:r>
          </w:p>
        </w:tc>
        <w:tc>
          <w:tcPr>
            <w:tcW w:w="1079" w:type="dxa"/>
            <w:tcBorders>
              <w:top w:val="nil"/>
              <w:left w:val="single" w:sz="4"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2,000</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21,763</w:t>
            </w:r>
          </w:p>
        </w:tc>
        <w:tc>
          <w:tcPr>
            <w:tcW w:w="946"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21,763</w:t>
            </w:r>
          </w:p>
        </w:tc>
        <w:tc>
          <w:tcPr>
            <w:tcW w:w="9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21,763</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10,725</w:t>
            </w:r>
          </w:p>
        </w:tc>
        <w:tc>
          <w:tcPr>
            <w:tcW w:w="946" w:type="dxa"/>
            <w:tcBorders>
              <w:top w:val="nil"/>
              <w:left w:val="nil"/>
              <w:bottom w:val="single" w:sz="4" w:space="0" w:color="auto"/>
              <w:right w:val="single" w:sz="8"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49%</w:t>
            </w:r>
          </w:p>
        </w:tc>
      </w:tr>
      <w:tr w:rsidR="00664C94" w:rsidRPr="00664C94" w:rsidTr="00C350EA">
        <w:trPr>
          <w:trHeight w:val="300"/>
        </w:trPr>
        <w:tc>
          <w:tcPr>
            <w:tcW w:w="1480" w:type="dxa"/>
            <w:tcBorders>
              <w:top w:val="nil"/>
              <w:left w:val="single" w:sz="8"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231</w:t>
            </w:r>
          </w:p>
        </w:tc>
        <w:tc>
          <w:tcPr>
            <w:tcW w:w="3220" w:type="dxa"/>
            <w:tcBorders>
              <w:top w:val="nil"/>
              <w:left w:val="nil"/>
              <w:bottom w:val="single" w:sz="4" w:space="0" w:color="auto"/>
              <w:right w:val="nil"/>
            </w:tcBorders>
            <w:shd w:val="clear" w:color="000000" w:fill="FFFFFF"/>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Kapitale të Trupëzuara</w:t>
            </w:r>
          </w:p>
        </w:tc>
        <w:tc>
          <w:tcPr>
            <w:tcW w:w="1079" w:type="dxa"/>
            <w:tcBorders>
              <w:top w:val="nil"/>
              <w:left w:val="single" w:sz="4"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4,311</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18,809</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35,504</w:t>
            </w:r>
          </w:p>
        </w:tc>
        <w:tc>
          <w:tcPr>
            <w:tcW w:w="946"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35,504</w:t>
            </w:r>
          </w:p>
        </w:tc>
        <w:tc>
          <w:tcPr>
            <w:tcW w:w="9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35,504</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15,619</w:t>
            </w:r>
          </w:p>
        </w:tc>
        <w:tc>
          <w:tcPr>
            <w:tcW w:w="946" w:type="dxa"/>
            <w:tcBorders>
              <w:top w:val="nil"/>
              <w:left w:val="nil"/>
              <w:bottom w:val="single" w:sz="4" w:space="0" w:color="auto"/>
              <w:right w:val="single" w:sz="8"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44%</w:t>
            </w:r>
          </w:p>
        </w:tc>
      </w:tr>
      <w:tr w:rsidR="00664C94" w:rsidRPr="00664C94" w:rsidTr="00C350EA">
        <w:trPr>
          <w:trHeight w:val="300"/>
        </w:trPr>
        <w:tc>
          <w:tcPr>
            <w:tcW w:w="1480" w:type="dxa"/>
            <w:tcBorders>
              <w:top w:val="nil"/>
              <w:left w:val="single" w:sz="8"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232</w:t>
            </w:r>
          </w:p>
        </w:tc>
        <w:tc>
          <w:tcPr>
            <w:tcW w:w="3220" w:type="dxa"/>
            <w:tcBorders>
              <w:top w:val="nil"/>
              <w:left w:val="nil"/>
              <w:bottom w:val="single" w:sz="4" w:space="0" w:color="auto"/>
              <w:right w:val="nil"/>
            </w:tcBorders>
            <w:shd w:val="clear" w:color="000000" w:fill="FFFFFF"/>
            <w:noWrap/>
            <w:vAlign w:val="bottom"/>
            <w:hideMark/>
          </w:tcPr>
          <w:p w:rsidR="00664C94" w:rsidRPr="00664C94" w:rsidRDefault="00664C94" w:rsidP="00664C94">
            <w:pPr>
              <w:spacing w:after="0" w:line="240" w:lineRule="auto"/>
              <w:rPr>
                <w:rFonts w:ascii="Arial" w:eastAsia="Times New Roman" w:hAnsi="Arial" w:cs="Arial"/>
                <w:sz w:val="16"/>
                <w:szCs w:val="16"/>
              </w:rPr>
            </w:pPr>
            <w:r w:rsidRPr="00664C94">
              <w:rPr>
                <w:rFonts w:ascii="Arial" w:eastAsia="Times New Roman" w:hAnsi="Arial" w:cs="Arial"/>
                <w:sz w:val="16"/>
                <w:szCs w:val="16"/>
              </w:rPr>
              <w:t>Transferta Kapitale</w:t>
            </w:r>
          </w:p>
        </w:tc>
        <w:tc>
          <w:tcPr>
            <w:tcW w:w="1079" w:type="dxa"/>
            <w:tcBorders>
              <w:top w:val="nil"/>
              <w:left w:val="single" w:sz="4"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946"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c>
          <w:tcPr>
            <w:tcW w:w="946" w:type="dxa"/>
            <w:tcBorders>
              <w:top w:val="nil"/>
              <w:left w:val="nil"/>
              <w:bottom w:val="single" w:sz="4" w:space="0" w:color="auto"/>
              <w:right w:val="single" w:sz="8"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r>
      <w:tr w:rsidR="00664C94" w:rsidRPr="00664C94" w:rsidTr="00C350EA">
        <w:trPr>
          <w:trHeight w:val="450"/>
        </w:trPr>
        <w:tc>
          <w:tcPr>
            <w:tcW w:w="1480" w:type="dxa"/>
            <w:tcBorders>
              <w:top w:val="nil"/>
              <w:left w:val="single" w:sz="8"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Nen -Totali</w:t>
            </w:r>
          </w:p>
        </w:tc>
        <w:tc>
          <w:tcPr>
            <w:tcW w:w="3220" w:type="dxa"/>
            <w:tcBorders>
              <w:top w:val="nil"/>
              <w:left w:val="nil"/>
              <w:bottom w:val="single" w:sz="4" w:space="0" w:color="auto"/>
              <w:right w:val="nil"/>
            </w:tcBorders>
            <w:shd w:val="clear" w:color="000000" w:fill="FFFFFF"/>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Shpenzime Kapitale me financim te brendshem</w:t>
            </w:r>
          </w:p>
        </w:tc>
        <w:tc>
          <w:tcPr>
            <w:tcW w:w="1079" w:type="dxa"/>
            <w:tcBorders>
              <w:top w:val="nil"/>
              <w:left w:val="single" w:sz="4"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4,311</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20,809</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57,267</w:t>
            </w:r>
          </w:p>
        </w:tc>
        <w:tc>
          <w:tcPr>
            <w:tcW w:w="946"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57,267</w:t>
            </w:r>
          </w:p>
        </w:tc>
        <w:tc>
          <w:tcPr>
            <w:tcW w:w="9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57,267</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26,344</w:t>
            </w:r>
          </w:p>
        </w:tc>
        <w:tc>
          <w:tcPr>
            <w:tcW w:w="946" w:type="dxa"/>
            <w:tcBorders>
              <w:top w:val="nil"/>
              <w:left w:val="nil"/>
              <w:bottom w:val="single" w:sz="4" w:space="0" w:color="auto"/>
              <w:right w:val="single" w:sz="8"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46%</w:t>
            </w:r>
          </w:p>
        </w:tc>
      </w:tr>
      <w:tr w:rsidR="00664C94" w:rsidRPr="00664C94" w:rsidTr="00C350EA">
        <w:trPr>
          <w:trHeight w:val="450"/>
        </w:trPr>
        <w:tc>
          <w:tcPr>
            <w:tcW w:w="1480" w:type="dxa"/>
            <w:tcBorders>
              <w:top w:val="nil"/>
              <w:left w:val="single" w:sz="8"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Nen -Totali</w:t>
            </w:r>
          </w:p>
        </w:tc>
        <w:tc>
          <w:tcPr>
            <w:tcW w:w="3220" w:type="dxa"/>
            <w:tcBorders>
              <w:top w:val="nil"/>
              <w:left w:val="nil"/>
              <w:bottom w:val="single" w:sz="4" w:space="0" w:color="auto"/>
              <w:right w:val="nil"/>
            </w:tcBorders>
            <w:shd w:val="clear" w:color="000000" w:fill="FFFFFF"/>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Shpenzime Kapitale me financim te huaj</w:t>
            </w:r>
          </w:p>
        </w:tc>
        <w:tc>
          <w:tcPr>
            <w:tcW w:w="1079" w:type="dxa"/>
            <w:tcBorders>
              <w:top w:val="nil"/>
              <w:left w:val="single" w:sz="4"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0</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0</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0</w:t>
            </w:r>
          </w:p>
        </w:tc>
        <w:tc>
          <w:tcPr>
            <w:tcW w:w="946"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0</w:t>
            </w:r>
          </w:p>
        </w:tc>
        <w:tc>
          <w:tcPr>
            <w:tcW w:w="9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0</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0</w:t>
            </w:r>
          </w:p>
        </w:tc>
        <w:tc>
          <w:tcPr>
            <w:tcW w:w="946" w:type="dxa"/>
            <w:tcBorders>
              <w:top w:val="nil"/>
              <w:left w:val="nil"/>
              <w:bottom w:val="single" w:sz="4" w:space="0" w:color="auto"/>
              <w:right w:val="single" w:sz="8"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r>
      <w:tr w:rsidR="00664C94" w:rsidRPr="00664C94" w:rsidTr="00C350EA">
        <w:trPr>
          <w:trHeight w:val="300"/>
        </w:trPr>
        <w:tc>
          <w:tcPr>
            <w:tcW w:w="1480" w:type="dxa"/>
            <w:tcBorders>
              <w:top w:val="nil"/>
              <w:left w:val="single" w:sz="8"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color w:val="C00000"/>
                <w:sz w:val="16"/>
                <w:szCs w:val="16"/>
              </w:rPr>
            </w:pPr>
            <w:r w:rsidRPr="00664C94">
              <w:rPr>
                <w:rFonts w:ascii="Arial" w:eastAsia="Times New Roman" w:hAnsi="Arial" w:cs="Arial"/>
                <w:b/>
                <w:bCs/>
                <w:i/>
                <w:iCs/>
                <w:color w:val="C00000"/>
                <w:sz w:val="16"/>
                <w:szCs w:val="16"/>
              </w:rPr>
              <w:t>Totali</w:t>
            </w:r>
          </w:p>
        </w:tc>
        <w:tc>
          <w:tcPr>
            <w:tcW w:w="3220" w:type="dxa"/>
            <w:tcBorders>
              <w:top w:val="nil"/>
              <w:left w:val="nil"/>
              <w:bottom w:val="single" w:sz="4" w:space="0" w:color="auto"/>
              <w:right w:val="nil"/>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Shpenzime Kapitale</w:t>
            </w:r>
          </w:p>
        </w:tc>
        <w:tc>
          <w:tcPr>
            <w:tcW w:w="1079" w:type="dxa"/>
            <w:tcBorders>
              <w:top w:val="nil"/>
              <w:left w:val="single" w:sz="4" w:space="0" w:color="auto"/>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4,311</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20,809</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57,267</w:t>
            </w:r>
          </w:p>
        </w:tc>
        <w:tc>
          <w:tcPr>
            <w:tcW w:w="946"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57,267</w:t>
            </w:r>
          </w:p>
        </w:tc>
        <w:tc>
          <w:tcPr>
            <w:tcW w:w="9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57,267</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26,344</w:t>
            </w:r>
          </w:p>
        </w:tc>
        <w:tc>
          <w:tcPr>
            <w:tcW w:w="946" w:type="dxa"/>
            <w:tcBorders>
              <w:top w:val="nil"/>
              <w:left w:val="nil"/>
              <w:bottom w:val="single" w:sz="4" w:space="0" w:color="auto"/>
              <w:right w:val="single" w:sz="8"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46%</w:t>
            </w:r>
          </w:p>
        </w:tc>
      </w:tr>
      <w:tr w:rsidR="00664C94" w:rsidRPr="00664C94" w:rsidTr="00C350EA">
        <w:trPr>
          <w:trHeight w:val="300"/>
        </w:trPr>
        <w:tc>
          <w:tcPr>
            <w:tcW w:w="470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Shpenzime nga Të ardhurat jashte limiti (Kapitull 6)</w:t>
            </w:r>
          </w:p>
        </w:tc>
        <w:tc>
          <w:tcPr>
            <w:tcW w:w="1079"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i/>
                <w:iCs/>
                <w:sz w:val="16"/>
                <w:szCs w:val="16"/>
              </w:rPr>
            </w:pPr>
            <w:r w:rsidRPr="00664C94">
              <w:rPr>
                <w:rFonts w:ascii="Arial" w:eastAsia="Times New Roman" w:hAnsi="Arial" w:cs="Arial"/>
                <w:b/>
                <w:bCs/>
                <w:i/>
                <w:iCs/>
                <w:sz w:val="16"/>
                <w:szCs w:val="16"/>
              </w:rPr>
              <w:t>0</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 </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 </w:t>
            </w:r>
          </w:p>
        </w:tc>
        <w:tc>
          <w:tcPr>
            <w:tcW w:w="946"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 </w:t>
            </w:r>
          </w:p>
        </w:tc>
        <w:tc>
          <w:tcPr>
            <w:tcW w:w="9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 </w:t>
            </w:r>
          </w:p>
        </w:tc>
        <w:tc>
          <w:tcPr>
            <w:tcW w:w="840" w:type="dxa"/>
            <w:tcBorders>
              <w:top w:val="nil"/>
              <w:left w:val="nil"/>
              <w:bottom w:val="single" w:sz="4" w:space="0" w:color="auto"/>
              <w:right w:val="single" w:sz="4"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 </w:t>
            </w:r>
          </w:p>
        </w:tc>
        <w:tc>
          <w:tcPr>
            <w:tcW w:w="946" w:type="dxa"/>
            <w:tcBorders>
              <w:top w:val="nil"/>
              <w:left w:val="nil"/>
              <w:bottom w:val="single" w:sz="4" w:space="0" w:color="auto"/>
              <w:right w:val="single" w:sz="8" w:space="0" w:color="auto"/>
            </w:tcBorders>
            <w:shd w:val="clear" w:color="000000" w:fill="FFFFFF"/>
            <w:noWrap/>
            <w:vAlign w:val="bottom"/>
            <w:hideMark/>
          </w:tcPr>
          <w:p w:rsidR="00664C94" w:rsidRPr="00664C94" w:rsidRDefault="00664C94" w:rsidP="00664C94">
            <w:pPr>
              <w:spacing w:after="0" w:line="240" w:lineRule="auto"/>
              <w:jc w:val="center"/>
              <w:rPr>
                <w:rFonts w:ascii="Arial" w:eastAsia="Times New Roman" w:hAnsi="Arial" w:cs="Arial"/>
                <w:sz w:val="16"/>
                <w:szCs w:val="16"/>
              </w:rPr>
            </w:pPr>
            <w:r w:rsidRPr="00664C94">
              <w:rPr>
                <w:rFonts w:ascii="Arial" w:eastAsia="Times New Roman" w:hAnsi="Arial" w:cs="Arial"/>
                <w:sz w:val="16"/>
                <w:szCs w:val="16"/>
              </w:rPr>
              <w:t> </w:t>
            </w:r>
          </w:p>
        </w:tc>
      </w:tr>
      <w:tr w:rsidR="00664C94" w:rsidRPr="00664C94" w:rsidTr="00C350EA">
        <w:trPr>
          <w:trHeight w:val="315"/>
        </w:trPr>
        <w:tc>
          <w:tcPr>
            <w:tcW w:w="4700" w:type="dxa"/>
            <w:gridSpan w:val="2"/>
            <w:tcBorders>
              <w:top w:val="single" w:sz="4" w:space="0" w:color="auto"/>
              <w:left w:val="single" w:sz="8" w:space="0" w:color="auto"/>
              <w:bottom w:val="single" w:sz="8" w:space="0" w:color="auto"/>
              <w:right w:val="single" w:sz="4" w:space="0" w:color="000000"/>
            </w:tcBorders>
            <w:shd w:val="clear" w:color="000000" w:fill="F2DCDB"/>
            <w:vAlign w:val="center"/>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Totali (korrente + kapitale + Shp nga te ardh.jashte limiti)</w:t>
            </w:r>
          </w:p>
        </w:tc>
        <w:tc>
          <w:tcPr>
            <w:tcW w:w="1079" w:type="dxa"/>
            <w:tcBorders>
              <w:top w:val="nil"/>
              <w:left w:val="nil"/>
              <w:bottom w:val="single" w:sz="8" w:space="0" w:color="auto"/>
              <w:right w:val="single" w:sz="4" w:space="0" w:color="auto"/>
            </w:tcBorders>
            <w:shd w:val="clear" w:color="000000" w:fill="F2DCDB"/>
            <w:noWrap/>
            <w:vAlign w:val="center"/>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300,085</w:t>
            </w:r>
          </w:p>
        </w:tc>
        <w:tc>
          <w:tcPr>
            <w:tcW w:w="840" w:type="dxa"/>
            <w:tcBorders>
              <w:top w:val="nil"/>
              <w:left w:val="nil"/>
              <w:bottom w:val="single" w:sz="8" w:space="0" w:color="auto"/>
              <w:right w:val="single" w:sz="4" w:space="0" w:color="auto"/>
            </w:tcBorders>
            <w:shd w:val="clear" w:color="000000" w:fill="F2DCDB"/>
            <w:noWrap/>
            <w:vAlign w:val="center"/>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382,920</w:t>
            </w:r>
          </w:p>
        </w:tc>
        <w:tc>
          <w:tcPr>
            <w:tcW w:w="840" w:type="dxa"/>
            <w:tcBorders>
              <w:top w:val="nil"/>
              <w:left w:val="nil"/>
              <w:bottom w:val="single" w:sz="8" w:space="0" w:color="auto"/>
              <w:right w:val="single" w:sz="4" w:space="0" w:color="auto"/>
            </w:tcBorders>
            <w:shd w:val="clear" w:color="000000" w:fill="F2DCDB"/>
            <w:noWrap/>
            <w:vAlign w:val="center"/>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511,400</w:t>
            </w:r>
          </w:p>
        </w:tc>
        <w:tc>
          <w:tcPr>
            <w:tcW w:w="946" w:type="dxa"/>
            <w:tcBorders>
              <w:top w:val="nil"/>
              <w:left w:val="nil"/>
              <w:bottom w:val="single" w:sz="8" w:space="0" w:color="auto"/>
              <w:right w:val="single" w:sz="4" w:space="0" w:color="auto"/>
            </w:tcBorders>
            <w:shd w:val="clear" w:color="000000" w:fill="F2DCDB"/>
            <w:noWrap/>
            <w:vAlign w:val="center"/>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511,400</w:t>
            </w:r>
          </w:p>
        </w:tc>
        <w:tc>
          <w:tcPr>
            <w:tcW w:w="940" w:type="dxa"/>
            <w:tcBorders>
              <w:top w:val="nil"/>
              <w:left w:val="nil"/>
              <w:bottom w:val="single" w:sz="8" w:space="0" w:color="auto"/>
              <w:right w:val="single" w:sz="4" w:space="0" w:color="auto"/>
            </w:tcBorders>
            <w:shd w:val="clear" w:color="000000" w:fill="F2DCDB"/>
            <w:noWrap/>
            <w:vAlign w:val="center"/>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511,400</w:t>
            </w:r>
          </w:p>
        </w:tc>
        <w:tc>
          <w:tcPr>
            <w:tcW w:w="840" w:type="dxa"/>
            <w:tcBorders>
              <w:top w:val="nil"/>
              <w:left w:val="nil"/>
              <w:bottom w:val="single" w:sz="8" w:space="0" w:color="auto"/>
              <w:right w:val="single" w:sz="4" w:space="0" w:color="auto"/>
            </w:tcBorders>
            <w:shd w:val="clear" w:color="000000" w:fill="F2DCDB"/>
            <w:noWrap/>
            <w:vAlign w:val="center"/>
            <w:hideMark/>
          </w:tcPr>
          <w:p w:rsidR="00664C94" w:rsidRPr="00664C94" w:rsidRDefault="00664C94" w:rsidP="00664C94">
            <w:pPr>
              <w:spacing w:after="0" w:line="240" w:lineRule="auto"/>
              <w:jc w:val="center"/>
              <w:rPr>
                <w:rFonts w:ascii="Arial" w:eastAsia="Times New Roman" w:hAnsi="Arial" w:cs="Arial"/>
                <w:b/>
                <w:bCs/>
                <w:color w:val="C00000"/>
                <w:sz w:val="16"/>
                <w:szCs w:val="16"/>
              </w:rPr>
            </w:pPr>
            <w:r w:rsidRPr="00664C94">
              <w:rPr>
                <w:rFonts w:ascii="Arial" w:eastAsia="Times New Roman" w:hAnsi="Arial" w:cs="Arial"/>
                <w:b/>
                <w:bCs/>
                <w:color w:val="C00000"/>
                <w:sz w:val="16"/>
                <w:szCs w:val="16"/>
              </w:rPr>
              <w:t>376,832</w:t>
            </w:r>
          </w:p>
        </w:tc>
        <w:tc>
          <w:tcPr>
            <w:tcW w:w="946" w:type="dxa"/>
            <w:tcBorders>
              <w:top w:val="nil"/>
              <w:left w:val="nil"/>
              <w:bottom w:val="single" w:sz="4" w:space="0" w:color="auto"/>
              <w:right w:val="single" w:sz="8" w:space="0" w:color="auto"/>
            </w:tcBorders>
            <w:shd w:val="clear" w:color="000000" w:fill="F2DCDB"/>
            <w:noWrap/>
            <w:vAlign w:val="bottom"/>
            <w:hideMark/>
          </w:tcPr>
          <w:p w:rsidR="00664C94" w:rsidRPr="00664C94" w:rsidRDefault="00664C94" w:rsidP="00664C94">
            <w:pPr>
              <w:spacing w:after="0" w:line="240" w:lineRule="auto"/>
              <w:jc w:val="center"/>
              <w:rPr>
                <w:rFonts w:ascii="Arial" w:eastAsia="Times New Roman" w:hAnsi="Arial" w:cs="Arial"/>
                <w:b/>
                <w:bCs/>
                <w:sz w:val="16"/>
                <w:szCs w:val="16"/>
              </w:rPr>
            </w:pPr>
            <w:r w:rsidRPr="00664C94">
              <w:rPr>
                <w:rFonts w:ascii="Arial" w:eastAsia="Times New Roman" w:hAnsi="Arial" w:cs="Arial"/>
                <w:b/>
                <w:bCs/>
                <w:sz w:val="16"/>
                <w:szCs w:val="16"/>
              </w:rPr>
              <w:t>74%</w:t>
            </w:r>
          </w:p>
        </w:tc>
      </w:tr>
    </w:tbl>
    <w:p w:rsidR="00EC6B11" w:rsidRPr="0091685E" w:rsidRDefault="00EC6B11" w:rsidP="00EC6B11">
      <w:pPr>
        <w:spacing w:line="276" w:lineRule="auto"/>
        <w:ind w:right="64"/>
        <w:jc w:val="both"/>
        <w:rPr>
          <w:rFonts w:ascii="Times New Roman" w:hAnsi="Times New Roman"/>
          <w:b/>
          <w:sz w:val="24"/>
          <w:lang w:val="it-IT"/>
        </w:rPr>
      </w:pPr>
    </w:p>
    <w:p w:rsidR="00EC6B11" w:rsidRPr="0091685E" w:rsidRDefault="00EC6B11" w:rsidP="00EC6B11">
      <w:pPr>
        <w:spacing w:line="276" w:lineRule="auto"/>
        <w:ind w:right="64"/>
        <w:jc w:val="both"/>
        <w:rPr>
          <w:rFonts w:ascii="Times New Roman" w:hAnsi="Times New Roman"/>
          <w:sz w:val="24"/>
          <w:lang w:val="it-IT"/>
        </w:rPr>
      </w:pPr>
      <w:r w:rsidRPr="00BB620F">
        <w:rPr>
          <w:rFonts w:ascii="Times New Roman" w:hAnsi="Times New Roman"/>
          <w:b/>
          <w:sz w:val="24"/>
          <w:lang w:val="it-IT"/>
        </w:rPr>
        <w:t>Artikulli 600</w:t>
      </w:r>
      <w:r w:rsidRPr="00BB620F">
        <w:rPr>
          <w:rFonts w:ascii="Times New Roman" w:hAnsi="Times New Roman"/>
          <w:sz w:val="24"/>
          <w:lang w:val="it-IT"/>
        </w:rPr>
        <w:t xml:space="preserve">, paga personeli eshte realizuar ne masen </w:t>
      </w:r>
      <w:r w:rsidR="00B34B13" w:rsidRPr="00BB620F">
        <w:rPr>
          <w:rFonts w:ascii="Times New Roman" w:hAnsi="Times New Roman"/>
          <w:sz w:val="24"/>
          <w:lang w:val="it-IT"/>
        </w:rPr>
        <w:t>9</w:t>
      </w:r>
      <w:r w:rsidR="004313D0" w:rsidRPr="00BB620F">
        <w:rPr>
          <w:rFonts w:ascii="Times New Roman" w:hAnsi="Times New Roman"/>
          <w:sz w:val="24"/>
          <w:lang w:val="it-IT"/>
        </w:rPr>
        <w:t>2</w:t>
      </w:r>
      <w:r w:rsidRPr="00BB620F">
        <w:rPr>
          <w:rFonts w:ascii="Times New Roman" w:hAnsi="Times New Roman"/>
          <w:sz w:val="24"/>
          <w:lang w:val="it-IT"/>
        </w:rPr>
        <w:t xml:space="preserve">% . </w:t>
      </w:r>
      <w:r w:rsidRPr="00BB620F">
        <w:rPr>
          <w:rFonts w:ascii="Times New Roman" w:hAnsi="Times New Roman"/>
          <w:b/>
          <w:sz w:val="24"/>
          <w:lang w:val="it-IT"/>
        </w:rPr>
        <w:t>Artikulli  601</w:t>
      </w:r>
      <w:r w:rsidRPr="00BB620F">
        <w:rPr>
          <w:rFonts w:ascii="Times New Roman" w:hAnsi="Times New Roman"/>
          <w:sz w:val="24"/>
          <w:lang w:val="it-IT"/>
        </w:rPr>
        <w:t xml:space="preserve"> sigurime  shoqerore personeli eshte  realizuar ne masen </w:t>
      </w:r>
      <w:r w:rsidR="00B34B13" w:rsidRPr="00BB620F">
        <w:rPr>
          <w:rFonts w:ascii="Times New Roman" w:hAnsi="Times New Roman"/>
          <w:sz w:val="24"/>
          <w:lang w:val="it-IT"/>
        </w:rPr>
        <w:t>9</w:t>
      </w:r>
      <w:r w:rsidR="004313D0" w:rsidRPr="00BB620F">
        <w:rPr>
          <w:rFonts w:ascii="Times New Roman" w:hAnsi="Times New Roman"/>
          <w:sz w:val="24"/>
          <w:lang w:val="it-IT"/>
        </w:rPr>
        <w:t>1</w:t>
      </w:r>
      <w:r w:rsidRPr="00BB620F">
        <w:rPr>
          <w:rFonts w:ascii="Times New Roman" w:hAnsi="Times New Roman"/>
          <w:sz w:val="24"/>
          <w:lang w:val="it-IT"/>
        </w:rPr>
        <w:t xml:space="preserve"> %. Jane derdhur rregullisht kontributet e sigurimeve shoqerore e shendetesore, tatimi mbi te ardhurat personale  duke mos krijuar borxhe dhe dificit prane organeve </w:t>
      </w:r>
      <w:r w:rsidRPr="00A25C8E">
        <w:rPr>
          <w:rFonts w:ascii="Times New Roman" w:hAnsi="Times New Roman"/>
          <w:sz w:val="24"/>
          <w:lang w:val="it-IT"/>
        </w:rPr>
        <w:t xml:space="preserve">tatimore. </w:t>
      </w:r>
      <w:r w:rsidRPr="00A25C8E">
        <w:rPr>
          <w:rFonts w:ascii="Times New Roman" w:hAnsi="Times New Roman"/>
          <w:b/>
          <w:sz w:val="24"/>
          <w:lang w:val="it-IT"/>
        </w:rPr>
        <w:t>Artikulli 602</w:t>
      </w:r>
      <w:r w:rsidRPr="00A25C8E">
        <w:rPr>
          <w:rFonts w:ascii="Times New Roman" w:hAnsi="Times New Roman"/>
          <w:sz w:val="24"/>
          <w:lang w:val="it-IT"/>
        </w:rPr>
        <w:t xml:space="preserve">, shpenzimet operative dhe te mirembajtjes  jane realizuar ne masen </w:t>
      </w:r>
      <w:r w:rsidR="00A25C8E" w:rsidRPr="00A25C8E">
        <w:rPr>
          <w:rFonts w:ascii="Times New Roman" w:hAnsi="Times New Roman"/>
          <w:sz w:val="24"/>
          <w:lang w:val="it-IT"/>
        </w:rPr>
        <w:t>58</w:t>
      </w:r>
      <w:r w:rsidRPr="00A25C8E">
        <w:rPr>
          <w:rFonts w:ascii="Times New Roman" w:hAnsi="Times New Roman"/>
          <w:sz w:val="24"/>
          <w:lang w:val="it-IT"/>
        </w:rPr>
        <w:t>%. Jane likujduar  detyrimet e trasheguara nga viti 20</w:t>
      </w:r>
      <w:r w:rsidR="004313D0" w:rsidRPr="00A25C8E">
        <w:rPr>
          <w:rFonts w:ascii="Times New Roman" w:hAnsi="Times New Roman"/>
          <w:sz w:val="24"/>
          <w:lang w:val="it-IT"/>
        </w:rPr>
        <w:t>20</w:t>
      </w:r>
      <w:r w:rsidRPr="00A25C8E">
        <w:rPr>
          <w:rFonts w:ascii="Times New Roman" w:hAnsi="Times New Roman"/>
          <w:sz w:val="24"/>
          <w:lang w:val="it-IT"/>
        </w:rPr>
        <w:t xml:space="preserve">, </w:t>
      </w:r>
      <w:r w:rsidR="00BB620F" w:rsidRPr="00A25C8E">
        <w:rPr>
          <w:rFonts w:ascii="Times New Roman" w:hAnsi="Times New Roman"/>
          <w:sz w:val="24"/>
          <w:lang w:val="it-IT"/>
        </w:rPr>
        <w:t>si dhe per vendimet gjyqesore erdhi nje grant i konsiderueshem ne fund te vitit i</w:t>
      </w:r>
      <w:r w:rsidR="00BB620F">
        <w:rPr>
          <w:rFonts w:ascii="Times New Roman" w:hAnsi="Times New Roman"/>
          <w:sz w:val="24"/>
          <w:lang w:val="it-IT"/>
        </w:rPr>
        <w:t xml:space="preserve"> cili u peror per shlyerjen e detyrimeve te krijuara nga vendimet gjyqesore . Gjithashtu  </w:t>
      </w:r>
      <w:r w:rsidRPr="0091685E">
        <w:rPr>
          <w:rFonts w:ascii="Times New Roman" w:hAnsi="Times New Roman"/>
          <w:sz w:val="24"/>
          <w:lang w:val="it-IT"/>
        </w:rPr>
        <w:t xml:space="preserve">jane </w:t>
      </w:r>
      <w:r w:rsidR="00BB620F">
        <w:rPr>
          <w:rFonts w:ascii="Times New Roman" w:hAnsi="Times New Roman"/>
          <w:sz w:val="24"/>
          <w:lang w:val="it-IT"/>
        </w:rPr>
        <w:t xml:space="preserve">bere likujdime duke </w:t>
      </w:r>
      <w:r w:rsidRPr="0091685E">
        <w:rPr>
          <w:rFonts w:ascii="Times New Roman" w:hAnsi="Times New Roman"/>
          <w:sz w:val="24"/>
          <w:lang w:val="it-IT"/>
        </w:rPr>
        <w:t xml:space="preserve">shlyer rregullisht detyrimet ndaj te treteve si ndaj OSHEE, Ujesjelles kanalizimeve, shpenzimet telefonike dhe interneti. Jane kryer </w:t>
      </w:r>
      <w:r w:rsidRPr="0091685E">
        <w:rPr>
          <w:rFonts w:ascii="Times New Roman" w:hAnsi="Times New Roman"/>
          <w:sz w:val="24"/>
          <w:szCs w:val="24"/>
          <w:lang w:val="it-IT"/>
        </w:rPr>
        <w:t>rregullisht pagesat e keshilltareve dhe kryetareve te fshatrave sipas listeprezencave te paraqitura.</w:t>
      </w:r>
      <w:r w:rsidRPr="0091685E">
        <w:rPr>
          <w:rFonts w:ascii="Times New Roman" w:hAnsi="Times New Roman"/>
          <w:b/>
          <w:sz w:val="24"/>
          <w:szCs w:val="24"/>
          <w:lang w:val="it-IT"/>
        </w:rPr>
        <w:t>Artikulli  604.</w:t>
      </w:r>
      <w:r w:rsidRPr="0091685E">
        <w:rPr>
          <w:rFonts w:ascii="Times New Roman" w:hAnsi="Times New Roman"/>
          <w:sz w:val="24"/>
          <w:szCs w:val="24"/>
          <w:lang w:val="it-IT"/>
        </w:rPr>
        <w:t xml:space="preserve">Transferimi te brendeshme eshte  realizuar  ne masen </w:t>
      </w:r>
      <w:r w:rsidR="00C863D5">
        <w:rPr>
          <w:rFonts w:ascii="Times New Roman" w:hAnsi="Times New Roman"/>
          <w:sz w:val="24"/>
          <w:szCs w:val="24"/>
          <w:lang w:val="it-IT"/>
        </w:rPr>
        <w:t>1</w:t>
      </w:r>
      <w:r w:rsidR="00C1126F">
        <w:rPr>
          <w:rFonts w:ascii="Times New Roman" w:hAnsi="Times New Roman"/>
          <w:sz w:val="24"/>
          <w:szCs w:val="24"/>
          <w:lang w:val="it-IT"/>
        </w:rPr>
        <w:t>21</w:t>
      </w:r>
      <w:r w:rsidRPr="0091685E">
        <w:rPr>
          <w:rFonts w:ascii="Times New Roman" w:hAnsi="Times New Roman"/>
          <w:sz w:val="24"/>
          <w:szCs w:val="24"/>
          <w:lang w:val="it-IT"/>
        </w:rPr>
        <w:t>% ,</w:t>
      </w:r>
      <w:r w:rsidR="00C863D5">
        <w:rPr>
          <w:rFonts w:ascii="Times New Roman" w:hAnsi="Times New Roman"/>
          <w:sz w:val="24"/>
          <w:szCs w:val="24"/>
          <w:lang w:val="it-IT"/>
        </w:rPr>
        <w:t xml:space="preserve"> </w:t>
      </w:r>
      <w:r w:rsidR="00C863D5">
        <w:rPr>
          <w:rFonts w:ascii="Times New Roman" w:hAnsi="Times New Roman"/>
          <w:sz w:val="24"/>
          <w:szCs w:val="24"/>
          <w:lang w:val="it-IT"/>
        </w:rPr>
        <w:lastRenderedPageBreak/>
        <w:t xml:space="preserve">dhe </w:t>
      </w:r>
      <w:r w:rsidRPr="0091685E">
        <w:rPr>
          <w:rFonts w:ascii="Times New Roman" w:hAnsi="Times New Roman"/>
          <w:sz w:val="24"/>
          <w:szCs w:val="24"/>
          <w:lang w:val="it-IT"/>
        </w:rPr>
        <w:t>ketu  perfshihet transferta</w:t>
      </w:r>
      <w:r w:rsidRPr="0091685E">
        <w:rPr>
          <w:rFonts w:ascii="Times New Roman" w:hAnsi="Times New Roman"/>
          <w:sz w:val="24"/>
          <w:lang w:val="it-IT"/>
        </w:rPr>
        <w:t xml:space="preserve"> e qarkut</w:t>
      </w:r>
      <w:r w:rsidR="00C1126F">
        <w:rPr>
          <w:rFonts w:ascii="Times New Roman" w:hAnsi="Times New Roman"/>
          <w:sz w:val="24"/>
          <w:lang w:val="it-IT"/>
        </w:rPr>
        <w:t xml:space="preserve"> dhe transfertat qe Bashkia ben per 5% e Ujesjellesit </w:t>
      </w:r>
      <w:r w:rsidRPr="0091685E">
        <w:rPr>
          <w:rFonts w:ascii="Times New Roman" w:hAnsi="Times New Roman"/>
          <w:sz w:val="24"/>
          <w:lang w:val="it-IT"/>
        </w:rPr>
        <w:t xml:space="preserve">. </w:t>
      </w:r>
      <w:r w:rsidR="001B2A6D" w:rsidRPr="0091685E">
        <w:rPr>
          <w:rFonts w:ascii="Times New Roman" w:hAnsi="Times New Roman"/>
          <w:b/>
          <w:sz w:val="24"/>
          <w:lang w:val="it-IT"/>
        </w:rPr>
        <w:t xml:space="preserve">Artikulli 606 </w:t>
      </w:r>
      <w:r w:rsidR="001B2A6D" w:rsidRPr="0091685E">
        <w:rPr>
          <w:rFonts w:ascii="Times New Roman" w:hAnsi="Times New Roman"/>
          <w:sz w:val="24"/>
          <w:lang w:val="it-IT"/>
        </w:rPr>
        <w:t>Te tjera transferta tek individet eshte  realizuar ne masen 9</w:t>
      </w:r>
      <w:r w:rsidR="00C1126F">
        <w:rPr>
          <w:rFonts w:ascii="Times New Roman" w:hAnsi="Times New Roman"/>
          <w:sz w:val="24"/>
          <w:lang w:val="it-IT"/>
        </w:rPr>
        <w:t>9</w:t>
      </w:r>
      <w:r w:rsidR="001B2A6D" w:rsidRPr="0091685E">
        <w:rPr>
          <w:rFonts w:ascii="Times New Roman" w:hAnsi="Times New Roman"/>
          <w:sz w:val="24"/>
          <w:lang w:val="it-IT"/>
        </w:rPr>
        <w:t xml:space="preserve">%,  </w:t>
      </w:r>
      <w:r w:rsidRPr="0091685E">
        <w:rPr>
          <w:rFonts w:ascii="Times New Roman" w:hAnsi="Times New Roman"/>
          <w:b/>
          <w:sz w:val="24"/>
          <w:lang w:val="it-IT"/>
        </w:rPr>
        <w:t xml:space="preserve">Artilulli 231 </w:t>
      </w:r>
      <w:r w:rsidR="00376865" w:rsidRPr="0091685E">
        <w:rPr>
          <w:rFonts w:ascii="Times New Roman" w:hAnsi="Times New Roman"/>
          <w:sz w:val="24"/>
          <w:lang w:val="it-IT"/>
        </w:rPr>
        <w:t xml:space="preserve">ne titullin 01110 nga granti dhe nga te ardhurat e bashkise jane realizuar ne masen </w:t>
      </w:r>
      <w:r w:rsidR="00C1126F">
        <w:rPr>
          <w:rFonts w:ascii="Times New Roman" w:hAnsi="Times New Roman"/>
          <w:sz w:val="24"/>
          <w:lang w:val="it-IT"/>
        </w:rPr>
        <w:t>44</w:t>
      </w:r>
      <w:r w:rsidR="00376865" w:rsidRPr="0091685E">
        <w:rPr>
          <w:rFonts w:ascii="Times New Roman" w:hAnsi="Times New Roman"/>
          <w:sz w:val="24"/>
          <w:lang w:val="it-IT"/>
        </w:rPr>
        <w:t xml:space="preserve"> % </w:t>
      </w:r>
      <w:r w:rsidR="00593C77" w:rsidRPr="0091685E">
        <w:rPr>
          <w:rFonts w:ascii="Times New Roman" w:hAnsi="Times New Roman"/>
          <w:sz w:val="24"/>
          <w:lang w:val="it-IT"/>
        </w:rPr>
        <w:t>pasi jane investime ne proces te cilat priten gjate vitit 202</w:t>
      </w:r>
      <w:r w:rsidR="00C1126F">
        <w:rPr>
          <w:rFonts w:ascii="Times New Roman" w:hAnsi="Times New Roman"/>
          <w:sz w:val="24"/>
          <w:lang w:val="it-IT"/>
        </w:rPr>
        <w:t>2</w:t>
      </w:r>
      <w:r w:rsidR="00593C77" w:rsidRPr="0091685E">
        <w:rPr>
          <w:rFonts w:ascii="Times New Roman" w:hAnsi="Times New Roman"/>
          <w:sz w:val="24"/>
          <w:lang w:val="it-IT"/>
        </w:rPr>
        <w:t xml:space="preserve"> te likujdohen .</w:t>
      </w:r>
      <w:r w:rsidR="00376865" w:rsidRPr="0091685E">
        <w:rPr>
          <w:rFonts w:ascii="Times New Roman" w:hAnsi="Times New Roman"/>
          <w:b/>
          <w:sz w:val="24"/>
          <w:lang w:val="it-IT"/>
        </w:rPr>
        <w:t xml:space="preserve"> Artilulli 231  </w:t>
      </w:r>
      <w:r w:rsidR="00376865" w:rsidRPr="0091685E">
        <w:rPr>
          <w:rFonts w:ascii="Times New Roman" w:hAnsi="Times New Roman"/>
          <w:sz w:val="24"/>
          <w:lang w:val="it-IT"/>
        </w:rPr>
        <w:t xml:space="preserve">nga transfertate e kushtezuara jane ne </w:t>
      </w:r>
      <w:r w:rsidR="00184C21" w:rsidRPr="0091685E">
        <w:rPr>
          <w:rFonts w:ascii="Times New Roman" w:hAnsi="Times New Roman"/>
          <w:sz w:val="24"/>
          <w:lang w:val="it-IT"/>
        </w:rPr>
        <w:t xml:space="preserve"> nje tabele </w:t>
      </w:r>
      <w:r w:rsidR="00C1126F">
        <w:rPr>
          <w:rFonts w:ascii="Times New Roman" w:hAnsi="Times New Roman"/>
          <w:sz w:val="24"/>
          <w:lang w:val="it-IT"/>
        </w:rPr>
        <w:t>ne fund te Raportit te Monitorimit ,</w:t>
      </w:r>
      <w:r w:rsidR="00184C21" w:rsidRPr="0091685E">
        <w:rPr>
          <w:rFonts w:ascii="Times New Roman" w:hAnsi="Times New Roman"/>
          <w:sz w:val="24"/>
          <w:lang w:val="it-IT"/>
        </w:rPr>
        <w:t xml:space="preserve"> e cila eshte e detajuar.</w:t>
      </w:r>
    </w:p>
    <w:p w:rsidR="00EC6B11" w:rsidRPr="0091685E" w:rsidRDefault="00EC6B11" w:rsidP="00184C21">
      <w:pPr>
        <w:spacing w:line="276" w:lineRule="auto"/>
        <w:ind w:right="64"/>
        <w:jc w:val="both"/>
        <w:rPr>
          <w:rFonts w:ascii="Times New Roman" w:hAnsi="Times New Roman"/>
          <w:sz w:val="24"/>
          <w:lang w:val="it-IT"/>
        </w:rPr>
      </w:pPr>
      <w:r w:rsidRPr="0091685E">
        <w:rPr>
          <w:rFonts w:ascii="Times New Roman" w:hAnsi="Times New Roman"/>
          <w:b/>
          <w:sz w:val="24"/>
          <w:lang w:val="it-IT"/>
        </w:rPr>
        <w:t xml:space="preserve">Shpenzimet korrente u kryen per te realizuar  aktivitetet: </w:t>
      </w:r>
    </w:p>
    <w:p w:rsidR="00EC6B11" w:rsidRPr="0091685E" w:rsidRDefault="00EC6B11" w:rsidP="00EC6B11">
      <w:pPr>
        <w:spacing w:after="0" w:line="276" w:lineRule="auto"/>
        <w:ind w:left="912"/>
        <w:jc w:val="both"/>
        <w:rPr>
          <w:rFonts w:ascii="Times New Roman" w:hAnsi="Times New Roman"/>
          <w:b/>
          <w:sz w:val="24"/>
          <w:lang w:val="it-IT"/>
        </w:rPr>
      </w:pPr>
    </w:p>
    <w:p w:rsidR="00EC6B11" w:rsidRPr="0091685E" w:rsidRDefault="00EC6B11" w:rsidP="00EC6B11">
      <w:pPr>
        <w:spacing w:after="0" w:line="276" w:lineRule="auto"/>
        <w:ind w:left="912"/>
        <w:jc w:val="both"/>
        <w:rPr>
          <w:rFonts w:ascii="Times New Roman" w:hAnsi="Times New Roman"/>
          <w:sz w:val="24"/>
          <w:lang w:val="it-IT"/>
        </w:rPr>
      </w:pPr>
    </w:p>
    <w:p w:rsidR="00184C21" w:rsidRPr="0091685E" w:rsidRDefault="00EC6B11" w:rsidP="00184C21">
      <w:pPr>
        <w:pStyle w:val="ListParagraph"/>
        <w:numPr>
          <w:ilvl w:val="0"/>
          <w:numId w:val="14"/>
        </w:numPr>
        <w:spacing w:after="5"/>
        <w:ind w:right="64"/>
        <w:jc w:val="both"/>
        <w:rPr>
          <w:rFonts w:ascii="Times New Roman" w:hAnsi="Times New Roman" w:cs="Times New Roman"/>
          <w:sz w:val="24"/>
          <w:lang w:val="it-IT"/>
        </w:rPr>
      </w:pPr>
      <w:r w:rsidRPr="0091685E">
        <w:rPr>
          <w:rFonts w:ascii="Times New Roman" w:hAnsi="Times New Roman" w:cs="Times New Roman"/>
          <w:sz w:val="24"/>
          <w:lang w:val="it-IT"/>
        </w:rPr>
        <w:t xml:space="preserve">Realizimi i pageses se pagave dhe te sigurimeve shoqerore per nenpunesit dhe punonjesit e bashkise. </w:t>
      </w:r>
    </w:p>
    <w:p w:rsidR="00184C21" w:rsidRPr="0091685E" w:rsidRDefault="00EC6B11" w:rsidP="00184C21">
      <w:pPr>
        <w:pStyle w:val="ListParagraph"/>
        <w:numPr>
          <w:ilvl w:val="0"/>
          <w:numId w:val="14"/>
        </w:numPr>
        <w:spacing w:after="5"/>
        <w:ind w:right="64"/>
        <w:jc w:val="both"/>
        <w:rPr>
          <w:rFonts w:ascii="Times New Roman" w:hAnsi="Times New Roman" w:cs="Times New Roman"/>
          <w:sz w:val="24"/>
          <w:lang w:val="it-IT"/>
        </w:rPr>
      </w:pPr>
      <w:r w:rsidRPr="0091685E">
        <w:rPr>
          <w:rFonts w:ascii="Times New Roman" w:hAnsi="Times New Roman" w:cs="Times New Roman"/>
          <w:sz w:val="24"/>
        </w:rPr>
        <w:t xml:space="preserve">Plotesimi i kerkesave per kushte normale te punes ne administrate nepermjet procedures se prokurimit per blerje dokumentacioni, sherbim printimi, </w:t>
      </w:r>
    </w:p>
    <w:p w:rsidR="00184C21" w:rsidRPr="0091685E" w:rsidRDefault="00EC6B11" w:rsidP="00184C21">
      <w:pPr>
        <w:pStyle w:val="ListParagraph"/>
        <w:numPr>
          <w:ilvl w:val="0"/>
          <w:numId w:val="14"/>
        </w:numPr>
        <w:spacing w:after="5"/>
        <w:ind w:right="64"/>
        <w:jc w:val="both"/>
        <w:rPr>
          <w:rFonts w:ascii="Times New Roman" w:hAnsi="Times New Roman" w:cs="Times New Roman"/>
          <w:sz w:val="24"/>
          <w:lang w:val="it-IT"/>
        </w:rPr>
      </w:pPr>
      <w:r w:rsidRPr="0091685E">
        <w:rPr>
          <w:rFonts w:ascii="Times New Roman" w:hAnsi="Times New Roman" w:cs="Times New Roman"/>
          <w:sz w:val="24"/>
          <w:lang w:val="it-IT"/>
        </w:rPr>
        <w:t xml:space="preserve">Sigurimi i materialeve dhe sherbimeve speciale. </w:t>
      </w:r>
    </w:p>
    <w:p w:rsidR="00184C21" w:rsidRPr="0091685E" w:rsidRDefault="00EC6B11" w:rsidP="00184C21">
      <w:pPr>
        <w:pStyle w:val="ListParagraph"/>
        <w:numPr>
          <w:ilvl w:val="0"/>
          <w:numId w:val="14"/>
        </w:numPr>
        <w:spacing w:after="5"/>
        <w:ind w:right="64"/>
        <w:jc w:val="both"/>
        <w:rPr>
          <w:rFonts w:ascii="Times New Roman" w:hAnsi="Times New Roman" w:cs="Times New Roman"/>
          <w:sz w:val="24"/>
          <w:lang w:val="it-IT"/>
        </w:rPr>
      </w:pPr>
      <w:r w:rsidRPr="0091685E">
        <w:rPr>
          <w:rFonts w:ascii="Times New Roman" w:hAnsi="Times New Roman" w:cs="Times New Roman"/>
          <w:sz w:val="24"/>
          <w:lang w:val="it-IT"/>
        </w:rPr>
        <w:t xml:space="preserve">Realizimi i sherbimeve ndaj te treteve. </w:t>
      </w:r>
    </w:p>
    <w:p w:rsidR="00184C21" w:rsidRPr="0091685E" w:rsidRDefault="00EC6B11" w:rsidP="00184C21">
      <w:pPr>
        <w:pStyle w:val="ListParagraph"/>
        <w:numPr>
          <w:ilvl w:val="0"/>
          <w:numId w:val="14"/>
        </w:numPr>
        <w:spacing w:after="5"/>
        <w:ind w:right="64"/>
        <w:jc w:val="both"/>
        <w:rPr>
          <w:rFonts w:ascii="Times New Roman" w:hAnsi="Times New Roman" w:cs="Times New Roman"/>
          <w:sz w:val="24"/>
          <w:lang w:val="it-IT"/>
        </w:rPr>
      </w:pPr>
      <w:r w:rsidRPr="0091685E">
        <w:rPr>
          <w:rFonts w:ascii="Times New Roman" w:hAnsi="Times New Roman" w:cs="Times New Roman"/>
          <w:sz w:val="24"/>
          <w:lang w:val="it-IT"/>
        </w:rPr>
        <w:t xml:space="preserve">Realizimi i shpenzimeve te transportit. </w:t>
      </w:r>
    </w:p>
    <w:p w:rsidR="00184C21" w:rsidRPr="0091685E" w:rsidRDefault="00EC6B11" w:rsidP="00184C21">
      <w:pPr>
        <w:pStyle w:val="ListParagraph"/>
        <w:numPr>
          <w:ilvl w:val="0"/>
          <w:numId w:val="14"/>
        </w:numPr>
        <w:spacing w:after="5"/>
        <w:ind w:right="64"/>
        <w:jc w:val="both"/>
        <w:rPr>
          <w:rFonts w:ascii="Times New Roman" w:hAnsi="Times New Roman" w:cs="Times New Roman"/>
          <w:sz w:val="24"/>
          <w:lang w:val="it-IT"/>
        </w:rPr>
      </w:pPr>
      <w:r w:rsidRPr="0091685E">
        <w:rPr>
          <w:rFonts w:ascii="Times New Roman" w:hAnsi="Times New Roman" w:cs="Times New Roman"/>
          <w:sz w:val="24"/>
          <w:szCs w:val="24"/>
          <w:lang w:val="it-IT"/>
        </w:rPr>
        <w:t xml:space="preserve">Mirembajtja e mjeteve te transportit, pajisjeve te zyrave dhe vet ambienteve te zyrave nepermjet realizimit te shpenzimeve te, mirëmbajtjes se zakonshme. </w:t>
      </w:r>
    </w:p>
    <w:p w:rsidR="00BC09DB" w:rsidRPr="0091685E" w:rsidRDefault="00BC09DB" w:rsidP="00184C21">
      <w:pPr>
        <w:pStyle w:val="ListParagraph"/>
        <w:numPr>
          <w:ilvl w:val="0"/>
          <w:numId w:val="14"/>
        </w:numPr>
        <w:spacing w:after="5"/>
        <w:ind w:right="64"/>
        <w:jc w:val="both"/>
        <w:rPr>
          <w:rFonts w:ascii="Times New Roman" w:hAnsi="Times New Roman" w:cs="Times New Roman"/>
          <w:sz w:val="24"/>
          <w:lang w:val="it-IT"/>
        </w:rPr>
      </w:pPr>
      <w:r w:rsidRPr="0091685E">
        <w:rPr>
          <w:rFonts w:ascii="Times New Roman" w:hAnsi="Times New Roman" w:cs="Times New Roman"/>
          <w:sz w:val="24"/>
          <w:lang w:val="it-IT"/>
        </w:rPr>
        <w:t>Materiale per pastrim, dezinfektim, ngrohje dhe ndriçim</w:t>
      </w:r>
    </w:p>
    <w:p w:rsidR="00BC09DB" w:rsidRPr="0091685E" w:rsidRDefault="00BC09DB" w:rsidP="00184C21">
      <w:pPr>
        <w:pStyle w:val="ListParagraph"/>
        <w:numPr>
          <w:ilvl w:val="0"/>
          <w:numId w:val="14"/>
        </w:numPr>
        <w:spacing w:after="5"/>
        <w:ind w:right="64"/>
        <w:jc w:val="both"/>
        <w:rPr>
          <w:rFonts w:ascii="Times New Roman" w:hAnsi="Times New Roman" w:cs="Times New Roman"/>
          <w:sz w:val="24"/>
          <w:lang w:val="it-IT"/>
        </w:rPr>
      </w:pPr>
      <w:r w:rsidRPr="0091685E">
        <w:rPr>
          <w:rFonts w:ascii="Times New Roman" w:hAnsi="Times New Roman" w:cs="Times New Roman"/>
          <w:sz w:val="24"/>
          <w:lang w:val="it-IT"/>
        </w:rPr>
        <w:t>Shpenzime  per kryepleqte dhe keshilltaret</w:t>
      </w:r>
    </w:p>
    <w:p w:rsidR="00001265" w:rsidRPr="0091685E" w:rsidRDefault="00001265" w:rsidP="00184C21">
      <w:pPr>
        <w:pStyle w:val="ListParagraph"/>
        <w:numPr>
          <w:ilvl w:val="0"/>
          <w:numId w:val="14"/>
        </w:numPr>
        <w:spacing w:after="5"/>
        <w:ind w:right="64"/>
        <w:jc w:val="both"/>
        <w:rPr>
          <w:rFonts w:ascii="Times New Roman" w:hAnsi="Times New Roman" w:cs="Times New Roman"/>
          <w:sz w:val="24"/>
          <w:lang w:val="it-IT"/>
        </w:rPr>
      </w:pPr>
      <w:r w:rsidRPr="0091685E">
        <w:rPr>
          <w:rFonts w:ascii="Times New Roman" w:hAnsi="Times New Roman" w:cs="Times New Roman"/>
          <w:sz w:val="24"/>
          <w:lang w:val="it-IT"/>
        </w:rPr>
        <w:t>Sherbime te pastrimit dhe gjelberimit</w:t>
      </w:r>
    </w:p>
    <w:p w:rsidR="00184C21" w:rsidRPr="0091685E" w:rsidRDefault="00EC6B11" w:rsidP="00184C21">
      <w:pPr>
        <w:pStyle w:val="ListParagraph"/>
        <w:numPr>
          <w:ilvl w:val="0"/>
          <w:numId w:val="14"/>
        </w:numPr>
        <w:spacing w:after="5"/>
        <w:ind w:right="64"/>
        <w:jc w:val="both"/>
        <w:rPr>
          <w:rFonts w:ascii="Times New Roman" w:hAnsi="Times New Roman" w:cs="Times New Roman"/>
          <w:sz w:val="24"/>
          <w:lang w:val="it-IT"/>
        </w:rPr>
      </w:pPr>
      <w:r w:rsidRPr="0091685E">
        <w:rPr>
          <w:rFonts w:ascii="Times New Roman" w:hAnsi="Times New Roman" w:cs="Times New Roman"/>
          <w:sz w:val="24"/>
          <w:szCs w:val="24"/>
          <w:lang w:val="it-IT"/>
        </w:rPr>
        <w:t xml:space="preserve">Realizim i i shpenzimeve per pritje percjellje. </w:t>
      </w:r>
    </w:p>
    <w:p w:rsidR="00184C21" w:rsidRPr="0091685E" w:rsidRDefault="00EC6B11" w:rsidP="00593C77">
      <w:pPr>
        <w:pStyle w:val="ListParagraph"/>
        <w:numPr>
          <w:ilvl w:val="0"/>
          <w:numId w:val="14"/>
        </w:numPr>
        <w:spacing w:after="5"/>
        <w:ind w:right="64"/>
        <w:jc w:val="both"/>
        <w:rPr>
          <w:rFonts w:ascii="Times New Roman" w:hAnsi="Times New Roman" w:cs="Times New Roman"/>
          <w:sz w:val="24"/>
          <w:lang w:val="it-IT"/>
        </w:rPr>
      </w:pPr>
      <w:r w:rsidRPr="0091685E">
        <w:rPr>
          <w:rFonts w:ascii="Times New Roman" w:hAnsi="Times New Roman" w:cs="Times New Roman"/>
          <w:sz w:val="24"/>
          <w:szCs w:val="24"/>
          <w:lang w:val="it-IT"/>
        </w:rPr>
        <w:t xml:space="preserve">Realizimi i shpenzimeve te tjera operative.  </w:t>
      </w:r>
    </w:p>
    <w:p w:rsidR="00184C21" w:rsidRPr="0091685E" w:rsidRDefault="000453D4" w:rsidP="00184C21">
      <w:pPr>
        <w:pStyle w:val="ListParagraph"/>
        <w:numPr>
          <w:ilvl w:val="0"/>
          <w:numId w:val="11"/>
        </w:numPr>
        <w:tabs>
          <w:tab w:val="left" w:pos="902"/>
        </w:tabs>
        <w:rPr>
          <w:rFonts w:ascii="Times New Roman" w:hAnsi="Times New Roman" w:cs="Times New Roman"/>
          <w:b/>
          <w:sz w:val="28"/>
          <w:szCs w:val="28"/>
          <w:lang w:val="it-IT"/>
        </w:rPr>
      </w:pPr>
      <w:r w:rsidRPr="0091685E">
        <w:rPr>
          <w:rFonts w:ascii="Times New Roman" w:hAnsi="Times New Roman" w:cs="Times New Roman"/>
          <w:b/>
          <w:bCs/>
          <w:sz w:val="28"/>
          <w:szCs w:val="28"/>
          <w:lang w:val="it-IT"/>
        </w:rPr>
        <w:t>Programi</w:t>
      </w:r>
      <w:r w:rsidR="00593C77" w:rsidRPr="0091685E">
        <w:rPr>
          <w:rFonts w:ascii="Times New Roman" w:eastAsia="Times New Roman" w:hAnsi="Times New Roman" w:cs="Times New Roman"/>
          <w:b/>
          <w:sz w:val="28"/>
          <w:szCs w:val="28"/>
        </w:rPr>
        <w:t>01710</w:t>
      </w:r>
      <w:r w:rsidRPr="0091685E">
        <w:rPr>
          <w:rFonts w:ascii="Times New Roman" w:eastAsia="Times New Roman" w:hAnsi="Times New Roman" w:cs="Times New Roman"/>
          <w:b/>
          <w:sz w:val="28"/>
          <w:szCs w:val="28"/>
        </w:rPr>
        <w:t xml:space="preserve">   :  </w:t>
      </w:r>
      <w:r w:rsidR="00184C21" w:rsidRPr="0091685E">
        <w:rPr>
          <w:rFonts w:ascii="Times New Roman" w:hAnsi="Times New Roman" w:cs="Times New Roman"/>
          <w:b/>
          <w:sz w:val="28"/>
          <w:szCs w:val="28"/>
          <w:lang w:val="it-IT"/>
        </w:rPr>
        <w:t>Pagesa per sherbimin e borxhit</w:t>
      </w:r>
    </w:p>
    <w:p w:rsidR="00184C21" w:rsidRPr="0091685E" w:rsidRDefault="00184C21" w:rsidP="00184C21">
      <w:pPr>
        <w:tabs>
          <w:tab w:val="left" w:pos="902"/>
        </w:tabs>
        <w:jc w:val="both"/>
        <w:rPr>
          <w:rFonts w:ascii="Times New Roman" w:hAnsi="Times New Roman"/>
          <w:sz w:val="24"/>
          <w:lang w:val="it-IT"/>
        </w:rPr>
      </w:pPr>
      <w:r w:rsidRPr="0091685E">
        <w:rPr>
          <w:rFonts w:ascii="Times New Roman" w:hAnsi="Times New Roman"/>
          <w:sz w:val="24"/>
          <w:lang w:val="it-IT"/>
        </w:rPr>
        <w:t>Bashkia Pogradec rezulton qe ne vitin 2010-2011 me nje kredi prej 36.000.000 leke ne total. Keto kredi jane marre ne kuader te shlyerjes se detyrimeve per Investimet ne qyetin tone per te cilat nuk ka patur fonde te disponueshme. Kredia e vitit 2011 mbaro</w:t>
      </w:r>
      <w:r w:rsidR="00A86B1E" w:rsidRPr="0091685E">
        <w:rPr>
          <w:rFonts w:ascii="Times New Roman" w:hAnsi="Times New Roman"/>
          <w:sz w:val="24"/>
          <w:lang w:val="it-IT"/>
        </w:rPr>
        <w:t xml:space="preserve">i </w:t>
      </w:r>
      <w:r w:rsidRPr="0091685E">
        <w:rPr>
          <w:rFonts w:ascii="Times New Roman" w:hAnsi="Times New Roman"/>
          <w:sz w:val="24"/>
          <w:lang w:val="it-IT"/>
        </w:rPr>
        <w:t xml:space="preserve">ne </w:t>
      </w:r>
      <w:r w:rsidR="0027232B">
        <w:rPr>
          <w:rFonts w:ascii="Times New Roman" w:hAnsi="Times New Roman"/>
          <w:sz w:val="24"/>
          <w:lang w:val="it-IT"/>
        </w:rPr>
        <w:t>shkurt</w:t>
      </w:r>
      <w:r w:rsidRPr="0091685E">
        <w:rPr>
          <w:rFonts w:ascii="Times New Roman" w:hAnsi="Times New Roman"/>
          <w:sz w:val="24"/>
          <w:lang w:val="it-IT"/>
        </w:rPr>
        <w:t xml:space="preserve"> te vitit 202</w:t>
      </w:r>
      <w:r w:rsidR="0027232B">
        <w:rPr>
          <w:rFonts w:ascii="Times New Roman" w:hAnsi="Times New Roman"/>
          <w:sz w:val="24"/>
          <w:lang w:val="it-IT"/>
        </w:rPr>
        <w:t>1</w:t>
      </w:r>
      <w:r w:rsidRPr="0091685E">
        <w:rPr>
          <w:rFonts w:ascii="Times New Roman" w:hAnsi="Times New Roman"/>
          <w:sz w:val="24"/>
          <w:lang w:val="it-IT"/>
        </w:rPr>
        <w:t>.</w:t>
      </w:r>
      <w:r w:rsidR="00A86B1E" w:rsidRPr="0091685E">
        <w:rPr>
          <w:rFonts w:ascii="Times New Roman" w:hAnsi="Times New Roman"/>
          <w:sz w:val="24"/>
          <w:lang w:val="it-IT"/>
        </w:rPr>
        <w:t>Te dyja kredite jane likujduar .</w:t>
      </w:r>
    </w:p>
    <w:tbl>
      <w:tblPr>
        <w:tblW w:w="6440" w:type="dxa"/>
        <w:tblInd w:w="1470" w:type="dxa"/>
        <w:tblLook w:val="04A0"/>
      </w:tblPr>
      <w:tblGrid>
        <w:gridCol w:w="1038"/>
        <w:gridCol w:w="2380"/>
        <w:gridCol w:w="968"/>
        <w:gridCol w:w="968"/>
        <w:gridCol w:w="1086"/>
      </w:tblGrid>
      <w:tr w:rsidR="00593C77" w:rsidRPr="0091685E" w:rsidTr="00014AE0">
        <w:trPr>
          <w:trHeight w:val="300"/>
        </w:trPr>
        <w:tc>
          <w:tcPr>
            <w:tcW w:w="1038" w:type="dxa"/>
            <w:tcBorders>
              <w:top w:val="single" w:sz="8" w:space="0" w:color="auto"/>
              <w:left w:val="single" w:sz="8" w:space="0" w:color="auto"/>
              <w:bottom w:val="single" w:sz="4" w:space="0" w:color="auto"/>
              <w:right w:val="nil"/>
            </w:tcBorders>
            <w:shd w:val="clear" w:color="auto" w:fill="auto"/>
            <w:noWrap/>
            <w:vAlign w:val="bottom"/>
            <w:hideMark/>
          </w:tcPr>
          <w:p w:rsidR="00593C77" w:rsidRPr="0091685E" w:rsidRDefault="00593C77" w:rsidP="00593C77">
            <w:pPr>
              <w:spacing w:after="0" w:line="240" w:lineRule="auto"/>
              <w:jc w:val="center"/>
              <w:rPr>
                <w:rFonts w:ascii="Times New Roman" w:eastAsia="Times New Roman" w:hAnsi="Times New Roman"/>
                <w:b/>
                <w:bCs/>
                <w:color w:val="0000FF"/>
                <w:sz w:val="20"/>
                <w:szCs w:val="20"/>
              </w:rPr>
            </w:pPr>
            <w:r w:rsidRPr="0091685E">
              <w:rPr>
                <w:rFonts w:ascii="Times New Roman" w:eastAsia="Times New Roman" w:hAnsi="Times New Roman"/>
                <w:b/>
                <w:bCs/>
                <w:color w:val="0000FF"/>
                <w:sz w:val="20"/>
                <w:szCs w:val="20"/>
              </w:rPr>
              <w:t> </w:t>
            </w:r>
          </w:p>
        </w:tc>
        <w:tc>
          <w:tcPr>
            <w:tcW w:w="2380" w:type="dxa"/>
            <w:tcBorders>
              <w:top w:val="single" w:sz="8" w:space="0" w:color="auto"/>
              <w:left w:val="nil"/>
              <w:bottom w:val="nil"/>
              <w:right w:val="nil"/>
            </w:tcBorders>
            <w:shd w:val="clear" w:color="auto" w:fill="auto"/>
            <w:noWrap/>
            <w:vAlign w:val="bottom"/>
            <w:hideMark/>
          </w:tcPr>
          <w:p w:rsidR="00593C77" w:rsidRPr="0091685E" w:rsidRDefault="00593C77" w:rsidP="00593C77">
            <w:pPr>
              <w:spacing w:after="0" w:line="240" w:lineRule="auto"/>
              <w:rPr>
                <w:rFonts w:ascii="Times New Roman" w:eastAsia="Times New Roman" w:hAnsi="Times New Roman"/>
                <w:sz w:val="20"/>
                <w:szCs w:val="20"/>
              </w:rPr>
            </w:pPr>
            <w:r w:rsidRPr="0091685E">
              <w:rPr>
                <w:rFonts w:ascii="Times New Roman" w:eastAsia="Times New Roman" w:hAnsi="Times New Roman"/>
                <w:sz w:val="20"/>
                <w:szCs w:val="20"/>
              </w:rPr>
              <w:t> </w:t>
            </w:r>
          </w:p>
        </w:tc>
        <w:tc>
          <w:tcPr>
            <w:tcW w:w="968" w:type="dxa"/>
            <w:tcBorders>
              <w:top w:val="single" w:sz="8" w:space="0" w:color="auto"/>
              <w:left w:val="nil"/>
              <w:bottom w:val="nil"/>
              <w:right w:val="nil"/>
            </w:tcBorders>
            <w:shd w:val="clear" w:color="auto" w:fill="auto"/>
            <w:noWrap/>
            <w:vAlign w:val="bottom"/>
            <w:hideMark/>
          </w:tcPr>
          <w:p w:rsidR="00593C77" w:rsidRPr="0091685E" w:rsidRDefault="00593C77" w:rsidP="00593C77">
            <w:pPr>
              <w:spacing w:after="0" w:line="240" w:lineRule="auto"/>
              <w:jc w:val="center"/>
              <w:rPr>
                <w:rFonts w:ascii="Times New Roman" w:eastAsia="Times New Roman" w:hAnsi="Times New Roman"/>
                <w:sz w:val="20"/>
                <w:szCs w:val="20"/>
              </w:rPr>
            </w:pPr>
            <w:r w:rsidRPr="0091685E">
              <w:rPr>
                <w:rFonts w:ascii="Times New Roman" w:eastAsia="Times New Roman" w:hAnsi="Times New Roman"/>
                <w:sz w:val="20"/>
                <w:szCs w:val="20"/>
              </w:rPr>
              <w:t> </w:t>
            </w:r>
          </w:p>
        </w:tc>
        <w:tc>
          <w:tcPr>
            <w:tcW w:w="968" w:type="dxa"/>
            <w:tcBorders>
              <w:top w:val="single" w:sz="8" w:space="0" w:color="auto"/>
              <w:left w:val="nil"/>
              <w:bottom w:val="nil"/>
              <w:right w:val="nil"/>
            </w:tcBorders>
            <w:shd w:val="clear" w:color="auto" w:fill="auto"/>
            <w:noWrap/>
            <w:vAlign w:val="bottom"/>
            <w:hideMark/>
          </w:tcPr>
          <w:p w:rsidR="00593C77" w:rsidRPr="0091685E" w:rsidRDefault="00593C77" w:rsidP="00593C77">
            <w:pPr>
              <w:spacing w:after="0" w:line="240" w:lineRule="auto"/>
              <w:jc w:val="center"/>
              <w:rPr>
                <w:rFonts w:ascii="Times New Roman" w:eastAsia="Times New Roman" w:hAnsi="Times New Roman"/>
                <w:sz w:val="20"/>
                <w:szCs w:val="20"/>
              </w:rPr>
            </w:pPr>
            <w:r w:rsidRPr="0091685E">
              <w:rPr>
                <w:rFonts w:ascii="Times New Roman" w:eastAsia="Times New Roman" w:hAnsi="Times New Roman"/>
                <w:sz w:val="20"/>
                <w:szCs w:val="20"/>
              </w:rPr>
              <w:t> </w:t>
            </w:r>
          </w:p>
        </w:tc>
        <w:tc>
          <w:tcPr>
            <w:tcW w:w="1086" w:type="dxa"/>
            <w:tcBorders>
              <w:top w:val="single" w:sz="8" w:space="0" w:color="auto"/>
              <w:left w:val="nil"/>
              <w:bottom w:val="nil"/>
              <w:right w:val="single" w:sz="8" w:space="0" w:color="auto"/>
            </w:tcBorders>
            <w:shd w:val="clear" w:color="auto" w:fill="auto"/>
            <w:noWrap/>
            <w:vAlign w:val="bottom"/>
            <w:hideMark/>
          </w:tcPr>
          <w:p w:rsidR="00593C77" w:rsidRPr="0091685E" w:rsidRDefault="00AE7CAB" w:rsidP="00593C77">
            <w:pPr>
              <w:spacing w:after="0" w:line="240" w:lineRule="auto"/>
              <w:jc w:val="center"/>
              <w:rPr>
                <w:rFonts w:ascii="Times New Roman" w:eastAsia="Times New Roman" w:hAnsi="Times New Roman"/>
                <w:sz w:val="20"/>
                <w:szCs w:val="20"/>
              </w:rPr>
            </w:pPr>
            <w:r w:rsidRPr="0091685E">
              <w:rPr>
                <w:rFonts w:ascii="Times New Roman" w:eastAsia="Times New Roman" w:hAnsi="Times New Roman"/>
                <w:b/>
                <w:bCs/>
                <w:sz w:val="20"/>
                <w:szCs w:val="20"/>
              </w:rPr>
              <w:t>Ne (000) leke </w:t>
            </w:r>
            <w:r w:rsidR="00593C77" w:rsidRPr="0091685E">
              <w:rPr>
                <w:rFonts w:ascii="Times New Roman" w:eastAsia="Times New Roman" w:hAnsi="Times New Roman"/>
                <w:sz w:val="20"/>
                <w:szCs w:val="20"/>
              </w:rPr>
              <w:t> </w:t>
            </w:r>
          </w:p>
        </w:tc>
      </w:tr>
      <w:tr w:rsidR="00593C77" w:rsidRPr="0091685E" w:rsidTr="00014AE0">
        <w:trPr>
          <w:trHeight w:val="465"/>
        </w:trPr>
        <w:tc>
          <w:tcPr>
            <w:tcW w:w="1038" w:type="dxa"/>
            <w:tcBorders>
              <w:top w:val="nil"/>
              <w:left w:val="single" w:sz="8" w:space="0" w:color="auto"/>
              <w:bottom w:val="single" w:sz="4" w:space="0" w:color="auto"/>
              <w:right w:val="single" w:sz="4" w:space="0" w:color="auto"/>
            </w:tcBorders>
            <w:shd w:val="clear" w:color="auto" w:fill="auto"/>
            <w:vAlign w:val="center"/>
            <w:hideMark/>
          </w:tcPr>
          <w:p w:rsidR="00593C77" w:rsidRPr="0091685E" w:rsidRDefault="00593C77" w:rsidP="00593C77">
            <w:pPr>
              <w:spacing w:after="0" w:line="240" w:lineRule="auto"/>
              <w:jc w:val="center"/>
              <w:rPr>
                <w:rFonts w:ascii="Times New Roman" w:eastAsia="Times New Roman" w:hAnsi="Times New Roman"/>
                <w:b/>
                <w:bCs/>
                <w:sz w:val="20"/>
                <w:szCs w:val="20"/>
              </w:rPr>
            </w:pPr>
            <w:r w:rsidRPr="0091685E">
              <w:rPr>
                <w:rFonts w:ascii="Times New Roman" w:eastAsia="Times New Roman" w:hAnsi="Times New Roman"/>
                <w:b/>
                <w:bCs/>
                <w:sz w:val="20"/>
                <w:szCs w:val="20"/>
              </w:rPr>
              <w:t>Emri i Grupit</w:t>
            </w:r>
          </w:p>
        </w:tc>
        <w:tc>
          <w:tcPr>
            <w:tcW w:w="2380" w:type="dxa"/>
            <w:tcBorders>
              <w:top w:val="single" w:sz="4" w:space="0" w:color="auto"/>
              <w:left w:val="nil"/>
              <w:bottom w:val="single" w:sz="4" w:space="0" w:color="auto"/>
              <w:right w:val="single" w:sz="4" w:space="0" w:color="auto"/>
            </w:tcBorders>
            <w:shd w:val="clear" w:color="000000" w:fill="FFFFFF"/>
            <w:vAlign w:val="bottom"/>
            <w:hideMark/>
          </w:tcPr>
          <w:p w:rsidR="00593C77" w:rsidRPr="0091685E" w:rsidRDefault="00593C77" w:rsidP="00593C77">
            <w:pPr>
              <w:spacing w:after="0" w:line="240" w:lineRule="auto"/>
              <w:jc w:val="center"/>
              <w:rPr>
                <w:rFonts w:ascii="Times New Roman" w:eastAsia="Times New Roman" w:hAnsi="Times New Roman"/>
                <w:sz w:val="20"/>
                <w:szCs w:val="20"/>
              </w:rPr>
            </w:pPr>
            <w:r w:rsidRPr="0091685E">
              <w:rPr>
                <w:rFonts w:ascii="Times New Roman" w:eastAsia="Times New Roman" w:hAnsi="Times New Roman"/>
                <w:sz w:val="20"/>
                <w:szCs w:val="20"/>
              </w:rPr>
              <w:t>Pagesa për shërbimin e borxhit të brendshëm</w:t>
            </w:r>
          </w:p>
        </w:tc>
        <w:tc>
          <w:tcPr>
            <w:tcW w:w="968" w:type="dxa"/>
            <w:tcBorders>
              <w:top w:val="nil"/>
              <w:left w:val="nil"/>
              <w:bottom w:val="nil"/>
              <w:right w:val="nil"/>
            </w:tcBorders>
            <w:shd w:val="clear" w:color="000000" w:fill="FFFFFF"/>
            <w:noWrap/>
            <w:vAlign w:val="bottom"/>
            <w:hideMark/>
          </w:tcPr>
          <w:p w:rsidR="00593C77" w:rsidRPr="0091685E" w:rsidRDefault="00593C77" w:rsidP="00593C77">
            <w:pPr>
              <w:spacing w:after="0" w:line="240" w:lineRule="auto"/>
              <w:rPr>
                <w:rFonts w:ascii="Times New Roman" w:eastAsia="Times New Roman" w:hAnsi="Times New Roman"/>
                <w:sz w:val="20"/>
                <w:szCs w:val="20"/>
              </w:rPr>
            </w:pPr>
            <w:r w:rsidRPr="0091685E">
              <w:rPr>
                <w:rFonts w:ascii="Times New Roman" w:eastAsia="Times New Roman" w:hAnsi="Times New Roman"/>
                <w:sz w:val="20"/>
                <w:szCs w:val="20"/>
              </w:rPr>
              <w:t> </w:t>
            </w:r>
          </w:p>
        </w:tc>
        <w:tc>
          <w:tcPr>
            <w:tcW w:w="968" w:type="dxa"/>
            <w:tcBorders>
              <w:top w:val="nil"/>
              <w:left w:val="nil"/>
              <w:bottom w:val="nil"/>
              <w:right w:val="nil"/>
            </w:tcBorders>
            <w:shd w:val="clear" w:color="000000" w:fill="FFFFFF"/>
            <w:noWrap/>
            <w:vAlign w:val="bottom"/>
            <w:hideMark/>
          </w:tcPr>
          <w:p w:rsidR="00593C77" w:rsidRPr="0091685E" w:rsidRDefault="00593C77" w:rsidP="00593C77">
            <w:pPr>
              <w:spacing w:after="0" w:line="240" w:lineRule="auto"/>
              <w:jc w:val="center"/>
              <w:rPr>
                <w:rFonts w:ascii="Times New Roman" w:eastAsia="Times New Roman" w:hAnsi="Times New Roman"/>
                <w:b/>
                <w:bCs/>
                <w:sz w:val="20"/>
                <w:szCs w:val="20"/>
              </w:rPr>
            </w:pPr>
            <w:r w:rsidRPr="0091685E">
              <w:rPr>
                <w:rFonts w:ascii="Times New Roman" w:eastAsia="Times New Roman" w:hAnsi="Times New Roman"/>
                <w:b/>
                <w:bCs/>
                <w:sz w:val="20"/>
                <w:szCs w:val="20"/>
              </w:rPr>
              <w:t> </w:t>
            </w:r>
          </w:p>
        </w:tc>
        <w:tc>
          <w:tcPr>
            <w:tcW w:w="1086" w:type="dxa"/>
            <w:tcBorders>
              <w:top w:val="nil"/>
              <w:left w:val="nil"/>
              <w:bottom w:val="nil"/>
              <w:right w:val="single" w:sz="8" w:space="0" w:color="auto"/>
            </w:tcBorders>
            <w:shd w:val="clear" w:color="000000" w:fill="FFFFFF"/>
            <w:noWrap/>
            <w:vAlign w:val="bottom"/>
            <w:hideMark/>
          </w:tcPr>
          <w:p w:rsidR="00593C77" w:rsidRPr="0091685E" w:rsidRDefault="00593C77" w:rsidP="00593C77">
            <w:pPr>
              <w:spacing w:after="0" w:line="240" w:lineRule="auto"/>
              <w:jc w:val="center"/>
              <w:rPr>
                <w:rFonts w:ascii="Times New Roman" w:eastAsia="Times New Roman" w:hAnsi="Times New Roman"/>
                <w:sz w:val="20"/>
                <w:szCs w:val="20"/>
              </w:rPr>
            </w:pPr>
            <w:r w:rsidRPr="0091685E">
              <w:rPr>
                <w:rFonts w:ascii="Times New Roman" w:eastAsia="Times New Roman" w:hAnsi="Times New Roman"/>
                <w:sz w:val="20"/>
                <w:szCs w:val="20"/>
              </w:rPr>
              <w:t>2136001</w:t>
            </w:r>
          </w:p>
        </w:tc>
      </w:tr>
      <w:tr w:rsidR="00593C77" w:rsidRPr="0091685E" w:rsidTr="00014AE0">
        <w:trPr>
          <w:trHeight w:val="300"/>
        </w:trPr>
        <w:tc>
          <w:tcPr>
            <w:tcW w:w="1038" w:type="dxa"/>
            <w:tcBorders>
              <w:top w:val="nil"/>
              <w:left w:val="single" w:sz="8" w:space="0" w:color="auto"/>
              <w:bottom w:val="single" w:sz="4" w:space="0" w:color="auto"/>
              <w:right w:val="single" w:sz="4" w:space="0" w:color="auto"/>
            </w:tcBorders>
            <w:shd w:val="clear" w:color="auto" w:fill="auto"/>
            <w:noWrap/>
            <w:vAlign w:val="bottom"/>
            <w:hideMark/>
          </w:tcPr>
          <w:p w:rsidR="00593C77" w:rsidRPr="0091685E" w:rsidRDefault="00593C77" w:rsidP="00593C77">
            <w:pPr>
              <w:spacing w:after="0" w:line="240" w:lineRule="auto"/>
              <w:jc w:val="center"/>
              <w:rPr>
                <w:rFonts w:ascii="Times New Roman" w:eastAsia="Times New Roman" w:hAnsi="Times New Roman"/>
                <w:b/>
                <w:bCs/>
                <w:sz w:val="20"/>
                <w:szCs w:val="20"/>
              </w:rPr>
            </w:pPr>
            <w:r w:rsidRPr="0091685E">
              <w:rPr>
                <w:rFonts w:ascii="Times New Roman" w:eastAsia="Times New Roman" w:hAnsi="Times New Roman"/>
                <w:b/>
                <w:bCs/>
                <w:sz w:val="20"/>
                <w:szCs w:val="20"/>
              </w:rPr>
              <w:t>Programi</w:t>
            </w:r>
          </w:p>
        </w:tc>
        <w:tc>
          <w:tcPr>
            <w:tcW w:w="2380" w:type="dxa"/>
            <w:tcBorders>
              <w:top w:val="nil"/>
              <w:left w:val="nil"/>
              <w:bottom w:val="single" w:sz="4" w:space="0" w:color="auto"/>
              <w:right w:val="single" w:sz="4" w:space="0" w:color="auto"/>
            </w:tcBorders>
            <w:shd w:val="clear" w:color="000000" w:fill="FFFFFF"/>
            <w:noWrap/>
            <w:vAlign w:val="bottom"/>
            <w:hideMark/>
          </w:tcPr>
          <w:p w:rsidR="00593C77" w:rsidRPr="0091685E" w:rsidRDefault="00593C77" w:rsidP="00593C77">
            <w:pPr>
              <w:spacing w:after="0" w:line="240" w:lineRule="auto"/>
              <w:jc w:val="center"/>
              <w:rPr>
                <w:rFonts w:ascii="Times New Roman" w:eastAsia="Times New Roman" w:hAnsi="Times New Roman"/>
                <w:sz w:val="20"/>
                <w:szCs w:val="20"/>
              </w:rPr>
            </w:pPr>
            <w:r w:rsidRPr="0091685E">
              <w:rPr>
                <w:rFonts w:ascii="Times New Roman" w:eastAsia="Times New Roman" w:hAnsi="Times New Roman"/>
                <w:sz w:val="20"/>
                <w:szCs w:val="20"/>
              </w:rPr>
              <w:t>01710</w:t>
            </w:r>
          </w:p>
        </w:tc>
        <w:tc>
          <w:tcPr>
            <w:tcW w:w="968" w:type="dxa"/>
            <w:tcBorders>
              <w:top w:val="nil"/>
              <w:left w:val="nil"/>
              <w:bottom w:val="nil"/>
              <w:right w:val="nil"/>
            </w:tcBorders>
            <w:shd w:val="clear" w:color="000000" w:fill="FFFFFF"/>
            <w:noWrap/>
            <w:vAlign w:val="bottom"/>
            <w:hideMark/>
          </w:tcPr>
          <w:p w:rsidR="00593C77" w:rsidRPr="0091685E" w:rsidRDefault="00593C77" w:rsidP="00593C77">
            <w:pPr>
              <w:spacing w:after="0" w:line="240" w:lineRule="auto"/>
              <w:rPr>
                <w:rFonts w:ascii="Times New Roman" w:eastAsia="Times New Roman" w:hAnsi="Times New Roman"/>
                <w:sz w:val="20"/>
                <w:szCs w:val="20"/>
              </w:rPr>
            </w:pPr>
            <w:r w:rsidRPr="0091685E">
              <w:rPr>
                <w:rFonts w:ascii="Times New Roman" w:eastAsia="Times New Roman" w:hAnsi="Times New Roman"/>
                <w:sz w:val="20"/>
                <w:szCs w:val="20"/>
              </w:rPr>
              <w:t> </w:t>
            </w:r>
          </w:p>
        </w:tc>
        <w:tc>
          <w:tcPr>
            <w:tcW w:w="968" w:type="dxa"/>
            <w:tcBorders>
              <w:top w:val="nil"/>
              <w:left w:val="nil"/>
              <w:bottom w:val="nil"/>
              <w:right w:val="nil"/>
            </w:tcBorders>
            <w:shd w:val="clear" w:color="000000" w:fill="FFFFFF"/>
            <w:noWrap/>
            <w:vAlign w:val="bottom"/>
            <w:hideMark/>
          </w:tcPr>
          <w:p w:rsidR="00593C77" w:rsidRPr="0091685E" w:rsidRDefault="00593C77" w:rsidP="00593C77">
            <w:pPr>
              <w:spacing w:after="0" w:line="240" w:lineRule="auto"/>
              <w:jc w:val="center"/>
              <w:rPr>
                <w:rFonts w:ascii="Times New Roman" w:eastAsia="Times New Roman" w:hAnsi="Times New Roman"/>
                <w:b/>
                <w:bCs/>
                <w:sz w:val="20"/>
                <w:szCs w:val="20"/>
              </w:rPr>
            </w:pPr>
            <w:r w:rsidRPr="0091685E">
              <w:rPr>
                <w:rFonts w:ascii="Times New Roman" w:eastAsia="Times New Roman" w:hAnsi="Times New Roman"/>
                <w:b/>
                <w:bCs/>
                <w:sz w:val="20"/>
                <w:szCs w:val="20"/>
              </w:rPr>
              <w:t> </w:t>
            </w:r>
          </w:p>
        </w:tc>
        <w:tc>
          <w:tcPr>
            <w:tcW w:w="1086" w:type="dxa"/>
            <w:tcBorders>
              <w:top w:val="nil"/>
              <w:left w:val="nil"/>
              <w:bottom w:val="nil"/>
              <w:right w:val="single" w:sz="8" w:space="0" w:color="auto"/>
            </w:tcBorders>
            <w:shd w:val="clear" w:color="000000" w:fill="FFFFFF"/>
            <w:noWrap/>
            <w:vAlign w:val="bottom"/>
            <w:hideMark/>
          </w:tcPr>
          <w:p w:rsidR="00593C77" w:rsidRPr="0091685E" w:rsidRDefault="00593C77" w:rsidP="00593C77">
            <w:pPr>
              <w:spacing w:after="0" w:line="240" w:lineRule="auto"/>
              <w:jc w:val="center"/>
              <w:rPr>
                <w:rFonts w:ascii="Times New Roman" w:eastAsia="Times New Roman" w:hAnsi="Times New Roman"/>
                <w:sz w:val="20"/>
                <w:szCs w:val="20"/>
              </w:rPr>
            </w:pPr>
            <w:r w:rsidRPr="0091685E">
              <w:rPr>
                <w:rFonts w:ascii="Times New Roman" w:eastAsia="Times New Roman" w:hAnsi="Times New Roman"/>
                <w:sz w:val="20"/>
                <w:szCs w:val="20"/>
              </w:rPr>
              <w:t> </w:t>
            </w:r>
          </w:p>
        </w:tc>
      </w:tr>
      <w:tr w:rsidR="00A64261" w:rsidRPr="0091685E" w:rsidTr="00014AE0">
        <w:trPr>
          <w:trHeight w:val="300"/>
        </w:trPr>
        <w:tc>
          <w:tcPr>
            <w:tcW w:w="103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A64261" w:rsidRPr="0091685E" w:rsidRDefault="00A64261" w:rsidP="00593C77">
            <w:pPr>
              <w:spacing w:after="0" w:line="240" w:lineRule="auto"/>
              <w:jc w:val="center"/>
              <w:rPr>
                <w:rFonts w:ascii="Times New Roman" w:eastAsia="Times New Roman" w:hAnsi="Times New Roman"/>
                <w:b/>
                <w:bCs/>
                <w:sz w:val="20"/>
                <w:szCs w:val="20"/>
              </w:rPr>
            </w:pPr>
            <w:r w:rsidRPr="0091685E">
              <w:rPr>
                <w:rFonts w:ascii="Times New Roman" w:eastAsia="Times New Roman" w:hAnsi="Times New Roman"/>
                <w:b/>
                <w:bCs/>
                <w:sz w:val="20"/>
                <w:szCs w:val="20"/>
              </w:rPr>
              <w:t>Art.</w:t>
            </w:r>
          </w:p>
        </w:tc>
        <w:tc>
          <w:tcPr>
            <w:tcW w:w="23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64261" w:rsidRPr="0091685E" w:rsidRDefault="00A64261" w:rsidP="00593C77">
            <w:pPr>
              <w:spacing w:after="0" w:line="240" w:lineRule="auto"/>
              <w:jc w:val="center"/>
              <w:rPr>
                <w:rFonts w:ascii="Times New Roman" w:eastAsia="Times New Roman" w:hAnsi="Times New Roman"/>
                <w:b/>
                <w:bCs/>
                <w:sz w:val="20"/>
                <w:szCs w:val="20"/>
              </w:rPr>
            </w:pPr>
            <w:r w:rsidRPr="0091685E">
              <w:rPr>
                <w:rFonts w:ascii="Times New Roman" w:eastAsia="Times New Roman" w:hAnsi="Times New Roman"/>
                <w:b/>
                <w:bCs/>
                <w:sz w:val="20"/>
                <w:szCs w:val="20"/>
              </w:rPr>
              <w:t>Emertimi</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A64261" w:rsidRPr="0091685E" w:rsidRDefault="00A64261" w:rsidP="007E53BD">
            <w:pPr>
              <w:spacing w:after="0" w:line="240" w:lineRule="auto"/>
              <w:jc w:val="center"/>
              <w:rPr>
                <w:rFonts w:ascii="Times New Roman" w:eastAsia="Times New Roman" w:hAnsi="Times New Roman"/>
                <w:b/>
                <w:bCs/>
                <w:color w:val="C00000"/>
                <w:sz w:val="20"/>
                <w:szCs w:val="20"/>
              </w:rPr>
            </w:pPr>
            <w:r w:rsidRPr="0091685E">
              <w:rPr>
                <w:rFonts w:ascii="Times New Roman" w:eastAsia="Times New Roman" w:hAnsi="Times New Roman"/>
                <w:b/>
                <w:bCs/>
                <w:color w:val="C00000"/>
                <w:sz w:val="20"/>
                <w:szCs w:val="20"/>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A64261" w:rsidRPr="0091685E" w:rsidRDefault="00A64261" w:rsidP="007E53BD">
            <w:pPr>
              <w:spacing w:after="0" w:line="240" w:lineRule="auto"/>
              <w:jc w:val="center"/>
              <w:rPr>
                <w:rFonts w:ascii="Times New Roman" w:eastAsia="Times New Roman" w:hAnsi="Times New Roman"/>
                <w:b/>
                <w:bCs/>
                <w:color w:val="C00000"/>
                <w:sz w:val="20"/>
                <w:szCs w:val="20"/>
              </w:rPr>
            </w:pPr>
            <w:r w:rsidRPr="0091685E">
              <w:rPr>
                <w:rFonts w:ascii="Times New Roman" w:eastAsia="Times New Roman" w:hAnsi="Times New Roman"/>
                <w:b/>
                <w:bCs/>
                <w:color w:val="C00000"/>
                <w:sz w:val="20"/>
                <w:szCs w:val="20"/>
              </w:rPr>
              <w:t>(2)</w:t>
            </w:r>
          </w:p>
        </w:tc>
        <w:tc>
          <w:tcPr>
            <w:tcW w:w="1086" w:type="dxa"/>
            <w:tcBorders>
              <w:top w:val="single" w:sz="4" w:space="0" w:color="auto"/>
              <w:left w:val="nil"/>
              <w:bottom w:val="single" w:sz="4" w:space="0" w:color="auto"/>
              <w:right w:val="single" w:sz="8" w:space="0" w:color="auto"/>
            </w:tcBorders>
            <w:shd w:val="clear" w:color="auto" w:fill="auto"/>
            <w:noWrap/>
            <w:vAlign w:val="center"/>
            <w:hideMark/>
          </w:tcPr>
          <w:p w:rsidR="00A64261" w:rsidRPr="0091685E" w:rsidRDefault="00A64261" w:rsidP="007E53BD">
            <w:pPr>
              <w:spacing w:after="0" w:line="240" w:lineRule="auto"/>
              <w:jc w:val="center"/>
              <w:rPr>
                <w:rFonts w:ascii="Times New Roman" w:eastAsia="Times New Roman" w:hAnsi="Times New Roman"/>
                <w:b/>
                <w:bCs/>
                <w:color w:val="C00000"/>
                <w:sz w:val="20"/>
                <w:szCs w:val="20"/>
              </w:rPr>
            </w:pPr>
            <w:r w:rsidRPr="0091685E">
              <w:rPr>
                <w:rFonts w:ascii="Times New Roman" w:eastAsia="Times New Roman" w:hAnsi="Times New Roman"/>
                <w:b/>
                <w:bCs/>
                <w:color w:val="C00000"/>
                <w:sz w:val="20"/>
                <w:szCs w:val="20"/>
              </w:rPr>
              <w:t>(3)=(1)/(2)</w:t>
            </w:r>
          </w:p>
        </w:tc>
      </w:tr>
      <w:tr w:rsidR="00593C77" w:rsidRPr="0091685E" w:rsidTr="00014AE0">
        <w:trPr>
          <w:trHeight w:val="450"/>
        </w:trPr>
        <w:tc>
          <w:tcPr>
            <w:tcW w:w="1038" w:type="dxa"/>
            <w:vMerge/>
            <w:tcBorders>
              <w:top w:val="nil"/>
              <w:left w:val="single" w:sz="8" w:space="0" w:color="auto"/>
              <w:bottom w:val="single" w:sz="4" w:space="0" w:color="000000"/>
              <w:right w:val="single" w:sz="4" w:space="0" w:color="auto"/>
            </w:tcBorders>
            <w:vAlign w:val="center"/>
            <w:hideMark/>
          </w:tcPr>
          <w:p w:rsidR="00593C77" w:rsidRPr="0091685E" w:rsidRDefault="00593C77" w:rsidP="00593C77">
            <w:pPr>
              <w:spacing w:after="0" w:line="240" w:lineRule="auto"/>
              <w:rPr>
                <w:rFonts w:ascii="Times New Roman" w:eastAsia="Times New Roman" w:hAnsi="Times New Roman"/>
                <w:b/>
                <w:bCs/>
                <w:sz w:val="20"/>
                <w:szCs w:val="20"/>
              </w:rPr>
            </w:pPr>
          </w:p>
        </w:tc>
        <w:tc>
          <w:tcPr>
            <w:tcW w:w="2380" w:type="dxa"/>
            <w:vMerge/>
            <w:tcBorders>
              <w:top w:val="nil"/>
              <w:left w:val="single" w:sz="4" w:space="0" w:color="auto"/>
              <w:bottom w:val="single" w:sz="4" w:space="0" w:color="000000"/>
              <w:right w:val="single" w:sz="4" w:space="0" w:color="auto"/>
            </w:tcBorders>
            <w:vAlign w:val="center"/>
            <w:hideMark/>
          </w:tcPr>
          <w:p w:rsidR="00593C77" w:rsidRPr="0091685E" w:rsidRDefault="00593C77" w:rsidP="00593C77">
            <w:pPr>
              <w:spacing w:after="0" w:line="240" w:lineRule="auto"/>
              <w:rPr>
                <w:rFonts w:ascii="Times New Roman" w:eastAsia="Times New Roman" w:hAnsi="Times New Roman"/>
                <w:b/>
                <w:bCs/>
                <w:sz w:val="20"/>
                <w:szCs w:val="20"/>
              </w:rPr>
            </w:pPr>
          </w:p>
        </w:tc>
        <w:tc>
          <w:tcPr>
            <w:tcW w:w="968" w:type="dxa"/>
            <w:tcBorders>
              <w:top w:val="nil"/>
              <w:left w:val="nil"/>
              <w:bottom w:val="nil"/>
              <w:right w:val="single" w:sz="4" w:space="0" w:color="auto"/>
            </w:tcBorders>
            <w:shd w:val="clear" w:color="auto" w:fill="auto"/>
            <w:vAlign w:val="center"/>
            <w:hideMark/>
          </w:tcPr>
          <w:p w:rsidR="00593C77" w:rsidRPr="0091685E" w:rsidRDefault="00593C77" w:rsidP="00593C77">
            <w:pPr>
              <w:spacing w:after="0" w:line="240" w:lineRule="auto"/>
              <w:jc w:val="center"/>
              <w:rPr>
                <w:rFonts w:ascii="Times New Roman" w:eastAsia="Times New Roman" w:hAnsi="Times New Roman"/>
                <w:b/>
                <w:bCs/>
                <w:sz w:val="20"/>
                <w:szCs w:val="20"/>
              </w:rPr>
            </w:pPr>
            <w:r w:rsidRPr="0091685E">
              <w:rPr>
                <w:rFonts w:ascii="Times New Roman" w:eastAsia="Times New Roman" w:hAnsi="Times New Roman"/>
                <w:b/>
                <w:bCs/>
                <w:sz w:val="20"/>
                <w:szCs w:val="20"/>
              </w:rPr>
              <w:t>Plan Buxheti</w:t>
            </w:r>
          </w:p>
        </w:tc>
        <w:tc>
          <w:tcPr>
            <w:tcW w:w="968" w:type="dxa"/>
            <w:tcBorders>
              <w:top w:val="nil"/>
              <w:left w:val="nil"/>
              <w:bottom w:val="nil"/>
              <w:right w:val="single" w:sz="4" w:space="0" w:color="auto"/>
            </w:tcBorders>
            <w:shd w:val="clear" w:color="auto" w:fill="auto"/>
            <w:noWrap/>
            <w:vAlign w:val="center"/>
            <w:hideMark/>
          </w:tcPr>
          <w:p w:rsidR="00593C77" w:rsidRPr="0091685E" w:rsidRDefault="00593C77" w:rsidP="00593C77">
            <w:pPr>
              <w:spacing w:after="0" w:line="240" w:lineRule="auto"/>
              <w:jc w:val="center"/>
              <w:rPr>
                <w:rFonts w:ascii="Times New Roman" w:eastAsia="Times New Roman" w:hAnsi="Times New Roman"/>
                <w:b/>
                <w:bCs/>
                <w:sz w:val="20"/>
                <w:szCs w:val="20"/>
              </w:rPr>
            </w:pPr>
            <w:r w:rsidRPr="0091685E">
              <w:rPr>
                <w:rFonts w:ascii="Times New Roman" w:eastAsia="Times New Roman" w:hAnsi="Times New Roman"/>
                <w:b/>
                <w:bCs/>
                <w:sz w:val="20"/>
                <w:szCs w:val="20"/>
              </w:rPr>
              <w:t>Fakti</w:t>
            </w:r>
          </w:p>
        </w:tc>
        <w:tc>
          <w:tcPr>
            <w:tcW w:w="1086" w:type="dxa"/>
            <w:vMerge w:val="restart"/>
            <w:tcBorders>
              <w:top w:val="nil"/>
              <w:left w:val="single" w:sz="4" w:space="0" w:color="auto"/>
              <w:bottom w:val="single" w:sz="4" w:space="0" w:color="000000"/>
              <w:right w:val="single" w:sz="8" w:space="0" w:color="auto"/>
            </w:tcBorders>
            <w:shd w:val="clear" w:color="auto" w:fill="auto"/>
            <w:vAlign w:val="center"/>
            <w:hideMark/>
          </w:tcPr>
          <w:p w:rsidR="00593C77" w:rsidRPr="0091685E" w:rsidRDefault="00593C77" w:rsidP="00593C77">
            <w:pPr>
              <w:spacing w:after="0" w:line="240" w:lineRule="auto"/>
              <w:jc w:val="center"/>
              <w:rPr>
                <w:rFonts w:ascii="Times New Roman" w:eastAsia="Times New Roman" w:hAnsi="Times New Roman"/>
                <w:b/>
                <w:bCs/>
                <w:sz w:val="20"/>
                <w:szCs w:val="20"/>
              </w:rPr>
            </w:pPr>
            <w:r w:rsidRPr="0091685E">
              <w:rPr>
                <w:rFonts w:ascii="Times New Roman" w:eastAsia="Times New Roman" w:hAnsi="Times New Roman"/>
                <w:b/>
                <w:bCs/>
                <w:sz w:val="20"/>
                <w:szCs w:val="20"/>
              </w:rPr>
              <w:t>% e realizimit</w:t>
            </w:r>
          </w:p>
        </w:tc>
      </w:tr>
      <w:tr w:rsidR="00593C77" w:rsidRPr="0091685E" w:rsidTr="000657D4">
        <w:trPr>
          <w:trHeight w:val="485"/>
        </w:trPr>
        <w:tc>
          <w:tcPr>
            <w:tcW w:w="1038" w:type="dxa"/>
            <w:vMerge/>
            <w:tcBorders>
              <w:top w:val="nil"/>
              <w:left w:val="single" w:sz="8" w:space="0" w:color="auto"/>
              <w:bottom w:val="single" w:sz="4" w:space="0" w:color="auto"/>
              <w:right w:val="single" w:sz="4" w:space="0" w:color="auto"/>
            </w:tcBorders>
            <w:vAlign w:val="center"/>
            <w:hideMark/>
          </w:tcPr>
          <w:p w:rsidR="00593C77" w:rsidRPr="0091685E" w:rsidRDefault="00593C77" w:rsidP="00593C77">
            <w:pPr>
              <w:spacing w:after="0" w:line="240" w:lineRule="auto"/>
              <w:rPr>
                <w:rFonts w:ascii="Times New Roman" w:eastAsia="Times New Roman" w:hAnsi="Times New Roman"/>
                <w:b/>
                <w:bCs/>
                <w:sz w:val="20"/>
                <w:szCs w:val="20"/>
              </w:rPr>
            </w:pPr>
          </w:p>
        </w:tc>
        <w:tc>
          <w:tcPr>
            <w:tcW w:w="2380" w:type="dxa"/>
            <w:vMerge/>
            <w:tcBorders>
              <w:top w:val="nil"/>
              <w:left w:val="single" w:sz="4" w:space="0" w:color="auto"/>
              <w:bottom w:val="single" w:sz="4" w:space="0" w:color="auto"/>
              <w:right w:val="single" w:sz="4" w:space="0" w:color="auto"/>
            </w:tcBorders>
            <w:vAlign w:val="center"/>
            <w:hideMark/>
          </w:tcPr>
          <w:p w:rsidR="00593C77" w:rsidRPr="0091685E" w:rsidRDefault="00593C77" w:rsidP="00593C77">
            <w:pPr>
              <w:spacing w:after="0" w:line="240" w:lineRule="auto"/>
              <w:rPr>
                <w:rFonts w:ascii="Times New Roman" w:eastAsia="Times New Roman" w:hAnsi="Times New Roman"/>
                <w:b/>
                <w:bCs/>
                <w:sz w:val="20"/>
                <w:szCs w:val="20"/>
              </w:rPr>
            </w:pPr>
          </w:p>
        </w:tc>
        <w:tc>
          <w:tcPr>
            <w:tcW w:w="968" w:type="dxa"/>
            <w:tcBorders>
              <w:top w:val="nil"/>
              <w:left w:val="nil"/>
              <w:bottom w:val="single" w:sz="4" w:space="0" w:color="auto"/>
              <w:right w:val="single" w:sz="4" w:space="0" w:color="auto"/>
            </w:tcBorders>
            <w:shd w:val="clear" w:color="000000" w:fill="FFFFFF"/>
            <w:vAlign w:val="center"/>
            <w:hideMark/>
          </w:tcPr>
          <w:p w:rsidR="00593C77" w:rsidRPr="0091685E" w:rsidRDefault="00FC1A75" w:rsidP="00593C77">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vjetor 2021</w:t>
            </w:r>
          </w:p>
        </w:tc>
        <w:tc>
          <w:tcPr>
            <w:tcW w:w="968" w:type="dxa"/>
            <w:tcBorders>
              <w:top w:val="nil"/>
              <w:left w:val="nil"/>
              <w:bottom w:val="single" w:sz="4" w:space="0" w:color="auto"/>
              <w:right w:val="single" w:sz="4" w:space="0" w:color="auto"/>
            </w:tcBorders>
            <w:shd w:val="clear" w:color="000000" w:fill="FFFFFF"/>
            <w:vAlign w:val="center"/>
            <w:hideMark/>
          </w:tcPr>
          <w:p w:rsidR="00593C77" w:rsidRPr="0091685E" w:rsidRDefault="00FC1A75" w:rsidP="00593C77">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vjetor 2021</w:t>
            </w:r>
          </w:p>
        </w:tc>
        <w:tc>
          <w:tcPr>
            <w:tcW w:w="1086" w:type="dxa"/>
            <w:vMerge/>
            <w:tcBorders>
              <w:top w:val="nil"/>
              <w:left w:val="single" w:sz="4" w:space="0" w:color="auto"/>
              <w:bottom w:val="single" w:sz="4" w:space="0" w:color="auto"/>
              <w:right w:val="single" w:sz="8" w:space="0" w:color="auto"/>
            </w:tcBorders>
            <w:vAlign w:val="center"/>
            <w:hideMark/>
          </w:tcPr>
          <w:p w:rsidR="00593C77" w:rsidRPr="0091685E" w:rsidRDefault="00593C77" w:rsidP="00593C77">
            <w:pPr>
              <w:spacing w:after="0" w:line="240" w:lineRule="auto"/>
              <w:rPr>
                <w:rFonts w:ascii="Times New Roman" w:eastAsia="Times New Roman" w:hAnsi="Times New Roman"/>
                <w:b/>
                <w:bCs/>
                <w:sz w:val="20"/>
                <w:szCs w:val="20"/>
              </w:rPr>
            </w:pPr>
          </w:p>
        </w:tc>
      </w:tr>
      <w:tr w:rsidR="00593C77" w:rsidRPr="0091685E" w:rsidTr="00014AE0">
        <w:trPr>
          <w:trHeight w:val="300"/>
        </w:trPr>
        <w:tc>
          <w:tcPr>
            <w:tcW w:w="10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3C77" w:rsidRPr="0091685E" w:rsidRDefault="00593C77" w:rsidP="00593C77">
            <w:pPr>
              <w:spacing w:after="0" w:line="240" w:lineRule="auto"/>
              <w:jc w:val="center"/>
              <w:rPr>
                <w:rFonts w:ascii="Times New Roman" w:eastAsia="Times New Roman" w:hAnsi="Times New Roman"/>
                <w:sz w:val="20"/>
                <w:szCs w:val="20"/>
              </w:rPr>
            </w:pPr>
            <w:r w:rsidRPr="0091685E">
              <w:rPr>
                <w:rFonts w:ascii="Times New Roman" w:eastAsia="Times New Roman" w:hAnsi="Times New Roman"/>
                <w:sz w:val="20"/>
                <w:szCs w:val="20"/>
              </w:rPr>
              <w:t>602</w:t>
            </w:r>
          </w:p>
        </w:tc>
        <w:tc>
          <w:tcPr>
            <w:tcW w:w="2380" w:type="dxa"/>
            <w:tcBorders>
              <w:top w:val="single" w:sz="4" w:space="0" w:color="auto"/>
              <w:left w:val="nil"/>
              <w:bottom w:val="single" w:sz="4" w:space="0" w:color="auto"/>
              <w:right w:val="single" w:sz="4" w:space="0" w:color="auto"/>
            </w:tcBorders>
            <w:shd w:val="clear" w:color="000000" w:fill="FFFFFF"/>
            <w:noWrap/>
            <w:vAlign w:val="bottom"/>
            <w:hideMark/>
          </w:tcPr>
          <w:p w:rsidR="00593C77" w:rsidRPr="0091685E" w:rsidRDefault="00593C77" w:rsidP="00593C77">
            <w:pPr>
              <w:spacing w:after="0" w:line="240" w:lineRule="auto"/>
              <w:rPr>
                <w:rFonts w:ascii="Times New Roman" w:eastAsia="Times New Roman" w:hAnsi="Times New Roman"/>
                <w:sz w:val="20"/>
                <w:szCs w:val="20"/>
              </w:rPr>
            </w:pPr>
            <w:r w:rsidRPr="0091685E">
              <w:rPr>
                <w:rFonts w:ascii="Times New Roman" w:eastAsia="Times New Roman" w:hAnsi="Times New Roman"/>
                <w:sz w:val="20"/>
                <w:szCs w:val="20"/>
              </w:rPr>
              <w:t>Mallra dhe Shërbime të Tjera</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3C77" w:rsidRPr="0091685E" w:rsidRDefault="00FC1A75" w:rsidP="00593C7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900</w:t>
            </w:r>
          </w:p>
        </w:tc>
        <w:tc>
          <w:tcPr>
            <w:tcW w:w="968" w:type="dxa"/>
            <w:tcBorders>
              <w:top w:val="single" w:sz="4" w:space="0" w:color="auto"/>
              <w:left w:val="nil"/>
              <w:bottom w:val="single" w:sz="4" w:space="0" w:color="auto"/>
              <w:right w:val="single" w:sz="4" w:space="0" w:color="auto"/>
            </w:tcBorders>
            <w:shd w:val="clear" w:color="000000" w:fill="FFFFFF"/>
            <w:noWrap/>
            <w:vAlign w:val="bottom"/>
            <w:hideMark/>
          </w:tcPr>
          <w:p w:rsidR="00593C77" w:rsidRPr="0091685E" w:rsidRDefault="00FC1A75" w:rsidP="00593C7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561</w:t>
            </w:r>
          </w:p>
        </w:tc>
        <w:tc>
          <w:tcPr>
            <w:tcW w:w="1086" w:type="dxa"/>
            <w:tcBorders>
              <w:top w:val="single" w:sz="4" w:space="0" w:color="auto"/>
              <w:left w:val="nil"/>
              <w:bottom w:val="single" w:sz="4" w:space="0" w:color="auto"/>
              <w:right w:val="single" w:sz="4" w:space="0" w:color="auto"/>
            </w:tcBorders>
            <w:shd w:val="clear" w:color="000000" w:fill="FFFFFF"/>
            <w:noWrap/>
            <w:vAlign w:val="bottom"/>
            <w:hideMark/>
          </w:tcPr>
          <w:p w:rsidR="00593C77" w:rsidRPr="0091685E" w:rsidRDefault="00FC1A75" w:rsidP="00593C7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w:t>
            </w:r>
            <w:r w:rsidR="00593C77" w:rsidRPr="0091685E">
              <w:rPr>
                <w:rFonts w:ascii="Times New Roman" w:eastAsia="Times New Roman" w:hAnsi="Times New Roman"/>
                <w:sz w:val="20"/>
                <w:szCs w:val="20"/>
              </w:rPr>
              <w:t>%</w:t>
            </w:r>
          </w:p>
        </w:tc>
      </w:tr>
      <w:tr w:rsidR="00593C77" w:rsidRPr="0091685E" w:rsidTr="00014AE0">
        <w:trPr>
          <w:trHeight w:val="300"/>
        </w:trPr>
        <w:tc>
          <w:tcPr>
            <w:tcW w:w="1038" w:type="dxa"/>
            <w:tcBorders>
              <w:top w:val="nil"/>
              <w:left w:val="single" w:sz="8" w:space="0" w:color="auto"/>
              <w:bottom w:val="single" w:sz="4" w:space="0" w:color="auto"/>
              <w:right w:val="single" w:sz="4" w:space="0" w:color="auto"/>
            </w:tcBorders>
            <w:shd w:val="clear" w:color="000000" w:fill="FFFFFF"/>
            <w:noWrap/>
            <w:vAlign w:val="bottom"/>
            <w:hideMark/>
          </w:tcPr>
          <w:p w:rsidR="00593C77" w:rsidRPr="0091685E" w:rsidRDefault="00593C77" w:rsidP="00593C77">
            <w:pPr>
              <w:spacing w:after="0" w:line="240" w:lineRule="auto"/>
              <w:jc w:val="center"/>
              <w:rPr>
                <w:rFonts w:ascii="Times New Roman" w:eastAsia="Times New Roman" w:hAnsi="Times New Roman"/>
                <w:b/>
                <w:bCs/>
                <w:i/>
                <w:iCs/>
                <w:color w:val="C00000"/>
                <w:sz w:val="20"/>
                <w:szCs w:val="20"/>
              </w:rPr>
            </w:pPr>
            <w:r w:rsidRPr="0091685E">
              <w:rPr>
                <w:rFonts w:ascii="Times New Roman" w:eastAsia="Times New Roman" w:hAnsi="Times New Roman"/>
                <w:b/>
                <w:bCs/>
                <w:i/>
                <w:iCs/>
                <w:color w:val="C00000"/>
                <w:sz w:val="20"/>
                <w:szCs w:val="20"/>
              </w:rPr>
              <w:t>Nen-Totali</w:t>
            </w:r>
          </w:p>
        </w:tc>
        <w:tc>
          <w:tcPr>
            <w:tcW w:w="2380" w:type="dxa"/>
            <w:tcBorders>
              <w:top w:val="single" w:sz="4" w:space="0" w:color="auto"/>
              <w:left w:val="nil"/>
              <w:bottom w:val="single" w:sz="4" w:space="0" w:color="auto"/>
              <w:right w:val="single" w:sz="4" w:space="0" w:color="auto"/>
            </w:tcBorders>
            <w:shd w:val="clear" w:color="000000" w:fill="FFFFFF"/>
            <w:noWrap/>
            <w:vAlign w:val="bottom"/>
            <w:hideMark/>
          </w:tcPr>
          <w:p w:rsidR="00593C77" w:rsidRPr="0091685E" w:rsidRDefault="00593C77" w:rsidP="00593C77">
            <w:pPr>
              <w:spacing w:after="0" w:line="240" w:lineRule="auto"/>
              <w:jc w:val="center"/>
              <w:rPr>
                <w:rFonts w:ascii="Times New Roman" w:eastAsia="Times New Roman" w:hAnsi="Times New Roman"/>
                <w:b/>
                <w:bCs/>
                <w:i/>
                <w:iCs/>
                <w:color w:val="C00000"/>
                <w:sz w:val="20"/>
                <w:szCs w:val="20"/>
              </w:rPr>
            </w:pPr>
            <w:r w:rsidRPr="0091685E">
              <w:rPr>
                <w:rFonts w:ascii="Times New Roman" w:eastAsia="Times New Roman" w:hAnsi="Times New Roman"/>
                <w:b/>
                <w:bCs/>
                <w:i/>
                <w:iCs/>
                <w:color w:val="C00000"/>
                <w:sz w:val="20"/>
                <w:szCs w:val="20"/>
              </w:rPr>
              <w:t>Shpenzime Korrente</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3C77" w:rsidRPr="0091685E" w:rsidRDefault="00FC1A75" w:rsidP="00593C77">
            <w:pPr>
              <w:spacing w:after="0" w:line="240" w:lineRule="auto"/>
              <w:jc w:val="center"/>
              <w:rPr>
                <w:rFonts w:ascii="Times New Roman" w:eastAsia="Times New Roman" w:hAnsi="Times New Roman"/>
                <w:b/>
                <w:bCs/>
                <w:i/>
                <w:iCs/>
                <w:color w:val="C00000"/>
                <w:sz w:val="20"/>
                <w:szCs w:val="20"/>
              </w:rPr>
            </w:pPr>
            <w:r>
              <w:rPr>
                <w:rFonts w:ascii="Times New Roman" w:eastAsia="Times New Roman" w:hAnsi="Times New Roman"/>
                <w:b/>
                <w:bCs/>
                <w:i/>
                <w:iCs/>
                <w:color w:val="C00000"/>
                <w:sz w:val="20"/>
                <w:szCs w:val="20"/>
              </w:rPr>
              <w:t>900</w:t>
            </w:r>
          </w:p>
        </w:tc>
        <w:tc>
          <w:tcPr>
            <w:tcW w:w="968" w:type="dxa"/>
            <w:tcBorders>
              <w:top w:val="nil"/>
              <w:left w:val="nil"/>
              <w:bottom w:val="single" w:sz="4" w:space="0" w:color="auto"/>
              <w:right w:val="single" w:sz="4" w:space="0" w:color="auto"/>
            </w:tcBorders>
            <w:shd w:val="clear" w:color="000000" w:fill="FFFFFF"/>
            <w:noWrap/>
            <w:vAlign w:val="bottom"/>
            <w:hideMark/>
          </w:tcPr>
          <w:p w:rsidR="00593C77" w:rsidRPr="0091685E" w:rsidRDefault="00FC1A75" w:rsidP="00FC1A75">
            <w:pPr>
              <w:spacing w:after="0" w:line="240" w:lineRule="auto"/>
              <w:jc w:val="center"/>
              <w:rPr>
                <w:rFonts w:ascii="Times New Roman" w:eastAsia="Times New Roman" w:hAnsi="Times New Roman"/>
                <w:b/>
                <w:bCs/>
                <w:i/>
                <w:iCs/>
                <w:color w:val="C00000"/>
                <w:sz w:val="20"/>
                <w:szCs w:val="20"/>
              </w:rPr>
            </w:pPr>
            <w:r>
              <w:rPr>
                <w:rFonts w:ascii="Times New Roman" w:eastAsia="Times New Roman" w:hAnsi="Times New Roman"/>
                <w:b/>
                <w:bCs/>
                <w:i/>
                <w:iCs/>
                <w:color w:val="C00000"/>
                <w:sz w:val="20"/>
                <w:szCs w:val="20"/>
              </w:rPr>
              <w:t>561</w:t>
            </w:r>
          </w:p>
        </w:tc>
        <w:tc>
          <w:tcPr>
            <w:tcW w:w="1086" w:type="dxa"/>
            <w:tcBorders>
              <w:top w:val="nil"/>
              <w:left w:val="nil"/>
              <w:bottom w:val="single" w:sz="4" w:space="0" w:color="auto"/>
              <w:right w:val="single" w:sz="8" w:space="0" w:color="auto"/>
            </w:tcBorders>
            <w:shd w:val="clear" w:color="000000" w:fill="FFFFFF"/>
            <w:noWrap/>
            <w:vAlign w:val="bottom"/>
            <w:hideMark/>
          </w:tcPr>
          <w:p w:rsidR="00593C77" w:rsidRPr="0091685E" w:rsidRDefault="00FC1A75" w:rsidP="00FC1A75">
            <w:pPr>
              <w:spacing w:after="0" w:line="240" w:lineRule="auto"/>
              <w:jc w:val="center"/>
              <w:rPr>
                <w:rFonts w:ascii="Times New Roman" w:eastAsia="Times New Roman" w:hAnsi="Times New Roman"/>
                <w:b/>
                <w:bCs/>
                <w:i/>
                <w:iCs/>
                <w:color w:val="C00000"/>
                <w:sz w:val="20"/>
                <w:szCs w:val="20"/>
              </w:rPr>
            </w:pPr>
            <w:r>
              <w:rPr>
                <w:rFonts w:ascii="Times New Roman" w:eastAsia="Times New Roman" w:hAnsi="Times New Roman"/>
                <w:b/>
                <w:bCs/>
                <w:i/>
                <w:iCs/>
                <w:color w:val="C00000"/>
                <w:sz w:val="20"/>
                <w:szCs w:val="20"/>
              </w:rPr>
              <w:t>62</w:t>
            </w:r>
            <w:r w:rsidR="00593C77" w:rsidRPr="0091685E">
              <w:rPr>
                <w:rFonts w:ascii="Times New Roman" w:eastAsia="Times New Roman" w:hAnsi="Times New Roman"/>
                <w:b/>
                <w:bCs/>
                <w:i/>
                <w:iCs/>
                <w:color w:val="C00000"/>
                <w:sz w:val="20"/>
                <w:szCs w:val="20"/>
              </w:rPr>
              <w:t>%</w:t>
            </w:r>
          </w:p>
        </w:tc>
      </w:tr>
      <w:tr w:rsidR="00593C77" w:rsidRPr="0091685E" w:rsidTr="00014AE0">
        <w:trPr>
          <w:trHeight w:val="675"/>
        </w:trPr>
        <w:tc>
          <w:tcPr>
            <w:tcW w:w="3418" w:type="dxa"/>
            <w:gridSpan w:val="2"/>
            <w:tcBorders>
              <w:top w:val="single" w:sz="4" w:space="0" w:color="auto"/>
              <w:left w:val="single" w:sz="4" w:space="0" w:color="auto"/>
              <w:bottom w:val="single" w:sz="4" w:space="0" w:color="auto"/>
              <w:right w:val="single" w:sz="4" w:space="0" w:color="auto"/>
            </w:tcBorders>
            <w:shd w:val="clear" w:color="000000" w:fill="F2DDDC"/>
            <w:vAlign w:val="center"/>
            <w:hideMark/>
          </w:tcPr>
          <w:p w:rsidR="00593C77" w:rsidRPr="0091685E" w:rsidRDefault="00593C77" w:rsidP="00593C77">
            <w:pPr>
              <w:spacing w:after="0" w:line="240" w:lineRule="auto"/>
              <w:jc w:val="center"/>
              <w:rPr>
                <w:rFonts w:ascii="Times New Roman" w:eastAsia="Times New Roman" w:hAnsi="Times New Roman"/>
                <w:b/>
                <w:bCs/>
                <w:color w:val="C00000"/>
                <w:sz w:val="20"/>
                <w:szCs w:val="20"/>
              </w:rPr>
            </w:pPr>
            <w:r w:rsidRPr="0091685E">
              <w:rPr>
                <w:rFonts w:ascii="Times New Roman" w:eastAsia="Times New Roman" w:hAnsi="Times New Roman"/>
                <w:b/>
                <w:bCs/>
                <w:color w:val="C00000"/>
                <w:sz w:val="20"/>
                <w:szCs w:val="20"/>
              </w:rPr>
              <w:t>Totali (korrente + kapitale + Shp nga te ardh.jashte limiti)</w:t>
            </w:r>
          </w:p>
        </w:tc>
        <w:tc>
          <w:tcPr>
            <w:tcW w:w="968"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593C77" w:rsidRPr="0091685E" w:rsidRDefault="00FC1A75" w:rsidP="00FC1A75">
            <w:pPr>
              <w:spacing w:after="0" w:line="240" w:lineRule="auto"/>
              <w:jc w:val="center"/>
              <w:rPr>
                <w:rFonts w:ascii="Times New Roman" w:eastAsia="Times New Roman" w:hAnsi="Times New Roman"/>
                <w:b/>
                <w:bCs/>
                <w:color w:val="C00000"/>
                <w:sz w:val="20"/>
                <w:szCs w:val="20"/>
              </w:rPr>
            </w:pPr>
            <w:r>
              <w:rPr>
                <w:rFonts w:ascii="Times New Roman" w:eastAsia="Times New Roman" w:hAnsi="Times New Roman"/>
                <w:b/>
                <w:bCs/>
                <w:color w:val="C00000"/>
                <w:sz w:val="20"/>
                <w:szCs w:val="20"/>
              </w:rPr>
              <w:t>900</w:t>
            </w:r>
          </w:p>
        </w:tc>
        <w:tc>
          <w:tcPr>
            <w:tcW w:w="968"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593C77" w:rsidRPr="0091685E" w:rsidRDefault="00FC1A75" w:rsidP="00FC1A75">
            <w:pPr>
              <w:spacing w:after="0" w:line="240" w:lineRule="auto"/>
              <w:jc w:val="center"/>
              <w:rPr>
                <w:rFonts w:ascii="Times New Roman" w:eastAsia="Times New Roman" w:hAnsi="Times New Roman"/>
                <w:b/>
                <w:bCs/>
                <w:color w:val="C00000"/>
                <w:sz w:val="20"/>
                <w:szCs w:val="20"/>
              </w:rPr>
            </w:pPr>
            <w:r>
              <w:rPr>
                <w:rFonts w:ascii="Times New Roman" w:eastAsia="Times New Roman" w:hAnsi="Times New Roman"/>
                <w:b/>
                <w:bCs/>
                <w:color w:val="C00000"/>
                <w:sz w:val="20"/>
                <w:szCs w:val="20"/>
              </w:rPr>
              <w:t>561</w:t>
            </w:r>
          </w:p>
        </w:tc>
        <w:tc>
          <w:tcPr>
            <w:tcW w:w="108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593C77" w:rsidRPr="0091685E" w:rsidRDefault="00FC1A75" w:rsidP="00593C77">
            <w:pPr>
              <w:spacing w:after="0" w:line="240" w:lineRule="auto"/>
              <w:jc w:val="center"/>
              <w:rPr>
                <w:rFonts w:ascii="Times New Roman" w:eastAsia="Times New Roman" w:hAnsi="Times New Roman"/>
                <w:b/>
                <w:bCs/>
                <w:color w:val="C00000"/>
                <w:sz w:val="20"/>
                <w:szCs w:val="20"/>
              </w:rPr>
            </w:pPr>
            <w:r>
              <w:rPr>
                <w:rFonts w:ascii="Times New Roman" w:eastAsia="Times New Roman" w:hAnsi="Times New Roman"/>
                <w:b/>
                <w:bCs/>
                <w:color w:val="C00000"/>
                <w:sz w:val="20"/>
                <w:szCs w:val="20"/>
              </w:rPr>
              <w:t>62%</w:t>
            </w:r>
          </w:p>
        </w:tc>
      </w:tr>
    </w:tbl>
    <w:p w:rsidR="00593C77" w:rsidRPr="0091685E" w:rsidRDefault="00593C77" w:rsidP="00184C21">
      <w:pPr>
        <w:tabs>
          <w:tab w:val="left" w:pos="902"/>
        </w:tabs>
        <w:jc w:val="both"/>
        <w:rPr>
          <w:rFonts w:ascii="Times New Roman" w:hAnsi="Times New Roman"/>
          <w:sz w:val="24"/>
          <w:lang w:val="it-IT"/>
        </w:rPr>
      </w:pPr>
    </w:p>
    <w:p w:rsidR="00A03488" w:rsidRPr="00A03488" w:rsidRDefault="00A03488" w:rsidP="00A03488">
      <w:pPr>
        <w:widowControl w:val="0"/>
        <w:spacing w:before="38" w:after="0" w:line="240" w:lineRule="auto"/>
        <w:ind w:left="220"/>
        <w:jc w:val="both"/>
        <w:rPr>
          <w:rFonts w:ascii="Times New Roman" w:eastAsia="Times New Roman" w:hAnsi="Times New Roman"/>
          <w:sz w:val="36"/>
          <w:szCs w:val="36"/>
        </w:rPr>
      </w:pPr>
      <w:r w:rsidRPr="00A03488">
        <w:rPr>
          <w:rFonts w:ascii="Times New Roman" w:eastAsiaTheme="minorHAnsi" w:hAnsiTheme="minorHAnsi" w:cstheme="minorBidi"/>
          <w:b/>
          <w:color w:val="2D74B5"/>
          <w:spacing w:val="-1"/>
          <w:sz w:val="36"/>
        </w:rPr>
        <w:t>FUNKSIONI</w:t>
      </w:r>
      <w:r w:rsidRPr="00A03488">
        <w:rPr>
          <w:rFonts w:ascii="Times New Roman" w:eastAsiaTheme="minorHAnsi" w:hAnsiTheme="minorHAnsi" w:cstheme="minorBidi"/>
          <w:b/>
          <w:color w:val="2D74B5"/>
          <w:sz w:val="36"/>
        </w:rPr>
        <w:t xml:space="preserve"> 0</w:t>
      </w:r>
      <w:r>
        <w:rPr>
          <w:rFonts w:ascii="Times New Roman" w:eastAsiaTheme="minorHAnsi" w:hAnsiTheme="minorHAnsi" w:cstheme="minorBidi"/>
          <w:b/>
          <w:color w:val="2D74B5"/>
          <w:sz w:val="36"/>
        </w:rPr>
        <w:t>2</w:t>
      </w:r>
      <w:r w:rsidRPr="00A03488">
        <w:rPr>
          <w:rFonts w:ascii="Times New Roman" w:eastAsiaTheme="minorHAnsi" w:hAnsiTheme="minorHAnsi" w:cstheme="minorBidi"/>
          <w:b/>
          <w:color w:val="2D74B5"/>
          <w:sz w:val="36"/>
        </w:rPr>
        <w:t>:</w:t>
      </w:r>
      <w:r w:rsidRPr="00A03488">
        <w:rPr>
          <w:rFonts w:ascii="Times New Roman" w:eastAsiaTheme="minorHAnsi" w:hAnsiTheme="minorHAnsi" w:cstheme="minorBidi"/>
          <w:b/>
          <w:color w:val="2D74B5"/>
          <w:spacing w:val="-1"/>
          <w:sz w:val="36"/>
        </w:rPr>
        <w:t xml:space="preserve">RENDI </w:t>
      </w:r>
      <w:r w:rsidRPr="00A03488">
        <w:rPr>
          <w:rFonts w:ascii="Times New Roman" w:eastAsiaTheme="minorHAnsi" w:hAnsiTheme="minorHAnsi" w:cstheme="minorBidi"/>
          <w:b/>
          <w:color w:val="2D74B5"/>
          <w:sz w:val="36"/>
        </w:rPr>
        <w:t xml:space="preserve">DHE </w:t>
      </w:r>
      <w:r w:rsidRPr="00A03488">
        <w:rPr>
          <w:rFonts w:ascii="Times New Roman" w:eastAsiaTheme="minorHAnsi" w:hAnsiTheme="minorHAnsi" w:cstheme="minorBidi"/>
          <w:b/>
          <w:color w:val="2D74B5"/>
          <w:spacing w:val="-1"/>
          <w:sz w:val="36"/>
        </w:rPr>
        <w:t>SIGURIA</w:t>
      </w:r>
      <w:r w:rsidRPr="00A03488">
        <w:rPr>
          <w:rFonts w:ascii="Times New Roman" w:eastAsiaTheme="minorHAnsi" w:hAnsiTheme="minorHAnsi" w:cstheme="minorBidi"/>
          <w:b/>
          <w:color w:val="2D74B5"/>
          <w:sz w:val="36"/>
        </w:rPr>
        <w:t>PUBLIKE</w:t>
      </w:r>
    </w:p>
    <w:p w:rsidR="00184C21" w:rsidRPr="0091685E" w:rsidRDefault="00184C21" w:rsidP="00184C21">
      <w:pPr>
        <w:tabs>
          <w:tab w:val="left" w:pos="902"/>
        </w:tabs>
        <w:jc w:val="both"/>
        <w:rPr>
          <w:rFonts w:ascii="Times New Roman" w:hAnsi="Times New Roman"/>
          <w:sz w:val="24"/>
          <w:lang w:val="it-IT"/>
        </w:rPr>
      </w:pPr>
    </w:p>
    <w:p w:rsidR="00184C21" w:rsidRPr="0091685E" w:rsidRDefault="000453D4" w:rsidP="00184C21">
      <w:pPr>
        <w:pStyle w:val="ListParagraph"/>
        <w:numPr>
          <w:ilvl w:val="0"/>
          <w:numId w:val="11"/>
        </w:numPr>
        <w:tabs>
          <w:tab w:val="left" w:pos="902"/>
        </w:tabs>
        <w:jc w:val="both"/>
        <w:rPr>
          <w:rFonts w:ascii="Times New Roman" w:hAnsi="Times New Roman" w:cs="Times New Roman"/>
          <w:b/>
          <w:sz w:val="28"/>
          <w:szCs w:val="28"/>
          <w:lang w:val="it-IT"/>
        </w:rPr>
      </w:pPr>
      <w:r w:rsidRPr="0091685E">
        <w:rPr>
          <w:rFonts w:ascii="Times New Roman" w:hAnsi="Times New Roman" w:cs="Times New Roman"/>
          <w:b/>
          <w:bCs/>
          <w:sz w:val="28"/>
          <w:szCs w:val="28"/>
          <w:lang w:val="it-IT"/>
        </w:rPr>
        <w:t>Programi</w:t>
      </w:r>
      <w:r w:rsidRPr="0091685E">
        <w:rPr>
          <w:rFonts w:ascii="Times New Roman" w:eastAsia="Times New Roman" w:hAnsi="Times New Roman" w:cs="Times New Roman"/>
          <w:b/>
          <w:sz w:val="28"/>
          <w:szCs w:val="28"/>
        </w:rPr>
        <w:t xml:space="preserve"> 03280  : </w:t>
      </w:r>
      <w:r w:rsidR="00184C21" w:rsidRPr="0091685E">
        <w:rPr>
          <w:rFonts w:ascii="Times New Roman" w:hAnsi="Times New Roman" w:cs="Times New Roman"/>
          <w:b/>
          <w:bCs/>
          <w:sz w:val="28"/>
          <w:szCs w:val="28"/>
        </w:rPr>
        <w:t>Sherbimet e mbrojtjes ndaj zjarrit</w:t>
      </w:r>
    </w:p>
    <w:p w:rsidR="00D2694C" w:rsidRPr="0091685E" w:rsidRDefault="00D2694C" w:rsidP="00D2694C">
      <w:pPr>
        <w:ind w:right="64"/>
        <w:jc w:val="both"/>
        <w:rPr>
          <w:rFonts w:ascii="Times New Roman" w:hAnsi="Times New Roman"/>
          <w:sz w:val="24"/>
          <w:szCs w:val="24"/>
        </w:rPr>
      </w:pPr>
      <w:r w:rsidRPr="0091685E">
        <w:rPr>
          <w:rFonts w:ascii="Times New Roman" w:hAnsi="Times New Roman"/>
          <w:sz w:val="24"/>
          <w:szCs w:val="24"/>
        </w:rPr>
        <w:t xml:space="preserve">Sipas ndarjes ekonomike paraqen keta tregues te permbedhur te realizimit te buxhetit:  </w:t>
      </w:r>
    </w:p>
    <w:tbl>
      <w:tblPr>
        <w:tblW w:w="10954" w:type="dxa"/>
        <w:tblInd w:w="108" w:type="dxa"/>
        <w:tblLook w:val="04A0"/>
      </w:tblPr>
      <w:tblGrid>
        <w:gridCol w:w="1440"/>
        <w:gridCol w:w="2520"/>
        <w:gridCol w:w="1260"/>
        <w:gridCol w:w="990"/>
        <w:gridCol w:w="990"/>
        <w:gridCol w:w="1170"/>
        <w:gridCol w:w="803"/>
        <w:gridCol w:w="840"/>
        <w:gridCol w:w="941"/>
      </w:tblGrid>
      <w:tr w:rsidR="00106627" w:rsidRPr="00106627" w:rsidTr="00106627">
        <w:trPr>
          <w:trHeight w:val="300"/>
        </w:trPr>
        <w:tc>
          <w:tcPr>
            <w:tcW w:w="1440" w:type="dxa"/>
            <w:tcBorders>
              <w:top w:val="single" w:sz="8" w:space="0" w:color="auto"/>
              <w:left w:val="single" w:sz="8" w:space="0" w:color="auto"/>
              <w:bottom w:val="single" w:sz="4" w:space="0" w:color="auto"/>
              <w:right w:val="nil"/>
            </w:tcBorders>
            <w:shd w:val="clear" w:color="auto" w:fill="auto"/>
            <w:noWrap/>
            <w:vAlign w:val="bottom"/>
            <w:hideMark/>
          </w:tcPr>
          <w:p w:rsidR="00106627" w:rsidRPr="00106627" w:rsidRDefault="00106627" w:rsidP="00106627">
            <w:pPr>
              <w:spacing w:after="0" w:line="240" w:lineRule="auto"/>
              <w:jc w:val="center"/>
              <w:rPr>
                <w:rFonts w:ascii="Arial" w:eastAsia="Times New Roman" w:hAnsi="Arial" w:cs="Arial"/>
                <w:b/>
                <w:bCs/>
                <w:color w:val="0000FF"/>
                <w:sz w:val="16"/>
                <w:szCs w:val="16"/>
              </w:rPr>
            </w:pPr>
            <w:r w:rsidRPr="00106627">
              <w:rPr>
                <w:rFonts w:ascii="Arial" w:eastAsia="Times New Roman" w:hAnsi="Arial" w:cs="Arial"/>
                <w:b/>
                <w:bCs/>
                <w:color w:val="0000FF"/>
                <w:sz w:val="16"/>
                <w:szCs w:val="16"/>
              </w:rPr>
              <w:t> </w:t>
            </w:r>
          </w:p>
        </w:tc>
        <w:tc>
          <w:tcPr>
            <w:tcW w:w="2520" w:type="dxa"/>
            <w:tcBorders>
              <w:top w:val="single" w:sz="8" w:space="0" w:color="auto"/>
              <w:left w:val="nil"/>
              <w:bottom w:val="nil"/>
              <w:right w:val="nil"/>
            </w:tcBorders>
            <w:shd w:val="clear" w:color="auto" w:fill="auto"/>
            <w:noWrap/>
            <w:vAlign w:val="bottom"/>
            <w:hideMark/>
          </w:tcPr>
          <w:p w:rsidR="00106627" w:rsidRPr="00106627" w:rsidRDefault="00106627" w:rsidP="00106627">
            <w:pPr>
              <w:spacing w:after="0" w:line="240" w:lineRule="auto"/>
              <w:rPr>
                <w:rFonts w:ascii="Arial" w:eastAsia="Times New Roman" w:hAnsi="Arial" w:cs="Arial"/>
                <w:sz w:val="16"/>
                <w:szCs w:val="16"/>
              </w:rPr>
            </w:pPr>
            <w:r w:rsidRPr="00106627">
              <w:rPr>
                <w:rFonts w:ascii="Arial" w:eastAsia="Times New Roman" w:hAnsi="Arial" w:cs="Arial"/>
                <w:sz w:val="16"/>
                <w:szCs w:val="16"/>
              </w:rPr>
              <w:t> </w:t>
            </w:r>
          </w:p>
        </w:tc>
        <w:tc>
          <w:tcPr>
            <w:tcW w:w="1260" w:type="dxa"/>
            <w:tcBorders>
              <w:top w:val="single" w:sz="8" w:space="0" w:color="auto"/>
              <w:left w:val="nil"/>
              <w:bottom w:val="nil"/>
              <w:right w:val="nil"/>
            </w:tcBorders>
            <w:shd w:val="clear" w:color="auto" w:fill="auto"/>
            <w:noWrap/>
            <w:vAlign w:val="bottom"/>
            <w:hideMark/>
          </w:tcPr>
          <w:p w:rsidR="00106627" w:rsidRPr="00106627" w:rsidRDefault="00106627" w:rsidP="00106627">
            <w:pPr>
              <w:spacing w:after="0" w:line="240" w:lineRule="auto"/>
              <w:rPr>
                <w:rFonts w:ascii="Arial" w:eastAsia="Times New Roman" w:hAnsi="Arial" w:cs="Arial"/>
                <w:sz w:val="16"/>
                <w:szCs w:val="16"/>
              </w:rPr>
            </w:pPr>
            <w:r w:rsidRPr="00106627">
              <w:rPr>
                <w:rFonts w:ascii="Arial" w:eastAsia="Times New Roman" w:hAnsi="Arial" w:cs="Arial"/>
                <w:sz w:val="16"/>
                <w:szCs w:val="16"/>
              </w:rPr>
              <w:t> </w:t>
            </w:r>
          </w:p>
        </w:tc>
        <w:tc>
          <w:tcPr>
            <w:tcW w:w="990" w:type="dxa"/>
            <w:tcBorders>
              <w:top w:val="single" w:sz="8" w:space="0" w:color="auto"/>
              <w:left w:val="nil"/>
              <w:bottom w:val="nil"/>
              <w:right w:val="nil"/>
            </w:tcBorders>
            <w:shd w:val="clear" w:color="auto" w:fill="auto"/>
            <w:noWrap/>
            <w:vAlign w:val="bottom"/>
            <w:hideMark/>
          </w:tcPr>
          <w:p w:rsidR="00106627" w:rsidRPr="00106627" w:rsidRDefault="00106627" w:rsidP="00106627">
            <w:pPr>
              <w:spacing w:after="0" w:line="240" w:lineRule="auto"/>
              <w:jc w:val="center"/>
              <w:rPr>
                <w:rFonts w:ascii="Arial" w:eastAsia="Times New Roman" w:hAnsi="Arial" w:cs="Arial"/>
                <w:b/>
                <w:bCs/>
                <w:color w:val="0000FF"/>
                <w:sz w:val="16"/>
                <w:szCs w:val="16"/>
              </w:rPr>
            </w:pPr>
            <w:r w:rsidRPr="00106627">
              <w:rPr>
                <w:rFonts w:ascii="Arial" w:eastAsia="Times New Roman" w:hAnsi="Arial" w:cs="Arial"/>
                <w:b/>
                <w:bCs/>
                <w:color w:val="0000FF"/>
                <w:sz w:val="16"/>
                <w:szCs w:val="16"/>
              </w:rPr>
              <w:t> </w:t>
            </w:r>
          </w:p>
        </w:tc>
        <w:tc>
          <w:tcPr>
            <w:tcW w:w="990" w:type="dxa"/>
            <w:tcBorders>
              <w:top w:val="single" w:sz="8" w:space="0" w:color="auto"/>
              <w:left w:val="nil"/>
              <w:bottom w:val="nil"/>
              <w:right w:val="nil"/>
            </w:tcBorders>
            <w:shd w:val="clear" w:color="auto" w:fill="auto"/>
            <w:noWrap/>
            <w:vAlign w:val="bottom"/>
            <w:hideMark/>
          </w:tcPr>
          <w:p w:rsidR="00106627" w:rsidRPr="00106627" w:rsidRDefault="00106627" w:rsidP="00106627">
            <w:pPr>
              <w:spacing w:after="0" w:line="240" w:lineRule="auto"/>
              <w:jc w:val="center"/>
              <w:rPr>
                <w:rFonts w:ascii="Arial" w:eastAsia="Times New Roman" w:hAnsi="Arial" w:cs="Arial"/>
                <w:b/>
                <w:bCs/>
                <w:color w:val="0000FF"/>
                <w:sz w:val="16"/>
                <w:szCs w:val="16"/>
              </w:rPr>
            </w:pPr>
            <w:r w:rsidRPr="00106627">
              <w:rPr>
                <w:rFonts w:ascii="Arial" w:eastAsia="Times New Roman" w:hAnsi="Arial" w:cs="Arial"/>
                <w:b/>
                <w:bCs/>
                <w:color w:val="0000FF"/>
                <w:sz w:val="16"/>
                <w:szCs w:val="16"/>
              </w:rPr>
              <w:t> </w:t>
            </w:r>
          </w:p>
        </w:tc>
        <w:tc>
          <w:tcPr>
            <w:tcW w:w="1170" w:type="dxa"/>
            <w:tcBorders>
              <w:top w:val="single" w:sz="8" w:space="0" w:color="auto"/>
              <w:left w:val="nil"/>
              <w:bottom w:val="nil"/>
              <w:right w:val="nil"/>
            </w:tcBorders>
            <w:shd w:val="clear" w:color="auto" w:fill="auto"/>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 </w:t>
            </w:r>
          </w:p>
        </w:tc>
        <w:tc>
          <w:tcPr>
            <w:tcW w:w="803" w:type="dxa"/>
            <w:tcBorders>
              <w:top w:val="single" w:sz="8" w:space="0" w:color="auto"/>
              <w:left w:val="nil"/>
              <w:bottom w:val="nil"/>
              <w:right w:val="nil"/>
            </w:tcBorders>
            <w:shd w:val="clear" w:color="auto" w:fill="auto"/>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 </w:t>
            </w:r>
          </w:p>
        </w:tc>
        <w:tc>
          <w:tcPr>
            <w:tcW w:w="840" w:type="dxa"/>
            <w:tcBorders>
              <w:top w:val="single" w:sz="8" w:space="0" w:color="auto"/>
              <w:left w:val="nil"/>
              <w:bottom w:val="nil"/>
              <w:right w:val="nil"/>
            </w:tcBorders>
            <w:shd w:val="clear" w:color="auto" w:fill="auto"/>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 </w:t>
            </w:r>
          </w:p>
        </w:tc>
        <w:tc>
          <w:tcPr>
            <w:tcW w:w="941" w:type="dxa"/>
            <w:tcBorders>
              <w:top w:val="single" w:sz="8" w:space="0" w:color="auto"/>
              <w:left w:val="nil"/>
              <w:bottom w:val="nil"/>
              <w:right w:val="single" w:sz="8" w:space="0" w:color="auto"/>
            </w:tcBorders>
            <w:shd w:val="clear" w:color="auto" w:fill="auto"/>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91685E">
              <w:rPr>
                <w:rFonts w:ascii="Times New Roman" w:eastAsia="Times New Roman" w:hAnsi="Times New Roman"/>
                <w:b/>
                <w:bCs/>
                <w:sz w:val="20"/>
                <w:szCs w:val="20"/>
              </w:rPr>
              <w:t>Ne (000) leke </w:t>
            </w:r>
            <w:r w:rsidRPr="0091685E">
              <w:rPr>
                <w:rFonts w:ascii="Times New Roman" w:eastAsia="Times New Roman" w:hAnsi="Times New Roman"/>
                <w:sz w:val="20"/>
                <w:szCs w:val="20"/>
              </w:rPr>
              <w:t> </w:t>
            </w:r>
          </w:p>
        </w:tc>
      </w:tr>
      <w:tr w:rsidR="00106627" w:rsidRPr="00106627" w:rsidTr="00106627">
        <w:trPr>
          <w:trHeight w:val="300"/>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Emri i Grupit</w:t>
            </w:r>
          </w:p>
        </w:tc>
        <w:tc>
          <w:tcPr>
            <w:tcW w:w="2520" w:type="dxa"/>
            <w:tcBorders>
              <w:top w:val="single" w:sz="4" w:space="0" w:color="auto"/>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Mbrojtja nga zjarri dhe mbrojtja civile</w:t>
            </w:r>
          </w:p>
        </w:tc>
        <w:tc>
          <w:tcPr>
            <w:tcW w:w="1260" w:type="dxa"/>
            <w:tcBorders>
              <w:top w:val="nil"/>
              <w:left w:val="nil"/>
              <w:bottom w:val="nil"/>
              <w:right w:val="nil"/>
            </w:tcBorders>
            <w:shd w:val="clear" w:color="auto" w:fill="auto"/>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p>
        </w:tc>
        <w:tc>
          <w:tcPr>
            <w:tcW w:w="990" w:type="dxa"/>
            <w:tcBorders>
              <w:top w:val="nil"/>
              <w:left w:val="nil"/>
              <w:bottom w:val="nil"/>
              <w:right w:val="nil"/>
            </w:tcBorders>
            <w:shd w:val="clear" w:color="auto" w:fill="auto"/>
            <w:noWrap/>
            <w:vAlign w:val="bottom"/>
            <w:hideMark/>
          </w:tcPr>
          <w:p w:rsidR="00106627" w:rsidRPr="00106627" w:rsidRDefault="00106627" w:rsidP="00106627">
            <w:pPr>
              <w:spacing w:after="0" w:line="240" w:lineRule="auto"/>
              <w:rPr>
                <w:rFonts w:ascii="Times New Roman" w:eastAsia="Times New Roman" w:hAnsi="Times New Roman"/>
                <w:sz w:val="20"/>
                <w:szCs w:val="20"/>
              </w:rPr>
            </w:pPr>
          </w:p>
        </w:tc>
        <w:tc>
          <w:tcPr>
            <w:tcW w:w="990" w:type="dxa"/>
            <w:tcBorders>
              <w:top w:val="nil"/>
              <w:left w:val="nil"/>
              <w:bottom w:val="nil"/>
              <w:right w:val="nil"/>
            </w:tcBorders>
            <w:shd w:val="clear" w:color="auto" w:fill="auto"/>
            <w:noWrap/>
            <w:vAlign w:val="bottom"/>
            <w:hideMark/>
          </w:tcPr>
          <w:p w:rsidR="00106627" w:rsidRPr="00106627" w:rsidRDefault="00106627" w:rsidP="00106627">
            <w:pPr>
              <w:spacing w:after="0" w:line="240" w:lineRule="auto"/>
              <w:rPr>
                <w:rFonts w:ascii="Times New Roman" w:eastAsia="Times New Roman" w:hAnsi="Times New Roman"/>
                <w:sz w:val="20"/>
                <w:szCs w:val="20"/>
              </w:rPr>
            </w:pPr>
          </w:p>
        </w:tc>
        <w:tc>
          <w:tcPr>
            <w:tcW w:w="1170" w:type="dxa"/>
            <w:tcBorders>
              <w:top w:val="nil"/>
              <w:left w:val="nil"/>
              <w:bottom w:val="nil"/>
              <w:right w:val="nil"/>
            </w:tcBorders>
            <w:shd w:val="clear" w:color="auto" w:fill="auto"/>
            <w:noWrap/>
            <w:vAlign w:val="bottom"/>
            <w:hideMark/>
          </w:tcPr>
          <w:p w:rsidR="00106627" w:rsidRPr="00106627" w:rsidRDefault="00106627" w:rsidP="00106627">
            <w:pPr>
              <w:spacing w:after="0" w:line="240" w:lineRule="auto"/>
              <w:rPr>
                <w:rFonts w:ascii="Times New Roman" w:eastAsia="Times New Roman" w:hAnsi="Times New Roman"/>
                <w:sz w:val="20"/>
                <w:szCs w:val="20"/>
              </w:rPr>
            </w:pPr>
          </w:p>
        </w:tc>
        <w:tc>
          <w:tcPr>
            <w:tcW w:w="803" w:type="dxa"/>
            <w:tcBorders>
              <w:top w:val="nil"/>
              <w:left w:val="nil"/>
              <w:bottom w:val="nil"/>
              <w:right w:val="nil"/>
            </w:tcBorders>
            <w:shd w:val="clear" w:color="000000" w:fill="FFFFFF"/>
            <w:noWrap/>
            <w:vAlign w:val="bottom"/>
            <w:hideMark/>
          </w:tcPr>
          <w:p w:rsidR="00106627" w:rsidRPr="00106627" w:rsidRDefault="00106627" w:rsidP="00106627">
            <w:pPr>
              <w:spacing w:after="0" w:line="240" w:lineRule="auto"/>
              <w:rPr>
                <w:rFonts w:ascii="Arial" w:eastAsia="Times New Roman" w:hAnsi="Arial" w:cs="Arial"/>
                <w:sz w:val="16"/>
                <w:szCs w:val="16"/>
              </w:rPr>
            </w:pPr>
            <w:r w:rsidRPr="00106627">
              <w:rPr>
                <w:rFonts w:ascii="Arial" w:eastAsia="Times New Roman" w:hAnsi="Arial" w:cs="Arial"/>
                <w:sz w:val="16"/>
                <w:szCs w:val="16"/>
              </w:rPr>
              <w:t> </w:t>
            </w:r>
          </w:p>
        </w:tc>
        <w:tc>
          <w:tcPr>
            <w:tcW w:w="840" w:type="dxa"/>
            <w:tcBorders>
              <w:top w:val="nil"/>
              <w:left w:val="nil"/>
              <w:bottom w:val="nil"/>
              <w:right w:val="nil"/>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 </w:t>
            </w:r>
          </w:p>
        </w:tc>
        <w:tc>
          <w:tcPr>
            <w:tcW w:w="941" w:type="dxa"/>
            <w:tcBorders>
              <w:top w:val="nil"/>
              <w:left w:val="nil"/>
              <w:bottom w:val="nil"/>
              <w:right w:val="single" w:sz="8"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2136001</w:t>
            </w:r>
          </w:p>
        </w:tc>
      </w:tr>
      <w:tr w:rsidR="00106627" w:rsidRPr="00106627" w:rsidTr="00106627">
        <w:trPr>
          <w:trHeight w:val="300"/>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Programi</w:t>
            </w:r>
          </w:p>
        </w:tc>
        <w:tc>
          <w:tcPr>
            <w:tcW w:w="252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03280</w:t>
            </w:r>
          </w:p>
        </w:tc>
        <w:tc>
          <w:tcPr>
            <w:tcW w:w="1260" w:type="dxa"/>
            <w:tcBorders>
              <w:top w:val="nil"/>
              <w:left w:val="nil"/>
              <w:bottom w:val="single" w:sz="4" w:space="0" w:color="auto"/>
              <w:right w:val="nil"/>
            </w:tcBorders>
            <w:shd w:val="clear" w:color="auto" w:fill="auto"/>
            <w:noWrap/>
            <w:vAlign w:val="bottom"/>
            <w:hideMark/>
          </w:tcPr>
          <w:p w:rsidR="00106627" w:rsidRPr="00106627" w:rsidRDefault="00106627" w:rsidP="00106627">
            <w:pPr>
              <w:spacing w:after="0" w:line="240" w:lineRule="auto"/>
              <w:rPr>
                <w:rFonts w:ascii="Arial" w:eastAsia="Times New Roman" w:hAnsi="Arial" w:cs="Arial"/>
                <w:sz w:val="16"/>
                <w:szCs w:val="16"/>
              </w:rPr>
            </w:pPr>
            <w:r w:rsidRPr="00106627">
              <w:rPr>
                <w:rFonts w:ascii="Arial" w:eastAsia="Times New Roman" w:hAnsi="Arial" w:cs="Arial"/>
                <w:sz w:val="16"/>
                <w:szCs w:val="16"/>
              </w:rPr>
              <w:t> </w:t>
            </w:r>
          </w:p>
        </w:tc>
        <w:tc>
          <w:tcPr>
            <w:tcW w:w="990" w:type="dxa"/>
            <w:tcBorders>
              <w:top w:val="nil"/>
              <w:left w:val="nil"/>
              <w:bottom w:val="single" w:sz="4" w:space="0" w:color="auto"/>
              <w:right w:val="nil"/>
            </w:tcBorders>
            <w:shd w:val="clear" w:color="auto" w:fill="auto"/>
            <w:noWrap/>
            <w:vAlign w:val="bottom"/>
            <w:hideMark/>
          </w:tcPr>
          <w:p w:rsidR="00106627" w:rsidRPr="00106627" w:rsidRDefault="00106627" w:rsidP="00106627">
            <w:pPr>
              <w:spacing w:after="0" w:line="240" w:lineRule="auto"/>
              <w:rPr>
                <w:rFonts w:ascii="Arial" w:eastAsia="Times New Roman" w:hAnsi="Arial" w:cs="Arial"/>
                <w:sz w:val="16"/>
                <w:szCs w:val="16"/>
              </w:rPr>
            </w:pPr>
            <w:r w:rsidRPr="00106627">
              <w:rPr>
                <w:rFonts w:ascii="Arial" w:eastAsia="Times New Roman" w:hAnsi="Arial" w:cs="Arial"/>
                <w:sz w:val="16"/>
                <w:szCs w:val="16"/>
              </w:rPr>
              <w:t> </w:t>
            </w:r>
          </w:p>
        </w:tc>
        <w:tc>
          <w:tcPr>
            <w:tcW w:w="990" w:type="dxa"/>
            <w:tcBorders>
              <w:top w:val="nil"/>
              <w:left w:val="nil"/>
              <w:bottom w:val="single" w:sz="4" w:space="0" w:color="auto"/>
              <w:right w:val="nil"/>
            </w:tcBorders>
            <w:shd w:val="clear" w:color="auto" w:fill="auto"/>
            <w:noWrap/>
            <w:vAlign w:val="bottom"/>
            <w:hideMark/>
          </w:tcPr>
          <w:p w:rsidR="00106627" w:rsidRPr="00106627" w:rsidRDefault="00106627" w:rsidP="00106627">
            <w:pPr>
              <w:spacing w:after="0" w:line="240" w:lineRule="auto"/>
              <w:rPr>
                <w:rFonts w:ascii="Arial" w:eastAsia="Times New Roman" w:hAnsi="Arial" w:cs="Arial"/>
                <w:sz w:val="16"/>
                <w:szCs w:val="16"/>
              </w:rPr>
            </w:pPr>
            <w:r w:rsidRPr="00106627">
              <w:rPr>
                <w:rFonts w:ascii="Arial" w:eastAsia="Times New Roman" w:hAnsi="Arial" w:cs="Arial"/>
                <w:sz w:val="16"/>
                <w:szCs w:val="16"/>
              </w:rPr>
              <w:t> </w:t>
            </w:r>
          </w:p>
        </w:tc>
        <w:tc>
          <w:tcPr>
            <w:tcW w:w="1170" w:type="dxa"/>
            <w:tcBorders>
              <w:top w:val="nil"/>
              <w:left w:val="nil"/>
              <w:bottom w:val="single" w:sz="4" w:space="0" w:color="auto"/>
              <w:right w:val="nil"/>
            </w:tcBorders>
            <w:shd w:val="clear" w:color="auto" w:fill="auto"/>
            <w:noWrap/>
            <w:vAlign w:val="bottom"/>
            <w:hideMark/>
          </w:tcPr>
          <w:p w:rsidR="00106627" w:rsidRPr="00106627" w:rsidRDefault="00106627" w:rsidP="00106627">
            <w:pPr>
              <w:spacing w:after="0" w:line="240" w:lineRule="auto"/>
              <w:rPr>
                <w:rFonts w:ascii="Arial" w:eastAsia="Times New Roman" w:hAnsi="Arial" w:cs="Arial"/>
                <w:sz w:val="16"/>
                <w:szCs w:val="16"/>
              </w:rPr>
            </w:pPr>
            <w:r w:rsidRPr="00106627">
              <w:rPr>
                <w:rFonts w:ascii="Arial" w:eastAsia="Times New Roman" w:hAnsi="Arial" w:cs="Arial"/>
                <w:sz w:val="16"/>
                <w:szCs w:val="16"/>
              </w:rPr>
              <w:t> </w:t>
            </w:r>
          </w:p>
        </w:tc>
        <w:tc>
          <w:tcPr>
            <w:tcW w:w="803" w:type="dxa"/>
            <w:tcBorders>
              <w:top w:val="nil"/>
              <w:left w:val="nil"/>
              <w:bottom w:val="nil"/>
              <w:right w:val="nil"/>
            </w:tcBorders>
            <w:shd w:val="clear" w:color="000000" w:fill="FFFFFF"/>
            <w:noWrap/>
            <w:vAlign w:val="bottom"/>
            <w:hideMark/>
          </w:tcPr>
          <w:p w:rsidR="00106627" w:rsidRPr="00106627" w:rsidRDefault="00106627" w:rsidP="00106627">
            <w:pPr>
              <w:spacing w:after="0" w:line="240" w:lineRule="auto"/>
              <w:rPr>
                <w:rFonts w:ascii="Arial" w:eastAsia="Times New Roman" w:hAnsi="Arial" w:cs="Arial"/>
                <w:sz w:val="16"/>
                <w:szCs w:val="16"/>
              </w:rPr>
            </w:pPr>
            <w:r w:rsidRPr="00106627">
              <w:rPr>
                <w:rFonts w:ascii="Arial" w:eastAsia="Times New Roman" w:hAnsi="Arial" w:cs="Arial"/>
                <w:sz w:val="16"/>
                <w:szCs w:val="16"/>
              </w:rPr>
              <w:t> </w:t>
            </w:r>
          </w:p>
        </w:tc>
        <w:tc>
          <w:tcPr>
            <w:tcW w:w="840" w:type="dxa"/>
            <w:tcBorders>
              <w:top w:val="nil"/>
              <w:left w:val="nil"/>
              <w:bottom w:val="nil"/>
              <w:right w:val="nil"/>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 </w:t>
            </w:r>
          </w:p>
        </w:tc>
        <w:tc>
          <w:tcPr>
            <w:tcW w:w="941" w:type="dxa"/>
            <w:tcBorders>
              <w:top w:val="nil"/>
              <w:left w:val="nil"/>
              <w:bottom w:val="nil"/>
              <w:right w:val="single" w:sz="8"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 </w:t>
            </w:r>
          </w:p>
        </w:tc>
      </w:tr>
      <w:tr w:rsidR="00106627" w:rsidRPr="00106627" w:rsidTr="00106627">
        <w:trPr>
          <w:trHeight w:val="300"/>
        </w:trPr>
        <w:tc>
          <w:tcPr>
            <w:tcW w:w="144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106627" w:rsidRPr="00106627" w:rsidRDefault="00106627" w:rsidP="00106627">
            <w:pPr>
              <w:spacing w:after="0" w:line="240" w:lineRule="auto"/>
              <w:jc w:val="center"/>
              <w:rPr>
                <w:rFonts w:ascii="Arial" w:eastAsia="Times New Roman" w:hAnsi="Arial" w:cs="Arial"/>
                <w:b/>
                <w:bCs/>
                <w:sz w:val="20"/>
                <w:szCs w:val="20"/>
              </w:rPr>
            </w:pPr>
            <w:r w:rsidRPr="00106627">
              <w:rPr>
                <w:rFonts w:ascii="Arial" w:eastAsia="Times New Roman" w:hAnsi="Arial" w:cs="Arial"/>
                <w:b/>
                <w:bCs/>
                <w:sz w:val="20"/>
                <w:szCs w:val="20"/>
              </w:rPr>
              <w:t>Art.</w:t>
            </w:r>
          </w:p>
        </w:tc>
        <w:tc>
          <w:tcPr>
            <w:tcW w:w="2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06627" w:rsidRPr="00106627" w:rsidRDefault="00106627" w:rsidP="00106627">
            <w:pPr>
              <w:spacing w:after="0" w:line="240" w:lineRule="auto"/>
              <w:jc w:val="center"/>
              <w:rPr>
                <w:rFonts w:ascii="Arial" w:eastAsia="Times New Roman" w:hAnsi="Arial" w:cs="Arial"/>
                <w:b/>
                <w:bCs/>
                <w:sz w:val="20"/>
                <w:szCs w:val="20"/>
              </w:rPr>
            </w:pPr>
            <w:r w:rsidRPr="00106627">
              <w:rPr>
                <w:rFonts w:ascii="Arial" w:eastAsia="Times New Roman" w:hAnsi="Arial" w:cs="Arial"/>
                <w:b/>
                <w:bCs/>
                <w:sz w:val="20"/>
                <w:szCs w:val="20"/>
              </w:rPr>
              <w:t>Emertimi</w:t>
            </w:r>
          </w:p>
        </w:tc>
        <w:tc>
          <w:tcPr>
            <w:tcW w:w="1260" w:type="dxa"/>
            <w:tcBorders>
              <w:top w:val="nil"/>
              <w:left w:val="nil"/>
              <w:bottom w:val="nil"/>
              <w:right w:val="single" w:sz="4" w:space="0" w:color="auto"/>
            </w:tcBorders>
            <w:shd w:val="clear" w:color="auto" w:fill="auto"/>
            <w:noWrap/>
            <w:vAlign w:val="center"/>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(1)</w:t>
            </w:r>
          </w:p>
        </w:tc>
        <w:tc>
          <w:tcPr>
            <w:tcW w:w="990" w:type="dxa"/>
            <w:tcBorders>
              <w:top w:val="nil"/>
              <w:left w:val="nil"/>
              <w:bottom w:val="nil"/>
              <w:right w:val="single" w:sz="4" w:space="0" w:color="auto"/>
            </w:tcBorders>
            <w:shd w:val="clear" w:color="auto" w:fill="auto"/>
            <w:noWrap/>
            <w:vAlign w:val="center"/>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(2)</w:t>
            </w:r>
          </w:p>
        </w:tc>
        <w:tc>
          <w:tcPr>
            <w:tcW w:w="990" w:type="dxa"/>
            <w:tcBorders>
              <w:top w:val="nil"/>
              <w:left w:val="nil"/>
              <w:bottom w:val="nil"/>
              <w:right w:val="single" w:sz="4" w:space="0" w:color="auto"/>
            </w:tcBorders>
            <w:shd w:val="clear" w:color="auto" w:fill="auto"/>
            <w:noWrap/>
            <w:vAlign w:val="center"/>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(3)</w:t>
            </w:r>
          </w:p>
        </w:tc>
        <w:tc>
          <w:tcPr>
            <w:tcW w:w="1170" w:type="dxa"/>
            <w:tcBorders>
              <w:top w:val="nil"/>
              <w:left w:val="nil"/>
              <w:bottom w:val="nil"/>
              <w:right w:val="single" w:sz="4" w:space="0" w:color="auto"/>
            </w:tcBorders>
            <w:shd w:val="clear" w:color="auto" w:fill="auto"/>
            <w:noWrap/>
            <w:vAlign w:val="center"/>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(4)</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(6)</w:t>
            </w:r>
          </w:p>
        </w:tc>
        <w:tc>
          <w:tcPr>
            <w:tcW w:w="941" w:type="dxa"/>
            <w:tcBorders>
              <w:top w:val="single" w:sz="4" w:space="0" w:color="auto"/>
              <w:left w:val="nil"/>
              <w:bottom w:val="single" w:sz="4" w:space="0" w:color="auto"/>
              <w:right w:val="single" w:sz="8" w:space="0" w:color="auto"/>
            </w:tcBorders>
            <w:shd w:val="clear" w:color="auto" w:fill="auto"/>
            <w:noWrap/>
            <w:vAlign w:val="center"/>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(7)=(6)/(5)</w:t>
            </w:r>
          </w:p>
        </w:tc>
      </w:tr>
      <w:tr w:rsidR="00106627" w:rsidRPr="00106627" w:rsidTr="00106627">
        <w:trPr>
          <w:trHeight w:val="675"/>
        </w:trPr>
        <w:tc>
          <w:tcPr>
            <w:tcW w:w="1440" w:type="dxa"/>
            <w:vMerge/>
            <w:tcBorders>
              <w:top w:val="nil"/>
              <w:left w:val="single" w:sz="8" w:space="0" w:color="auto"/>
              <w:bottom w:val="single" w:sz="4" w:space="0" w:color="000000"/>
              <w:right w:val="single" w:sz="4" w:space="0" w:color="auto"/>
            </w:tcBorders>
            <w:vAlign w:val="center"/>
            <w:hideMark/>
          </w:tcPr>
          <w:p w:rsidR="00106627" w:rsidRPr="00106627" w:rsidRDefault="00106627" w:rsidP="00106627">
            <w:pPr>
              <w:spacing w:after="0" w:line="240" w:lineRule="auto"/>
              <w:rPr>
                <w:rFonts w:ascii="Arial" w:eastAsia="Times New Roman" w:hAnsi="Arial" w:cs="Arial"/>
                <w:b/>
                <w:bCs/>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106627" w:rsidRPr="00106627" w:rsidRDefault="00106627" w:rsidP="00106627">
            <w:pPr>
              <w:spacing w:after="0" w:line="240" w:lineRule="auto"/>
              <w:rPr>
                <w:rFonts w:ascii="Arial" w:eastAsia="Times New Roman" w:hAnsi="Arial" w:cs="Arial"/>
                <w:b/>
                <w:bCs/>
                <w:sz w:val="20"/>
                <w:szCs w:val="20"/>
              </w:rPr>
            </w:pPr>
          </w:p>
        </w:tc>
        <w:tc>
          <w:tcPr>
            <w:tcW w:w="1260" w:type="dxa"/>
            <w:tcBorders>
              <w:top w:val="nil"/>
              <w:left w:val="nil"/>
              <w:bottom w:val="nil"/>
              <w:right w:val="single" w:sz="4" w:space="0" w:color="auto"/>
            </w:tcBorders>
            <w:shd w:val="clear" w:color="auto" w:fill="auto"/>
            <w:noWrap/>
            <w:vAlign w:val="center"/>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Fakti</w:t>
            </w:r>
          </w:p>
        </w:tc>
        <w:tc>
          <w:tcPr>
            <w:tcW w:w="990" w:type="dxa"/>
            <w:tcBorders>
              <w:top w:val="nil"/>
              <w:left w:val="nil"/>
              <w:bottom w:val="nil"/>
              <w:right w:val="single" w:sz="4" w:space="0" w:color="auto"/>
            </w:tcBorders>
            <w:shd w:val="clear" w:color="auto" w:fill="auto"/>
            <w:noWrap/>
            <w:vAlign w:val="center"/>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PBA</w:t>
            </w:r>
          </w:p>
        </w:tc>
        <w:tc>
          <w:tcPr>
            <w:tcW w:w="990" w:type="dxa"/>
            <w:tcBorders>
              <w:top w:val="nil"/>
              <w:left w:val="nil"/>
              <w:bottom w:val="nil"/>
              <w:right w:val="single" w:sz="4" w:space="0" w:color="auto"/>
            </w:tcBorders>
            <w:shd w:val="clear" w:color="auto" w:fill="auto"/>
            <w:vAlign w:val="center"/>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Buxheti Vjetor</w:t>
            </w:r>
          </w:p>
        </w:tc>
        <w:tc>
          <w:tcPr>
            <w:tcW w:w="1170" w:type="dxa"/>
            <w:tcBorders>
              <w:top w:val="nil"/>
              <w:left w:val="nil"/>
              <w:bottom w:val="nil"/>
              <w:right w:val="single" w:sz="4" w:space="0" w:color="auto"/>
            </w:tcBorders>
            <w:shd w:val="clear" w:color="auto" w:fill="auto"/>
            <w:vAlign w:val="center"/>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Buxheti Vjetor</w:t>
            </w:r>
          </w:p>
        </w:tc>
        <w:tc>
          <w:tcPr>
            <w:tcW w:w="803" w:type="dxa"/>
            <w:tcBorders>
              <w:top w:val="nil"/>
              <w:left w:val="nil"/>
              <w:bottom w:val="nil"/>
              <w:right w:val="single" w:sz="4" w:space="0" w:color="auto"/>
            </w:tcBorders>
            <w:shd w:val="clear" w:color="auto" w:fill="auto"/>
            <w:vAlign w:val="center"/>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Plan Buxheti</w:t>
            </w:r>
          </w:p>
        </w:tc>
        <w:tc>
          <w:tcPr>
            <w:tcW w:w="840" w:type="dxa"/>
            <w:tcBorders>
              <w:top w:val="nil"/>
              <w:left w:val="nil"/>
              <w:bottom w:val="nil"/>
              <w:right w:val="single" w:sz="4" w:space="0" w:color="auto"/>
            </w:tcBorders>
            <w:shd w:val="clear" w:color="auto" w:fill="auto"/>
            <w:noWrap/>
            <w:vAlign w:val="center"/>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Fakti</w:t>
            </w:r>
          </w:p>
        </w:tc>
        <w:tc>
          <w:tcPr>
            <w:tcW w:w="941" w:type="dxa"/>
            <w:vMerge w:val="restart"/>
            <w:tcBorders>
              <w:top w:val="nil"/>
              <w:left w:val="single" w:sz="4" w:space="0" w:color="auto"/>
              <w:bottom w:val="single" w:sz="4" w:space="0" w:color="000000"/>
              <w:right w:val="single" w:sz="8" w:space="0" w:color="auto"/>
            </w:tcBorders>
            <w:shd w:val="clear" w:color="auto" w:fill="auto"/>
            <w:vAlign w:val="center"/>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 e realizimit</w:t>
            </w:r>
          </w:p>
        </w:tc>
      </w:tr>
      <w:tr w:rsidR="00106627" w:rsidRPr="00106627" w:rsidTr="00106627">
        <w:trPr>
          <w:trHeight w:val="900"/>
        </w:trPr>
        <w:tc>
          <w:tcPr>
            <w:tcW w:w="1440" w:type="dxa"/>
            <w:vMerge/>
            <w:tcBorders>
              <w:top w:val="nil"/>
              <w:left w:val="single" w:sz="8" w:space="0" w:color="auto"/>
              <w:bottom w:val="single" w:sz="4" w:space="0" w:color="000000"/>
              <w:right w:val="single" w:sz="4" w:space="0" w:color="auto"/>
            </w:tcBorders>
            <w:vAlign w:val="center"/>
            <w:hideMark/>
          </w:tcPr>
          <w:p w:rsidR="00106627" w:rsidRPr="00106627" w:rsidRDefault="00106627" w:rsidP="00106627">
            <w:pPr>
              <w:spacing w:after="0" w:line="240" w:lineRule="auto"/>
              <w:rPr>
                <w:rFonts w:ascii="Arial" w:eastAsia="Times New Roman" w:hAnsi="Arial" w:cs="Arial"/>
                <w:b/>
                <w:bCs/>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106627" w:rsidRPr="00106627" w:rsidRDefault="00106627" w:rsidP="00106627">
            <w:pPr>
              <w:spacing w:after="0" w:line="240" w:lineRule="auto"/>
              <w:rPr>
                <w:rFonts w:ascii="Arial" w:eastAsia="Times New Roman" w:hAnsi="Arial" w:cs="Arial"/>
                <w:b/>
                <w:bCs/>
                <w:sz w:val="20"/>
                <w:szCs w:val="20"/>
              </w:rPr>
            </w:pPr>
          </w:p>
        </w:tc>
        <w:tc>
          <w:tcPr>
            <w:tcW w:w="1260" w:type="dxa"/>
            <w:tcBorders>
              <w:top w:val="nil"/>
              <w:left w:val="nil"/>
              <w:bottom w:val="single" w:sz="4" w:space="0" w:color="auto"/>
              <w:right w:val="single" w:sz="4" w:space="0" w:color="auto"/>
            </w:tcBorders>
            <w:shd w:val="clear" w:color="000000" w:fill="FFFFFF"/>
            <w:vAlign w:val="center"/>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i vitit paraardhes</w:t>
            </w:r>
            <w:r w:rsidRPr="00106627">
              <w:rPr>
                <w:rFonts w:ascii="Arial" w:eastAsia="Times New Roman" w:hAnsi="Arial" w:cs="Arial"/>
                <w:b/>
                <w:bCs/>
                <w:sz w:val="16"/>
                <w:szCs w:val="16"/>
              </w:rPr>
              <w:br/>
              <w:t>Viti 2020</w:t>
            </w:r>
          </w:p>
        </w:tc>
        <w:tc>
          <w:tcPr>
            <w:tcW w:w="990" w:type="dxa"/>
            <w:tcBorders>
              <w:top w:val="nil"/>
              <w:left w:val="nil"/>
              <w:bottom w:val="single" w:sz="4" w:space="0" w:color="auto"/>
              <w:right w:val="single" w:sz="4" w:space="0" w:color="auto"/>
            </w:tcBorders>
            <w:shd w:val="clear" w:color="000000" w:fill="FFFFFF"/>
            <w:vAlign w:val="center"/>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Plan                   Viti 2020</w:t>
            </w:r>
          </w:p>
        </w:tc>
        <w:tc>
          <w:tcPr>
            <w:tcW w:w="990" w:type="dxa"/>
            <w:tcBorders>
              <w:top w:val="nil"/>
              <w:left w:val="nil"/>
              <w:bottom w:val="single" w:sz="4" w:space="0" w:color="auto"/>
              <w:right w:val="single" w:sz="4" w:space="0" w:color="auto"/>
            </w:tcBorders>
            <w:shd w:val="clear" w:color="000000" w:fill="FFFFFF"/>
            <w:vAlign w:val="center"/>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Plan Fillestar Viti 2021</w:t>
            </w:r>
          </w:p>
        </w:tc>
        <w:tc>
          <w:tcPr>
            <w:tcW w:w="1170" w:type="dxa"/>
            <w:tcBorders>
              <w:top w:val="nil"/>
              <w:left w:val="nil"/>
              <w:bottom w:val="single" w:sz="4" w:space="0" w:color="auto"/>
              <w:right w:val="single" w:sz="4" w:space="0" w:color="auto"/>
            </w:tcBorders>
            <w:shd w:val="clear" w:color="000000" w:fill="FFFFFF"/>
            <w:vAlign w:val="center"/>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Plan i Rishikuar Viti 2021</w:t>
            </w:r>
          </w:p>
        </w:tc>
        <w:tc>
          <w:tcPr>
            <w:tcW w:w="803" w:type="dxa"/>
            <w:tcBorders>
              <w:top w:val="nil"/>
              <w:left w:val="nil"/>
              <w:bottom w:val="single" w:sz="4" w:space="0" w:color="auto"/>
              <w:right w:val="single" w:sz="4" w:space="0" w:color="auto"/>
            </w:tcBorders>
            <w:shd w:val="clear" w:color="000000" w:fill="FFFFFF"/>
            <w:vAlign w:val="center"/>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vjetor 2021</w:t>
            </w:r>
          </w:p>
        </w:tc>
        <w:tc>
          <w:tcPr>
            <w:tcW w:w="840" w:type="dxa"/>
            <w:tcBorders>
              <w:top w:val="nil"/>
              <w:left w:val="nil"/>
              <w:bottom w:val="single" w:sz="4" w:space="0" w:color="auto"/>
              <w:right w:val="single" w:sz="4" w:space="0" w:color="auto"/>
            </w:tcBorders>
            <w:shd w:val="clear" w:color="000000" w:fill="FFFFFF"/>
            <w:vAlign w:val="center"/>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vjetor 2021</w:t>
            </w:r>
          </w:p>
        </w:tc>
        <w:tc>
          <w:tcPr>
            <w:tcW w:w="941" w:type="dxa"/>
            <w:vMerge/>
            <w:tcBorders>
              <w:top w:val="nil"/>
              <w:left w:val="single" w:sz="4" w:space="0" w:color="auto"/>
              <w:bottom w:val="single" w:sz="4" w:space="0" w:color="000000"/>
              <w:right w:val="single" w:sz="8" w:space="0" w:color="auto"/>
            </w:tcBorders>
            <w:vAlign w:val="center"/>
            <w:hideMark/>
          </w:tcPr>
          <w:p w:rsidR="00106627" w:rsidRPr="00106627" w:rsidRDefault="00106627" w:rsidP="00106627">
            <w:pPr>
              <w:spacing w:after="0" w:line="240" w:lineRule="auto"/>
              <w:rPr>
                <w:rFonts w:ascii="Arial" w:eastAsia="Times New Roman" w:hAnsi="Arial" w:cs="Arial"/>
                <w:b/>
                <w:bCs/>
                <w:sz w:val="16"/>
                <w:szCs w:val="16"/>
              </w:rPr>
            </w:pPr>
          </w:p>
        </w:tc>
      </w:tr>
      <w:tr w:rsidR="00106627" w:rsidRPr="00106627" w:rsidTr="00106627">
        <w:trPr>
          <w:trHeight w:val="300"/>
        </w:trPr>
        <w:tc>
          <w:tcPr>
            <w:tcW w:w="1440" w:type="dxa"/>
            <w:tcBorders>
              <w:top w:val="nil"/>
              <w:left w:val="single" w:sz="8" w:space="0" w:color="auto"/>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600</w:t>
            </w:r>
          </w:p>
        </w:tc>
        <w:tc>
          <w:tcPr>
            <w:tcW w:w="2520" w:type="dxa"/>
            <w:tcBorders>
              <w:top w:val="nil"/>
              <w:left w:val="nil"/>
              <w:bottom w:val="single" w:sz="4" w:space="0" w:color="auto"/>
              <w:right w:val="nil"/>
            </w:tcBorders>
            <w:shd w:val="clear" w:color="000000" w:fill="FFFFFF"/>
            <w:noWrap/>
            <w:vAlign w:val="bottom"/>
            <w:hideMark/>
          </w:tcPr>
          <w:p w:rsidR="00106627" w:rsidRPr="00106627" w:rsidRDefault="00106627" w:rsidP="00106627">
            <w:pPr>
              <w:spacing w:after="0" w:line="240" w:lineRule="auto"/>
              <w:rPr>
                <w:rFonts w:ascii="Arial" w:eastAsia="Times New Roman" w:hAnsi="Arial" w:cs="Arial"/>
                <w:sz w:val="16"/>
                <w:szCs w:val="16"/>
              </w:rPr>
            </w:pPr>
            <w:r w:rsidRPr="00106627">
              <w:rPr>
                <w:rFonts w:ascii="Arial" w:eastAsia="Times New Roman" w:hAnsi="Arial" w:cs="Arial"/>
                <w:sz w:val="16"/>
                <w:szCs w:val="16"/>
              </w:rPr>
              <w:t>Paga</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10,089</w:t>
            </w:r>
          </w:p>
        </w:tc>
        <w:tc>
          <w:tcPr>
            <w:tcW w:w="99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12,961</w:t>
            </w:r>
          </w:p>
        </w:tc>
        <w:tc>
          <w:tcPr>
            <w:tcW w:w="99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10,831</w:t>
            </w:r>
          </w:p>
        </w:tc>
        <w:tc>
          <w:tcPr>
            <w:tcW w:w="117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10,831</w:t>
            </w:r>
          </w:p>
        </w:tc>
        <w:tc>
          <w:tcPr>
            <w:tcW w:w="803"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10,831</w:t>
            </w:r>
          </w:p>
        </w:tc>
        <w:tc>
          <w:tcPr>
            <w:tcW w:w="84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10,253</w:t>
            </w:r>
          </w:p>
        </w:tc>
        <w:tc>
          <w:tcPr>
            <w:tcW w:w="941" w:type="dxa"/>
            <w:tcBorders>
              <w:top w:val="nil"/>
              <w:left w:val="nil"/>
              <w:bottom w:val="single" w:sz="4" w:space="0" w:color="auto"/>
              <w:right w:val="single" w:sz="8"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95%</w:t>
            </w:r>
          </w:p>
        </w:tc>
      </w:tr>
      <w:tr w:rsidR="00106627" w:rsidRPr="00106627" w:rsidTr="00106627">
        <w:trPr>
          <w:trHeight w:val="300"/>
        </w:trPr>
        <w:tc>
          <w:tcPr>
            <w:tcW w:w="1440" w:type="dxa"/>
            <w:tcBorders>
              <w:top w:val="nil"/>
              <w:left w:val="single" w:sz="8" w:space="0" w:color="auto"/>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601</w:t>
            </w:r>
          </w:p>
        </w:tc>
        <w:tc>
          <w:tcPr>
            <w:tcW w:w="2520" w:type="dxa"/>
            <w:tcBorders>
              <w:top w:val="nil"/>
              <w:left w:val="nil"/>
              <w:bottom w:val="single" w:sz="4" w:space="0" w:color="auto"/>
              <w:right w:val="nil"/>
            </w:tcBorders>
            <w:shd w:val="clear" w:color="000000" w:fill="FFFFFF"/>
            <w:noWrap/>
            <w:vAlign w:val="bottom"/>
            <w:hideMark/>
          </w:tcPr>
          <w:p w:rsidR="00106627" w:rsidRPr="00106627" w:rsidRDefault="00106627" w:rsidP="00106627">
            <w:pPr>
              <w:spacing w:after="0" w:line="240" w:lineRule="auto"/>
              <w:rPr>
                <w:rFonts w:ascii="Arial" w:eastAsia="Times New Roman" w:hAnsi="Arial" w:cs="Arial"/>
                <w:sz w:val="16"/>
                <w:szCs w:val="16"/>
              </w:rPr>
            </w:pPr>
            <w:r w:rsidRPr="00106627">
              <w:rPr>
                <w:rFonts w:ascii="Arial" w:eastAsia="Times New Roman" w:hAnsi="Arial" w:cs="Arial"/>
                <w:sz w:val="16"/>
                <w:szCs w:val="16"/>
              </w:rPr>
              <w:t>Sigurime Shoqërore</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1,689</w:t>
            </w:r>
          </w:p>
        </w:tc>
        <w:tc>
          <w:tcPr>
            <w:tcW w:w="99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2,088</w:t>
            </w:r>
          </w:p>
        </w:tc>
        <w:tc>
          <w:tcPr>
            <w:tcW w:w="99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1,802</w:t>
            </w:r>
          </w:p>
        </w:tc>
        <w:tc>
          <w:tcPr>
            <w:tcW w:w="117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1,802</w:t>
            </w:r>
          </w:p>
        </w:tc>
        <w:tc>
          <w:tcPr>
            <w:tcW w:w="803"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1,802</w:t>
            </w:r>
          </w:p>
        </w:tc>
        <w:tc>
          <w:tcPr>
            <w:tcW w:w="84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1,715</w:t>
            </w:r>
          </w:p>
        </w:tc>
        <w:tc>
          <w:tcPr>
            <w:tcW w:w="941" w:type="dxa"/>
            <w:tcBorders>
              <w:top w:val="nil"/>
              <w:left w:val="nil"/>
              <w:bottom w:val="single" w:sz="4" w:space="0" w:color="auto"/>
              <w:right w:val="single" w:sz="8"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95%</w:t>
            </w:r>
          </w:p>
        </w:tc>
      </w:tr>
      <w:tr w:rsidR="00106627" w:rsidRPr="00106627" w:rsidTr="00106627">
        <w:trPr>
          <w:trHeight w:val="300"/>
        </w:trPr>
        <w:tc>
          <w:tcPr>
            <w:tcW w:w="1440" w:type="dxa"/>
            <w:tcBorders>
              <w:top w:val="nil"/>
              <w:left w:val="single" w:sz="8" w:space="0" w:color="auto"/>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602</w:t>
            </w:r>
          </w:p>
        </w:tc>
        <w:tc>
          <w:tcPr>
            <w:tcW w:w="2520" w:type="dxa"/>
            <w:tcBorders>
              <w:top w:val="nil"/>
              <w:left w:val="nil"/>
              <w:bottom w:val="single" w:sz="4" w:space="0" w:color="auto"/>
              <w:right w:val="nil"/>
            </w:tcBorders>
            <w:shd w:val="clear" w:color="000000" w:fill="FFFFFF"/>
            <w:noWrap/>
            <w:vAlign w:val="bottom"/>
            <w:hideMark/>
          </w:tcPr>
          <w:p w:rsidR="00106627" w:rsidRPr="00106627" w:rsidRDefault="00106627" w:rsidP="00106627">
            <w:pPr>
              <w:spacing w:after="0" w:line="240" w:lineRule="auto"/>
              <w:rPr>
                <w:rFonts w:ascii="Arial" w:eastAsia="Times New Roman" w:hAnsi="Arial" w:cs="Arial"/>
                <w:sz w:val="16"/>
                <w:szCs w:val="16"/>
              </w:rPr>
            </w:pPr>
            <w:r w:rsidRPr="00106627">
              <w:rPr>
                <w:rFonts w:ascii="Arial" w:eastAsia="Times New Roman" w:hAnsi="Arial" w:cs="Arial"/>
                <w:sz w:val="16"/>
                <w:szCs w:val="16"/>
              </w:rPr>
              <w:t>Mallra dhe Shërbime të Tjera</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1,711</w:t>
            </w:r>
          </w:p>
        </w:tc>
        <w:tc>
          <w:tcPr>
            <w:tcW w:w="99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4,954</w:t>
            </w:r>
          </w:p>
        </w:tc>
        <w:tc>
          <w:tcPr>
            <w:tcW w:w="99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7,933</w:t>
            </w:r>
          </w:p>
        </w:tc>
        <w:tc>
          <w:tcPr>
            <w:tcW w:w="117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7,933</w:t>
            </w:r>
          </w:p>
        </w:tc>
        <w:tc>
          <w:tcPr>
            <w:tcW w:w="803"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7,933</w:t>
            </w:r>
          </w:p>
        </w:tc>
        <w:tc>
          <w:tcPr>
            <w:tcW w:w="84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2,481</w:t>
            </w:r>
          </w:p>
        </w:tc>
        <w:tc>
          <w:tcPr>
            <w:tcW w:w="941" w:type="dxa"/>
            <w:tcBorders>
              <w:top w:val="nil"/>
              <w:left w:val="nil"/>
              <w:bottom w:val="single" w:sz="4" w:space="0" w:color="auto"/>
              <w:right w:val="single" w:sz="8"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31%</w:t>
            </w:r>
          </w:p>
        </w:tc>
      </w:tr>
      <w:tr w:rsidR="00106627" w:rsidRPr="00106627" w:rsidTr="00106627">
        <w:trPr>
          <w:trHeight w:val="300"/>
        </w:trPr>
        <w:tc>
          <w:tcPr>
            <w:tcW w:w="1440" w:type="dxa"/>
            <w:tcBorders>
              <w:top w:val="nil"/>
              <w:left w:val="single" w:sz="8" w:space="0" w:color="auto"/>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606</w:t>
            </w:r>
          </w:p>
        </w:tc>
        <w:tc>
          <w:tcPr>
            <w:tcW w:w="2520" w:type="dxa"/>
            <w:tcBorders>
              <w:top w:val="nil"/>
              <w:left w:val="nil"/>
              <w:bottom w:val="single" w:sz="4" w:space="0" w:color="auto"/>
              <w:right w:val="nil"/>
            </w:tcBorders>
            <w:shd w:val="clear" w:color="000000" w:fill="FFFFFF"/>
            <w:noWrap/>
            <w:vAlign w:val="bottom"/>
            <w:hideMark/>
          </w:tcPr>
          <w:p w:rsidR="00106627" w:rsidRPr="00106627" w:rsidRDefault="00106627" w:rsidP="00106627">
            <w:pPr>
              <w:spacing w:after="0" w:line="240" w:lineRule="auto"/>
              <w:rPr>
                <w:rFonts w:ascii="Arial" w:eastAsia="Times New Roman" w:hAnsi="Arial" w:cs="Arial"/>
                <w:sz w:val="16"/>
                <w:szCs w:val="16"/>
              </w:rPr>
            </w:pPr>
            <w:r w:rsidRPr="00106627">
              <w:rPr>
                <w:rFonts w:ascii="Arial" w:eastAsia="Times New Roman" w:hAnsi="Arial" w:cs="Arial"/>
                <w:sz w:val="16"/>
                <w:szCs w:val="16"/>
              </w:rPr>
              <w:t>Trans per Buxh. Fam. &amp; Individ</w:t>
            </w:r>
          </w:p>
        </w:tc>
        <w:tc>
          <w:tcPr>
            <w:tcW w:w="1260" w:type="dxa"/>
            <w:tcBorders>
              <w:top w:val="nil"/>
              <w:left w:val="single" w:sz="4" w:space="0" w:color="auto"/>
              <w:bottom w:val="single" w:sz="4" w:space="0" w:color="auto"/>
              <w:right w:val="nil"/>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 </w:t>
            </w:r>
          </w:p>
        </w:tc>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30</w:t>
            </w:r>
          </w:p>
        </w:tc>
        <w:tc>
          <w:tcPr>
            <w:tcW w:w="117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30</w:t>
            </w:r>
          </w:p>
        </w:tc>
        <w:tc>
          <w:tcPr>
            <w:tcW w:w="803"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30</w:t>
            </w:r>
          </w:p>
        </w:tc>
        <w:tc>
          <w:tcPr>
            <w:tcW w:w="84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 </w:t>
            </w:r>
          </w:p>
        </w:tc>
        <w:tc>
          <w:tcPr>
            <w:tcW w:w="941" w:type="dxa"/>
            <w:tcBorders>
              <w:top w:val="nil"/>
              <w:left w:val="nil"/>
              <w:bottom w:val="single" w:sz="4" w:space="0" w:color="auto"/>
              <w:right w:val="single" w:sz="8"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0%</w:t>
            </w:r>
          </w:p>
        </w:tc>
      </w:tr>
      <w:tr w:rsidR="00106627" w:rsidRPr="00106627" w:rsidTr="00106627">
        <w:trPr>
          <w:trHeight w:val="300"/>
        </w:trPr>
        <w:tc>
          <w:tcPr>
            <w:tcW w:w="1440" w:type="dxa"/>
            <w:tcBorders>
              <w:top w:val="nil"/>
              <w:left w:val="single" w:sz="8" w:space="0" w:color="auto"/>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i/>
                <w:iCs/>
                <w:color w:val="C00000"/>
                <w:sz w:val="16"/>
                <w:szCs w:val="16"/>
              </w:rPr>
            </w:pPr>
            <w:r w:rsidRPr="00106627">
              <w:rPr>
                <w:rFonts w:ascii="Arial" w:eastAsia="Times New Roman" w:hAnsi="Arial" w:cs="Arial"/>
                <w:b/>
                <w:bCs/>
                <w:i/>
                <w:iCs/>
                <w:color w:val="C00000"/>
                <w:sz w:val="16"/>
                <w:szCs w:val="16"/>
              </w:rPr>
              <w:t>Nen-Totali</w:t>
            </w:r>
          </w:p>
        </w:tc>
        <w:tc>
          <w:tcPr>
            <w:tcW w:w="2520" w:type="dxa"/>
            <w:tcBorders>
              <w:top w:val="nil"/>
              <w:left w:val="nil"/>
              <w:bottom w:val="single" w:sz="4" w:space="0" w:color="auto"/>
              <w:right w:val="nil"/>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i/>
                <w:iCs/>
                <w:color w:val="C00000"/>
                <w:sz w:val="16"/>
                <w:szCs w:val="16"/>
              </w:rPr>
            </w:pPr>
            <w:r w:rsidRPr="00106627">
              <w:rPr>
                <w:rFonts w:ascii="Arial" w:eastAsia="Times New Roman" w:hAnsi="Arial" w:cs="Arial"/>
                <w:b/>
                <w:bCs/>
                <w:i/>
                <w:iCs/>
                <w:color w:val="C00000"/>
                <w:sz w:val="16"/>
                <w:szCs w:val="16"/>
              </w:rPr>
              <w:t>Shpenzime Korrente</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i/>
                <w:iCs/>
                <w:color w:val="C00000"/>
                <w:sz w:val="16"/>
                <w:szCs w:val="16"/>
              </w:rPr>
            </w:pPr>
            <w:r w:rsidRPr="00106627">
              <w:rPr>
                <w:rFonts w:ascii="Arial" w:eastAsia="Times New Roman" w:hAnsi="Arial" w:cs="Arial"/>
                <w:b/>
                <w:bCs/>
                <w:i/>
                <w:iCs/>
                <w:color w:val="C00000"/>
                <w:sz w:val="16"/>
                <w:szCs w:val="16"/>
              </w:rPr>
              <w:t>13,489</w:t>
            </w:r>
          </w:p>
        </w:tc>
        <w:tc>
          <w:tcPr>
            <w:tcW w:w="99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i/>
                <w:iCs/>
                <w:color w:val="C00000"/>
                <w:sz w:val="16"/>
                <w:szCs w:val="16"/>
              </w:rPr>
            </w:pPr>
            <w:r w:rsidRPr="00106627">
              <w:rPr>
                <w:rFonts w:ascii="Arial" w:eastAsia="Times New Roman" w:hAnsi="Arial" w:cs="Arial"/>
                <w:b/>
                <w:bCs/>
                <w:i/>
                <w:iCs/>
                <w:color w:val="C00000"/>
                <w:sz w:val="16"/>
                <w:szCs w:val="16"/>
              </w:rPr>
              <w:t>20,003</w:t>
            </w:r>
          </w:p>
        </w:tc>
        <w:tc>
          <w:tcPr>
            <w:tcW w:w="99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i/>
                <w:iCs/>
                <w:color w:val="C00000"/>
                <w:sz w:val="16"/>
                <w:szCs w:val="16"/>
              </w:rPr>
            </w:pPr>
            <w:r w:rsidRPr="00106627">
              <w:rPr>
                <w:rFonts w:ascii="Arial" w:eastAsia="Times New Roman" w:hAnsi="Arial" w:cs="Arial"/>
                <w:b/>
                <w:bCs/>
                <w:i/>
                <w:iCs/>
                <w:color w:val="C00000"/>
                <w:sz w:val="16"/>
                <w:szCs w:val="16"/>
              </w:rPr>
              <w:t>20,596</w:t>
            </w:r>
          </w:p>
        </w:tc>
        <w:tc>
          <w:tcPr>
            <w:tcW w:w="117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i/>
                <w:iCs/>
                <w:color w:val="C00000"/>
                <w:sz w:val="16"/>
                <w:szCs w:val="16"/>
              </w:rPr>
            </w:pPr>
            <w:r w:rsidRPr="00106627">
              <w:rPr>
                <w:rFonts w:ascii="Arial" w:eastAsia="Times New Roman" w:hAnsi="Arial" w:cs="Arial"/>
                <w:b/>
                <w:bCs/>
                <w:i/>
                <w:iCs/>
                <w:color w:val="C00000"/>
                <w:sz w:val="16"/>
                <w:szCs w:val="16"/>
              </w:rPr>
              <w:t>20,596</w:t>
            </w:r>
          </w:p>
        </w:tc>
        <w:tc>
          <w:tcPr>
            <w:tcW w:w="803"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i/>
                <w:iCs/>
                <w:color w:val="C00000"/>
                <w:sz w:val="16"/>
                <w:szCs w:val="16"/>
              </w:rPr>
            </w:pPr>
            <w:r w:rsidRPr="00106627">
              <w:rPr>
                <w:rFonts w:ascii="Arial" w:eastAsia="Times New Roman" w:hAnsi="Arial" w:cs="Arial"/>
                <w:b/>
                <w:bCs/>
                <w:i/>
                <w:iCs/>
                <w:color w:val="C00000"/>
                <w:sz w:val="16"/>
                <w:szCs w:val="16"/>
              </w:rPr>
              <w:t>20,596</w:t>
            </w:r>
          </w:p>
        </w:tc>
        <w:tc>
          <w:tcPr>
            <w:tcW w:w="84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i/>
                <w:iCs/>
                <w:color w:val="C00000"/>
                <w:sz w:val="16"/>
                <w:szCs w:val="16"/>
              </w:rPr>
            </w:pPr>
            <w:r w:rsidRPr="00106627">
              <w:rPr>
                <w:rFonts w:ascii="Arial" w:eastAsia="Times New Roman" w:hAnsi="Arial" w:cs="Arial"/>
                <w:b/>
                <w:bCs/>
                <w:i/>
                <w:iCs/>
                <w:color w:val="C00000"/>
                <w:sz w:val="16"/>
                <w:szCs w:val="16"/>
              </w:rPr>
              <w:t>14,449</w:t>
            </w:r>
          </w:p>
        </w:tc>
        <w:tc>
          <w:tcPr>
            <w:tcW w:w="941" w:type="dxa"/>
            <w:tcBorders>
              <w:top w:val="nil"/>
              <w:left w:val="nil"/>
              <w:bottom w:val="single" w:sz="4" w:space="0" w:color="auto"/>
              <w:right w:val="single" w:sz="8"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70%</w:t>
            </w:r>
          </w:p>
        </w:tc>
      </w:tr>
      <w:tr w:rsidR="00106627" w:rsidRPr="00106627" w:rsidTr="00106627">
        <w:trPr>
          <w:trHeight w:val="300"/>
        </w:trPr>
        <w:tc>
          <w:tcPr>
            <w:tcW w:w="1440" w:type="dxa"/>
            <w:tcBorders>
              <w:top w:val="nil"/>
              <w:left w:val="single" w:sz="8" w:space="0" w:color="auto"/>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i/>
                <w:iCs/>
                <w:color w:val="C00000"/>
                <w:sz w:val="16"/>
                <w:szCs w:val="16"/>
              </w:rPr>
            </w:pPr>
            <w:r w:rsidRPr="00106627">
              <w:rPr>
                <w:rFonts w:ascii="Arial" w:eastAsia="Times New Roman" w:hAnsi="Arial" w:cs="Arial"/>
                <w:b/>
                <w:bCs/>
                <w:i/>
                <w:iCs/>
                <w:color w:val="C00000"/>
                <w:sz w:val="16"/>
                <w:szCs w:val="16"/>
              </w:rPr>
              <w:t>Totali</w:t>
            </w:r>
          </w:p>
        </w:tc>
        <w:tc>
          <w:tcPr>
            <w:tcW w:w="2520" w:type="dxa"/>
            <w:tcBorders>
              <w:top w:val="nil"/>
              <w:left w:val="nil"/>
              <w:bottom w:val="single" w:sz="4" w:space="0" w:color="auto"/>
              <w:right w:val="nil"/>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Shpenzime Kapitale</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0</w:t>
            </w:r>
          </w:p>
        </w:tc>
        <w:tc>
          <w:tcPr>
            <w:tcW w:w="99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0</w:t>
            </w:r>
          </w:p>
        </w:tc>
        <w:tc>
          <w:tcPr>
            <w:tcW w:w="99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0</w:t>
            </w:r>
          </w:p>
        </w:tc>
        <w:tc>
          <w:tcPr>
            <w:tcW w:w="117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0</w:t>
            </w:r>
          </w:p>
        </w:tc>
        <w:tc>
          <w:tcPr>
            <w:tcW w:w="803"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0</w:t>
            </w:r>
          </w:p>
        </w:tc>
        <w:tc>
          <w:tcPr>
            <w:tcW w:w="84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0</w:t>
            </w:r>
          </w:p>
        </w:tc>
        <w:tc>
          <w:tcPr>
            <w:tcW w:w="941" w:type="dxa"/>
            <w:tcBorders>
              <w:top w:val="nil"/>
              <w:left w:val="nil"/>
              <w:bottom w:val="single" w:sz="4" w:space="0" w:color="auto"/>
              <w:right w:val="single" w:sz="8"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 </w:t>
            </w:r>
          </w:p>
        </w:tc>
      </w:tr>
      <w:tr w:rsidR="00106627" w:rsidRPr="00106627" w:rsidTr="00106627">
        <w:trPr>
          <w:trHeight w:val="315"/>
        </w:trPr>
        <w:tc>
          <w:tcPr>
            <w:tcW w:w="396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106627" w:rsidRPr="00106627" w:rsidRDefault="00106627" w:rsidP="00106627">
            <w:pPr>
              <w:spacing w:after="0" w:line="240" w:lineRule="auto"/>
              <w:rPr>
                <w:rFonts w:ascii="Arial" w:eastAsia="Times New Roman" w:hAnsi="Arial" w:cs="Arial"/>
                <w:b/>
                <w:bCs/>
                <w:i/>
                <w:iCs/>
                <w:sz w:val="16"/>
                <w:szCs w:val="16"/>
              </w:rPr>
            </w:pPr>
            <w:r w:rsidRPr="00106627">
              <w:rPr>
                <w:rFonts w:ascii="Arial" w:eastAsia="Times New Roman" w:hAnsi="Arial" w:cs="Arial"/>
                <w:b/>
                <w:bCs/>
                <w:i/>
                <w:iCs/>
                <w:sz w:val="16"/>
                <w:szCs w:val="16"/>
              </w:rPr>
              <w:t>Shpenzime nga Të ardhurat jashte limiti (Kapitull 6)</w:t>
            </w:r>
          </w:p>
        </w:tc>
        <w:tc>
          <w:tcPr>
            <w:tcW w:w="126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i/>
                <w:iCs/>
                <w:sz w:val="16"/>
                <w:szCs w:val="16"/>
              </w:rPr>
            </w:pPr>
            <w:r w:rsidRPr="00106627">
              <w:rPr>
                <w:rFonts w:ascii="Arial" w:eastAsia="Times New Roman" w:hAnsi="Arial" w:cs="Arial"/>
                <w:b/>
                <w:bCs/>
                <w:i/>
                <w:iCs/>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 </w:t>
            </w:r>
          </w:p>
        </w:tc>
        <w:tc>
          <w:tcPr>
            <w:tcW w:w="803"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 </w:t>
            </w:r>
          </w:p>
        </w:tc>
        <w:tc>
          <w:tcPr>
            <w:tcW w:w="840" w:type="dxa"/>
            <w:tcBorders>
              <w:top w:val="nil"/>
              <w:left w:val="nil"/>
              <w:bottom w:val="single" w:sz="4" w:space="0" w:color="auto"/>
              <w:right w:val="single" w:sz="4"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b/>
                <w:bCs/>
                <w:sz w:val="16"/>
                <w:szCs w:val="16"/>
              </w:rPr>
            </w:pPr>
            <w:r w:rsidRPr="00106627">
              <w:rPr>
                <w:rFonts w:ascii="Arial" w:eastAsia="Times New Roman" w:hAnsi="Arial" w:cs="Arial"/>
                <w:b/>
                <w:bCs/>
                <w:sz w:val="16"/>
                <w:szCs w:val="16"/>
              </w:rPr>
              <w:t> </w:t>
            </w:r>
          </w:p>
        </w:tc>
        <w:tc>
          <w:tcPr>
            <w:tcW w:w="941" w:type="dxa"/>
            <w:tcBorders>
              <w:top w:val="nil"/>
              <w:left w:val="nil"/>
              <w:bottom w:val="single" w:sz="4" w:space="0" w:color="auto"/>
              <w:right w:val="single" w:sz="8"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sz w:val="16"/>
                <w:szCs w:val="16"/>
              </w:rPr>
            </w:pPr>
            <w:r w:rsidRPr="00106627">
              <w:rPr>
                <w:rFonts w:ascii="Arial" w:eastAsia="Times New Roman" w:hAnsi="Arial" w:cs="Arial"/>
                <w:sz w:val="16"/>
                <w:szCs w:val="16"/>
              </w:rPr>
              <w:t> </w:t>
            </w:r>
          </w:p>
        </w:tc>
      </w:tr>
      <w:tr w:rsidR="00106627" w:rsidRPr="00106627" w:rsidTr="00106627">
        <w:trPr>
          <w:trHeight w:val="555"/>
        </w:trPr>
        <w:tc>
          <w:tcPr>
            <w:tcW w:w="3960" w:type="dxa"/>
            <w:gridSpan w:val="2"/>
            <w:tcBorders>
              <w:top w:val="single" w:sz="4" w:space="0" w:color="auto"/>
              <w:left w:val="single" w:sz="8" w:space="0" w:color="auto"/>
              <w:bottom w:val="single" w:sz="8" w:space="0" w:color="auto"/>
              <w:right w:val="single" w:sz="4" w:space="0" w:color="000000"/>
            </w:tcBorders>
            <w:shd w:val="clear" w:color="000000" w:fill="F2DCDB"/>
            <w:vAlign w:val="center"/>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Totali (korrente + kapitale + Shp nga te ardh.jashte limiti)</w:t>
            </w:r>
          </w:p>
        </w:tc>
        <w:tc>
          <w:tcPr>
            <w:tcW w:w="1260" w:type="dxa"/>
            <w:tcBorders>
              <w:top w:val="nil"/>
              <w:left w:val="nil"/>
              <w:bottom w:val="single" w:sz="8" w:space="0" w:color="auto"/>
              <w:right w:val="single" w:sz="4" w:space="0" w:color="auto"/>
            </w:tcBorders>
            <w:shd w:val="clear" w:color="000000" w:fill="F2DCDB"/>
            <w:noWrap/>
            <w:vAlign w:val="center"/>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13,489</w:t>
            </w:r>
          </w:p>
        </w:tc>
        <w:tc>
          <w:tcPr>
            <w:tcW w:w="990" w:type="dxa"/>
            <w:tcBorders>
              <w:top w:val="nil"/>
              <w:left w:val="nil"/>
              <w:bottom w:val="single" w:sz="8" w:space="0" w:color="auto"/>
              <w:right w:val="single" w:sz="4" w:space="0" w:color="auto"/>
            </w:tcBorders>
            <w:shd w:val="clear" w:color="000000" w:fill="F2DCDB"/>
            <w:noWrap/>
            <w:vAlign w:val="center"/>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20,003</w:t>
            </w:r>
          </w:p>
        </w:tc>
        <w:tc>
          <w:tcPr>
            <w:tcW w:w="990" w:type="dxa"/>
            <w:tcBorders>
              <w:top w:val="nil"/>
              <w:left w:val="nil"/>
              <w:bottom w:val="single" w:sz="8" w:space="0" w:color="auto"/>
              <w:right w:val="single" w:sz="4" w:space="0" w:color="auto"/>
            </w:tcBorders>
            <w:shd w:val="clear" w:color="000000" w:fill="F2DCDB"/>
            <w:noWrap/>
            <w:vAlign w:val="center"/>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20,596</w:t>
            </w:r>
          </w:p>
        </w:tc>
        <w:tc>
          <w:tcPr>
            <w:tcW w:w="1170" w:type="dxa"/>
            <w:tcBorders>
              <w:top w:val="nil"/>
              <w:left w:val="nil"/>
              <w:bottom w:val="single" w:sz="8" w:space="0" w:color="auto"/>
              <w:right w:val="single" w:sz="4" w:space="0" w:color="auto"/>
            </w:tcBorders>
            <w:shd w:val="clear" w:color="000000" w:fill="F2DCDB"/>
            <w:noWrap/>
            <w:vAlign w:val="center"/>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20,596</w:t>
            </w:r>
          </w:p>
        </w:tc>
        <w:tc>
          <w:tcPr>
            <w:tcW w:w="803" w:type="dxa"/>
            <w:tcBorders>
              <w:top w:val="nil"/>
              <w:left w:val="nil"/>
              <w:bottom w:val="single" w:sz="8" w:space="0" w:color="auto"/>
              <w:right w:val="single" w:sz="4" w:space="0" w:color="auto"/>
            </w:tcBorders>
            <w:shd w:val="clear" w:color="000000" w:fill="F2DCDB"/>
            <w:noWrap/>
            <w:vAlign w:val="center"/>
            <w:hideMark/>
          </w:tcPr>
          <w:p w:rsidR="00106627" w:rsidRPr="00106627" w:rsidRDefault="00106627" w:rsidP="00106627">
            <w:pPr>
              <w:spacing w:after="0" w:line="240" w:lineRule="auto"/>
              <w:jc w:val="center"/>
              <w:rPr>
                <w:rFonts w:ascii="Arial" w:eastAsia="Times New Roman" w:hAnsi="Arial" w:cs="Arial"/>
                <w:b/>
                <w:bCs/>
                <w:color w:val="C00000"/>
                <w:sz w:val="16"/>
                <w:szCs w:val="16"/>
              </w:rPr>
            </w:pPr>
            <w:r w:rsidRPr="00106627">
              <w:rPr>
                <w:rFonts w:ascii="Arial" w:eastAsia="Times New Roman" w:hAnsi="Arial" w:cs="Arial"/>
                <w:b/>
                <w:bCs/>
                <w:color w:val="C00000"/>
                <w:sz w:val="16"/>
                <w:szCs w:val="16"/>
              </w:rPr>
              <w:t>20,596</w:t>
            </w:r>
          </w:p>
        </w:tc>
        <w:tc>
          <w:tcPr>
            <w:tcW w:w="840" w:type="dxa"/>
            <w:tcBorders>
              <w:top w:val="nil"/>
              <w:left w:val="nil"/>
              <w:bottom w:val="single" w:sz="8" w:space="0" w:color="auto"/>
              <w:right w:val="single" w:sz="4" w:space="0" w:color="auto"/>
            </w:tcBorders>
            <w:shd w:val="clear" w:color="000000" w:fill="F2DCDB"/>
            <w:noWrap/>
            <w:vAlign w:val="center"/>
            <w:hideMark/>
          </w:tcPr>
          <w:p w:rsidR="00106627" w:rsidRPr="00106627" w:rsidRDefault="00106627" w:rsidP="00106627">
            <w:pPr>
              <w:spacing w:after="0" w:line="240" w:lineRule="auto"/>
              <w:jc w:val="center"/>
              <w:rPr>
                <w:rFonts w:ascii="Arial" w:eastAsia="Times New Roman" w:hAnsi="Arial" w:cs="Arial"/>
                <w:bCs/>
                <w:color w:val="FF0000"/>
                <w:sz w:val="16"/>
                <w:szCs w:val="16"/>
              </w:rPr>
            </w:pPr>
            <w:r w:rsidRPr="00106627">
              <w:rPr>
                <w:rFonts w:ascii="Arial" w:eastAsia="Times New Roman" w:hAnsi="Arial" w:cs="Arial"/>
                <w:bCs/>
                <w:color w:val="FF0000"/>
                <w:sz w:val="16"/>
                <w:szCs w:val="16"/>
              </w:rPr>
              <w:t>14,449</w:t>
            </w:r>
          </w:p>
        </w:tc>
        <w:tc>
          <w:tcPr>
            <w:tcW w:w="941" w:type="dxa"/>
            <w:tcBorders>
              <w:top w:val="nil"/>
              <w:left w:val="nil"/>
              <w:bottom w:val="single" w:sz="4" w:space="0" w:color="auto"/>
              <w:right w:val="single" w:sz="8" w:space="0" w:color="auto"/>
            </w:tcBorders>
            <w:shd w:val="clear" w:color="000000" w:fill="FFFFFF"/>
            <w:noWrap/>
            <w:vAlign w:val="bottom"/>
            <w:hideMark/>
          </w:tcPr>
          <w:p w:rsidR="00106627" w:rsidRPr="00106627" w:rsidRDefault="00106627" w:rsidP="00106627">
            <w:pPr>
              <w:spacing w:after="0" w:line="240" w:lineRule="auto"/>
              <w:jc w:val="center"/>
              <w:rPr>
                <w:rFonts w:ascii="Arial" w:eastAsia="Times New Roman" w:hAnsi="Arial" w:cs="Arial"/>
                <w:color w:val="FF0000"/>
                <w:sz w:val="16"/>
                <w:szCs w:val="16"/>
              </w:rPr>
            </w:pPr>
            <w:r w:rsidRPr="00106627">
              <w:rPr>
                <w:rFonts w:ascii="Arial" w:eastAsia="Times New Roman" w:hAnsi="Arial" w:cs="Arial"/>
                <w:color w:val="FF0000"/>
                <w:sz w:val="16"/>
                <w:szCs w:val="16"/>
              </w:rPr>
              <w:t>70%</w:t>
            </w:r>
          </w:p>
        </w:tc>
      </w:tr>
    </w:tbl>
    <w:p w:rsidR="00184C21" w:rsidRPr="0091685E" w:rsidRDefault="00184C21" w:rsidP="00184C21">
      <w:pPr>
        <w:spacing w:after="22"/>
        <w:jc w:val="both"/>
        <w:rPr>
          <w:rFonts w:ascii="Times New Roman" w:hAnsi="Times New Roman"/>
          <w:b/>
          <w:sz w:val="24"/>
          <w:lang w:val="it-IT"/>
        </w:rPr>
      </w:pPr>
    </w:p>
    <w:p w:rsidR="00184C21" w:rsidRPr="0091685E" w:rsidRDefault="00184C21" w:rsidP="00184C21">
      <w:pPr>
        <w:spacing w:after="22"/>
        <w:jc w:val="both"/>
        <w:rPr>
          <w:rFonts w:ascii="Times New Roman" w:hAnsi="Times New Roman"/>
          <w:sz w:val="24"/>
          <w:lang w:val="it-IT"/>
        </w:rPr>
      </w:pPr>
      <w:r w:rsidRPr="0091685E">
        <w:rPr>
          <w:rFonts w:ascii="Times New Roman" w:hAnsi="Times New Roman"/>
          <w:b/>
          <w:sz w:val="24"/>
          <w:lang w:val="it-IT"/>
        </w:rPr>
        <w:t>Artikulli 600</w:t>
      </w:r>
      <w:r w:rsidRPr="0091685E">
        <w:rPr>
          <w:rFonts w:ascii="Times New Roman" w:hAnsi="Times New Roman"/>
          <w:sz w:val="24"/>
          <w:lang w:val="it-IT"/>
        </w:rPr>
        <w:t xml:space="preserve">, paga personeli eshte realizuar ne masen </w:t>
      </w:r>
      <w:r w:rsidR="00106627">
        <w:rPr>
          <w:rFonts w:ascii="Times New Roman" w:hAnsi="Times New Roman"/>
          <w:sz w:val="24"/>
          <w:lang w:val="it-IT"/>
        </w:rPr>
        <w:t>95</w:t>
      </w:r>
      <w:r w:rsidRPr="0091685E">
        <w:rPr>
          <w:rFonts w:ascii="Times New Roman" w:hAnsi="Times New Roman"/>
          <w:sz w:val="24"/>
          <w:lang w:val="it-IT"/>
        </w:rPr>
        <w:t xml:space="preserve">%.  Artikulli </w:t>
      </w:r>
      <w:r w:rsidRPr="0091685E">
        <w:rPr>
          <w:rFonts w:ascii="Times New Roman" w:hAnsi="Times New Roman"/>
          <w:b/>
          <w:sz w:val="24"/>
          <w:lang w:val="it-IT"/>
        </w:rPr>
        <w:t xml:space="preserve"> 601</w:t>
      </w:r>
      <w:r w:rsidRPr="0091685E">
        <w:rPr>
          <w:rFonts w:ascii="Times New Roman" w:hAnsi="Times New Roman"/>
          <w:sz w:val="24"/>
          <w:lang w:val="it-IT"/>
        </w:rPr>
        <w:t xml:space="preserve"> sigurime  shoqerore personeli eshte  realizuar ne masen </w:t>
      </w:r>
      <w:r w:rsidR="00106627">
        <w:rPr>
          <w:rFonts w:ascii="Times New Roman" w:hAnsi="Times New Roman"/>
          <w:sz w:val="24"/>
          <w:lang w:val="it-IT"/>
        </w:rPr>
        <w:t>95</w:t>
      </w:r>
      <w:r w:rsidRPr="0091685E">
        <w:rPr>
          <w:rFonts w:ascii="Times New Roman" w:hAnsi="Times New Roman"/>
          <w:sz w:val="24"/>
          <w:lang w:val="it-IT"/>
        </w:rPr>
        <w:t xml:space="preserve">%. Jane derdhur rregullisht kontributete e sigurimeve shoqerore e shendetesore, tatimi mbi te ardhurat personale  duke mos krijuar borxhe dhe dificit prane organeve tatimore. </w:t>
      </w:r>
      <w:r w:rsidRPr="0091685E">
        <w:rPr>
          <w:rFonts w:ascii="Times New Roman" w:hAnsi="Times New Roman"/>
          <w:b/>
          <w:sz w:val="24"/>
          <w:lang w:val="it-IT"/>
        </w:rPr>
        <w:t>Artikulli 602</w:t>
      </w:r>
      <w:r w:rsidRPr="0091685E">
        <w:rPr>
          <w:rFonts w:ascii="Times New Roman" w:hAnsi="Times New Roman"/>
          <w:sz w:val="24"/>
          <w:lang w:val="it-IT"/>
        </w:rPr>
        <w:t xml:space="preserve">, shpenzimet operative dhe te mirembajtjes  jane realizuar ne masen </w:t>
      </w:r>
      <w:r w:rsidR="00106627">
        <w:rPr>
          <w:rFonts w:ascii="Times New Roman" w:hAnsi="Times New Roman"/>
          <w:sz w:val="24"/>
          <w:lang w:val="it-IT"/>
        </w:rPr>
        <w:t>31</w:t>
      </w:r>
      <w:r w:rsidRPr="0091685E">
        <w:rPr>
          <w:rFonts w:ascii="Times New Roman" w:hAnsi="Times New Roman"/>
          <w:sz w:val="24"/>
          <w:lang w:val="it-IT"/>
        </w:rPr>
        <w:t>%.</w:t>
      </w:r>
    </w:p>
    <w:p w:rsidR="00D2694C" w:rsidRPr="0091685E" w:rsidRDefault="00D2694C" w:rsidP="00184C21">
      <w:pPr>
        <w:rPr>
          <w:rFonts w:ascii="Times New Roman" w:hAnsi="Times New Roman"/>
          <w:lang w:val="it-IT"/>
        </w:rPr>
      </w:pPr>
    </w:p>
    <w:p w:rsidR="00D2694C" w:rsidRPr="0091685E" w:rsidRDefault="00D2694C" w:rsidP="00184C21">
      <w:pPr>
        <w:rPr>
          <w:rFonts w:ascii="Times New Roman" w:hAnsi="Times New Roman"/>
          <w:lang w:val="it-IT"/>
        </w:rPr>
      </w:pPr>
    </w:p>
    <w:p w:rsidR="0095437F" w:rsidRDefault="0095437F" w:rsidP="00184C21">
      <w:pPr>
        <w:rPr>
          <w:rFonts w:ascii="Times New Roman" w:hAnsi="Times New Roman"/>
          <w:lang w:val="it-IT"/>
        </w:rPr>
      </w:pPr>
    </w:p>
    <w:p w:rsidR="00106627" w:rsidRDefault="00106627" w:rsidP="00184C21">
      <w:pPr>
        <w:rPr>
          <w:rFonts w:ascii="Times New Roman" w:hAnsi="Times New Roman"/>
          <w:lang w:val="it-IT"/>
        </w:rPr>
      </w:pPr>
    </w:p>
    <w:p w:rsidR="00833857" w:rsidRDefault="00833857" w:rsidP="00184C21">
      <w:pPr>
        <w:rPr>
          <w:rFonts w:ascii="Times New Roman" w:hAnsi="Times New Roman"/>
          <w:lang w:val="it-IT"/>
        </w:rPr>
      </w:pPr>
    </w:p>
    <w:p w:rsidR="00833857" w:rsidRDefault="00833857" w:rsidP="00184C21">
      <w:pPr>
        <w:rPr>
          <w:rFonts w:ascii="Times New Roman" w:hAnsi="Times New Roman"/>
          <w:lang w:val="it-IT"/>
        </w:rPr>
      </w:pPr>
    </w:p>
    <w:p w:rsidR="00A03488" w:rsidRPr="00A03488" w:rsidRDefault="00A03488" w:rsidP="00A03488">
      <w:pPr>
        <w:widowControl w:val="0"/>
        <w:spacing w:before="38" w:after="0" w:line="240" w:lineRule="auto"/>
        <w:ind w:left="220"/>
        <w:jc w:val="both"/>
        <w:rPr>
          <w:rFonts w:ascii="Times New Roman" w:eastAsia="Times New Roman" w:hAnsi="Times New Roman"/>
          <w:sz w:val="36"/>
          <w:szCs w:val="36"/>
        </w:rPr>
      </w:pPr>
      <w:r w:rsidRPr="00A03488">
        <w:rPr>
          <w:rFonts w:ascii="Times New Roman" w:eastAsiaTheme="minorHAnsi" w:hAnsiTheme="minorHAnsi" w:cstheme="minorBidi"/>
          <w:b/>
          <w:color w:val="2D74B5"/>
          <w:spacing w:val="-1"/>
          <w:sz w:val="36"/>
        </w:rPr>
        <w:t>FUNKSIONI</w:t>
      </w:r>
      <w:r w:rsidRPr="00A03488">
        <w:rPr>
          <w:rFonts w:ascii="Times New Roman" w:eastAsiaTheme="minorHAnsi" w:hAnsiTheme="minorHAnsi" w:cstheme="minorBidi"/>
          <w:b/>
          <w:color w:val="2D74B5"/>
          <w:sz w:val="36"/>
        </w:rPr>
        <w:t>0</w:t>
      </w:r>
      <w:r>
        <w:rPr>
          <w:rFonts w:ascii="Times New Roman" w:eastAsiaTheme="minorHAnsi" w:hAnsiTheme="minorHAnsi" w:cstheme="minorBidi"/>
          <w:b/>
          <w:color w:val="2D74B5"/>
          <w:sz w:val="36"/>
        </w:rPr>
        <w:t>3</w:t>
      </w:r>
      <w:r w:rsidRPr="00A03488">
        <w:rPr>
          <w:rFonts w:ascii="Times New Roman" w:eastAsiaTheme="minorHAnsi" w:hAnsiTheme="minorHAnsi" w:cstheme="minorBidi"/>
          <w:b/>
          <w:color w:val="2D74B5"/>
          <w:sz w:val="36"/>
        </w:rPr>
        <w:t>:</w:t>
      </w:r>
      <w:r>
        <w:rPr>
          <w:rFonts w:ascii="Times New Roman" w:eastAsiaTheme="minorHAnsi" w:hAnsiTheme="minorHAnsi" w:cstheme="minorBidi"/>
          <w:b/>
          <w:color w:val="2D74B5"/>
          <w:spacing w:val="-1"/>
          <w:sz w:val="36"/>
        </w:rPr>
        <w:t>PROJEKTE INVESTIMET P</w:t>
      </w:r>
      <w:r>
        <w:rPr>
          <w:rFonts w:ascii="Times New Roman" w:eastAsiaTheme="minorHAnsi" w:hAnsiTheme="minorHAnsi" w:cstheme="minorBidi"/>
          <w:b/>
          <w:color w:val="2D74B5"/>
          <w:spacing w:val="-1"/>
          <w:sz w:val="36"/>
        </w:rPr>
        <w:t>Ë</w:t>
      </w:r>
      <w:r>
        <w:rPr>
          <w:rFonts w:ascii="Times New Roman" w:eastAsiaTheme="minorHAnsi" w:hAnsiTheme="minorHAnsi" w:cstheme="minorBidi"/>
          <w:b/>
          <w:color w:val="2D74B5"/>
          <w:spacing w:val="-1"/>
          <w:sz w:val="36"/>
        </w:rPr>
        <w:t xml:space="preserve">R RRJETIN </w:t>
      </w:r>
      <w:r>
        <w:rPr>
          <w:rFonts w:ascii="Times New Roman" w:eastAsiaTheme="minorHAnsi" w:hAnsiTheme="minorHAnsi" w:cstheme="minorBidi"/>
          <w:b/>
          <w:color w:val="2D74B5"/>
          <w:spacing w:val="-1"/>
          <w:sz w:val="36"/>
        </w:rPr>
        <w:lastRenderedPageBreak/>
        <w:t>RRUGOR</w:t>
      </w:r>
    </w:p>
    <w:p w:rsidR="00833857" w:rsidRDefault="00833857" w:rsidP="00184C21">
      <w:pPr>
        <w:rPr>
          <w:rFonts w:ascii="Times New Roman" w:hAnsi="Times New Roman"/>
          <w:lang w:val="it-IT"/>
        </w:rPr>
      </w:pPr>
    </w:p>
    <w:p w:rsidR="00106627" w:rsidRPr="0091685E" w:rsidRDefault="00106627" w:rsidP="00184C21">
      <w:pPr>
        <w:rPr>
          <w:rFonts w:ascii="Times New Roman" w:hAnsi="Times New Roman"/>
          <w:lang w:val="it-IT"/>
        </w:rPr>
      </w:pPr>
    </w:p>
    <w:p w:rsidR="00D2694C" w:rsidRPr="0091685E" w:rsidRDefault="000453D4" w:rsidP="00D2694C">
      <w:pPr>
        <w:pStyle w:val="ListParagraph"/>
        <w:numPr>
          <w:ilvl w:val="0"/>
          <w:numId w:val="11"/>
        </w:numPr>
        <w:rPr>
          <w:rFonts w:ascii="Times New Roman" w:hAnsi="Times New Roman" w:cs="Times New Roman"/>
          <w:b/>
          <w:sz w:val="28"/>
          <w:szCs w:val="28"/>
          <w:lang w:val="it-IT"/>
        </w:rPr>
      </w:pPr>
      <w:r w:rsidRPr="0091685E">
        <w:rPr>
          <w:rFonts w:ascii="Times New Roman" w:hAnsi="Times New Roman" w:cs="Times New Roman"/>
          <w:b/>
          <w:bCs/>
          <w:sz w:val="28"/>
          <w:szCs w:val="28"/>
          <w:lang w:val="it-IT"/>
        </w:rPr>
        <w:t>Programi</w:t>
      </w:r>
      <w:r w:rsidRPr="0091685E">
        <w:rPr>
          <w:rFonts w:ascii="Times New Roman" w:eastAsia="Times New Roman" w:hAnsi="Times New Roman" w:cs="Times New Roman"/>
          <w:b/>
          <w:sz w:val="28"/>
          <w:szCs w:val="28"/>
        </w:rPr>
        <w:t xml:space="preserve"> 04240  : </w:t>
      </w:r>
      <w:r w:rsidR="00D2694C" w:rsidRPr="0091685E">
        <w:rPr>
          <w:rFonts w:ascii="Times New Roman" w:hAnsi="Times New Roman" w:cs="Times New Roman"/>
          <w:b/>
          <w:bCs/>
          <w:sz w:val="28"/>
          <w:szCs w:val="28"/>
        </w:rPr>
        <w:t>Menaxhimi Infrastruktures se ujitjes dhe kullimit.</w:t>
      </w:r>
    </w:p>
    <w:p w:rsidR="00D2694C" w:rsidRDefault="00D2694C" w:rsidP="00D2694C">
      <w:pPr>
        <w:ind w:right="64"/>
        <w:jc w:val="both"/>
        <w:rPr>
          <w:rFonts w:ascii="Times New Roman" w:hAnsi="Times New Roman"/>
          <w:sz w:val="24"/>
          <w:szCs w:val="24"/>
        </w:rPr>
      </w:pPr>
      <w:r w:rsidRPr="0091685E">
        <w:rPr>
          <w:rFonts w:ascii="Times New Roman" w:hAnsi="Times New Roman"/>
          <w:sz w:val="24"/>
          <w:szCs w:val="24"/>
        </w:rPr>
        <w:t xml:space="preserve">Sipas ndarjes ekonomike paraqen keta tregues te permbedhur te realizimit te buxhetit:  </w:t>
      </w:r>
    </w:p>
    <w:p w:rsidR="00B1489D" w:rsidRPr="0091685E" w:rsidRDefault="00B1489D" w:rsidP="00B1489D">
      <w:pPr>
        <w:tabs>
          <w:tab w:val="left" w:pos="9090"/>
        </w:tabs>
        <w:ind w:right="64"/>
        <w:jc w:val="both"/>
        <w:rPr>
          <w:rFonts w:ascii="Times New Roman" w:hAnsi="Times New Roman"/>
          <w:sz w:val="24"/>
          <w:szCs w:val="24"/>
        </w:rPr>
      </w:pPr>
      <w:r>
        <w:rPr>
          <w:rFonts w:ascii="Times New Roman" w:hAnsi="Times New Roman"/>
          <w:sz w:val="24"/>
          <w:szCs w:val="24"/>
        </w:rPr>
        <w:tab/>
      </w:r>
      <w:r w:rsidRPr="0091685E">
        <w:rPr>
          <w:rFonts w:ascii="Times New Roman" w:eastAsia="Times New Roman" w:hAnsi="Times New Roman"/>
          <w:b/>
          <w:bCs/>
          <w:sz w:val="20"/>
          <w:szCs w:val="20"/>
        </w:rPr>
        <w:t>Ne (000) leke </w:t>
      </w:r>
      <w:r w:rsidRPr="0091685E">
        <w:rPr>
          <w:rFonts w:ascii="Times New Roman" w:eastAsia="Times New Roman" w:hAnsi="Times New Roman"/>
          <w:sz w:val="20"/>
          <w:szCs w:val="20"/>
        </w:rPr>
        <w:t> </w:t>
      </w:r>
    </w:p>
    <w:p w:rsidR="00D2694C" w:rsidRPr="0091685E" w:rsidRDefault="00B1489D" w:rsidP="000453D4">
      <w:pPr>
        <w:tabs>
          <w:tab w:val="left" w:pos="1830"/>
        </w:tabs>
        <w:rPr>
          <w:rFonts w:ascii="Times New Roman" w:hAnsi="Times New Roman"/>
          <w:b/>
          <w:lang w:val="it-IT"/>
        </w:rPr>
      </w:pPr>
      <w:r w:rsidRPr="00B1489D">
        <w:rPr>
          <w:noProof/>
        </w:rPr>
        <w:drawing>
          <wp:inline distT="0" distB="0" distL="0" distR="0">
            <wp:extent cx="6229350" cy="43338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29350" cy="4333875"/>
                    </a:xfrm>
                    <a:prstGeom prst="rect">
                      <a:avLst/>
                    </a:prstGeom>
                    <a:noFill/>
                    <a:ln>
                      <a:noFill/>
                    </a:ln>
                  </pic:spPr>
                </pic:pic>
              </a:graphicData>
            </a:graphic>
          </wp:inline>
        </w:drawing>
      </w:r>
    </w:p>
    <w:p w:rsidR="00D2694C" w:rsidRPr="0091685E" w:rsidRDefault="00D2694C" w:rsidP="00D2694C">
      <w:pPr>
        <w:rPr>
          <w:rFonts w:ascii="Times New Roman" w:hAnsi="Times New Roman"/>
          <w:lang w:val="it-IT"/>
        </w:rPr>
      </w:pPr>
    </w:p>
    <w:p w:rsidR="00D2694C" w:rsidRPr="0091685E" w:rsidRDefault="00D2694C" w:rsidP="000B35CE">
      <w:pPr>
        <w:spacing w:after="22"/>
        <w:jc w:val="both"/>
        <w:rPr>
          <w:rFonts w:ascii="Times New Roman" w:hAnsi="Times New Roman"/>
          <w:b/>
          <w:lang w:val="it-IT"/>
        </w:rPr>
      </w:pPr>
      <w:r w:rsidRPr="0091685E">
        <w:rPr>
          <w:rFonts w:ascii="Times New Roman" w:hAnsi="Times New Roman"/>
          <w:b/>
          <w:sz w:val="24"/>
          <w:lang w:val="it-IT"/>
        </w:rPr>
        <w:t>Artikulli 600</w:t>
      </w:r>
      <w:r w:rsidRPr="0091685E">
        <w:rPr>
          <w:rFonts w:ascii="Times New Roman" w:hAnsi="Times New Roman"/>
          <w:sz w:val="24"/>
          <w:lang w:val="it-IT"/>
        </w:rPr>
        <w:t>, paga personeli eshte realizuar ne masen 9</w:t>
      </w:r>
      <w:r w:rsidR="00B1489D">
        <w:rPr>
          <w:rFonts w:ascii="Times New Roman" w:hAnsi="Times New Roman"/>
          <w:sz w:val="24"/>
          <w:lang w:val="it-IT"/>
        </w:rPr>
        <w:t>5</w:t>
      </w:r>
      <w:r w:rsidRPr="0091685E">
        <w:rPr>
          <w:rFonts w:ascii="Times New Roman" w:hAnsi="Times New Roman"/>
          <w:sz w:val="24"/>
          <w:lang w:val="it-IT"/>
        </w:rPr>
        <w:t xml:space="preserve">%.  </w:t>
      </w:r>
      <w:r w:rsidRPr="0091685E">
        <w:rPr>
          <w:rFonts w:ascii="Times New Roman" w:hAnsi="Times New Roman"/>
          <w:b/>
          <w:sz w:val="24"/>
          <w:lang w:val="it-IT"/>
        </w:rPr>
        <w:t>Artikulli  601</w:t>
      </w:r>
      <w:r w:rsidRPr="0091685E">
        <w:rPr>
          <w:rFonts w:ascii="Times New Roman" w:hAnsi="Times New Roman"/>
          <w:sz w:val="24"/>
          <w:lang w:val="it-IT"/>
        </w:rPr>
        <w:t xml:space="preserve"> sigurime  shoqerore personeli eshte  realizuar ne masen </w:t>
      </w:r>
      <w:r w:rsidR="000B35CE" w:rsidRPr="0091685E">
        <w:rPr>
          <w:rFonts w:ascii="Times New Roman" w:hAnsi="Times New Roman"/>
          <w:sz w:val="24"/>
          <w:lang w:val="it-IT"/>
        </w:rPr>
        <w:t>9</w:t>
      </w:r>
      <w:r w:rsidR="00B1489D">
        <w:rPr>
          <w:rFonts w:ascii="Times New Roman" w:hAnsi="Times New Roman"/>
          <w:sz w:val="24"/>
          <w:lang w:val="it-IT"/>
        </w:rPr>
        <w:t>2</w:t>
      </w:r>
      <w:r w:rsidRPr="0091685E">
        <w:rPr>
          <w:rFonts w:ascii="Times New Roman" w:hAnsi="Times New Roman"/>
          <w:sz w:val="24"/>
          <w:lang w:val="it-IT"/>
        </w:rPr>
        <w:t>%, Jane derdhur rregullisht kontributete e sigurimeve shoqerore e shendetesore, tatimi mbi te ardhurat personale  duke mos krijuar borxhe dhe dificit prane organeve tatimore.</w:t>
      </w:r>
      <w:r w:rsidRPr="0091685E">
        <w:rPr>
          <w:rFonts w:ascii="Times New Roman" w:hAnsi="Times New Roman"/>
          <w:b/>
          <w:sz w:val="24"/>
          <w:lang w:val="it-IT"/>
        </w:rPr>
        <w:t xml:space="preserve"> Artikulli 602</w:t>
      </w:r>
      <w:r w:rsidRPr="0091685E">
        <w:rPr>
          <w:rFonts w:ascii="Times New Roman" w:hAnsi="Times New Roman"/>
          <w:sz w:val="24"/>
          <w:lang w:val="it-IT"/>
        </w:rPr>
        <w:t xml:space="preserve">, </w:t>
      </w:r>
      <w:r w:rsidR="00A363F6" w:rsidRPr="0091685E">
        <w:rPr>
          <w:rFonts w:ascii="Times New Roman" w:hAnsi="Times New Roman"/>
          <w:sz w:val="24"/>
          <w:lang w:val="it-IT"/>
        </w:rPr>
        <w:t xml:space="preserve">shpenzimet operative dhe te mirembajtjes  </w:t>
      </w:r>
      <w:r w:rsidRPr="0091685E">
        <w:rPr>
          <w:rFonts w:ascii="Times New Roman" w:hAnsi="Times New Roman"/>
          <w:sz w:val="24"/>
          <w:lang w:val="it-IT"/>
        </w:rPr>
        <w:t xml:space="preserve">jane realizuar ne masen </w:t>
      </w:r>
      <w:r w:rsidR="00B1489D">
        <w:rPr>
          <w:rFonts w:ascii="Times New Roman" w:hAnsi="Times New Roman"/>
          <w:sz w:val="24"/>
          <w:lang w:val="it-IT"/>
        </w:rPr>
        <w:t>56</w:t>
      </w:r>
      <w:r w:rsidRPr="0091685E">
        <w:rPr>
          <w:rFonts w:ascii="Times New Roman" w:hAnsi="Times New Roman"/>
          <w:sz w:val="24"/>
          <w:lang w:val="it-IT"/>
        </w:rPr>
        <w:t>%.</w:t>
      </w:r>
      <w:r w:rsidR="000E0C4D" w:rsidRPr="0091685E">
        <w:rPr>
          <w:rFonts w:ascii="Times New Roman" w:hAnsi="Times New Roman"/>
          <w:b/>
          <w:sz w:val="24"/>
          <w:lang w:val="it-IT"/>
        </w:rPr>
        <w:t xml:space="preserve"> Artikulli 231</w:t>
      </w:r>
      <w:r w:rsidR="000E0C4D" w:rsidRPr="0091685E">
        <w:rPr>
          <w:rFonts w:ascii="Times New Roman" w:hAnsi="Times New Roman"/>
          <w:sz w:val="24"/>
          <w:lang w:val="it-IT"/>
        </w:rPr>
        <w:t xml:space="preserve"> perfshin Kolaudimi i Rehabilitim</w:t>
      </w:r>
      <w:r w:rsidR="00014AE0" w:rsidRPr="0091685E">
        <w:rPr>
          <w:rFonts w:ascii="Times New Roman" w:hAnsi="Times New Roman"/>
          <w:sz w:val="24"/>
          <w:lang w:val="it-IT"/>
        </w:rPr>
        <w:t>it te</w:t>
      </w:r>
      <w:r w:rsidR="000E0C4D" w:rsidRPr="0091685E">
        <w:rPr>
          <w:rFonts w:ascii="Times New Roman" w:hAnsi="Times New Roman"/>
          <w:sz w:val="24"/>
          <w:lang w:val="it-IT"/>
        </w:rPr>
        <w:t xml:space="preserve"> Rezervuari Frangovishte</w:t>
      </w:r>
      <w:r w:rsidR="00014AE0" w:rsidRPr="0091685E">
        <w:rPr>
          <w:rFonts w:ascii="Times New Roman" w:hAnsi="Times New Roman"/>
          <w:sz w:val="24"/>
          <w:lang w:val="it-IT"/>
        </w:rPr>
        <w:t xml:space="preserve"> qe do te realizohet sipas kontrates se nenshkruar .</w:t>
      </w:r>
    </w:p>
    <w:p w:rsidR="00D2694C" w:rsidRDefault="00D2694C" w:rsidP="00D2694C">
      <w:pPr>
        <w:rPr>
          <w:rFonts w:ascii="Times New Roman" w:hAnsi="Times New Roman"/>
          <w:b/>
          <w:lang w:val="it-IT"/>
        </w:rPr>
      </w:pPr>
    </w:p>
    <w:p w:rsidR="00833857" w:rsidRDefault="00833857" w:rsidP="00D2694C">
      <w:pPr>
        <w:rPr>
          <w:rFonts w:ascii="Times New Roman" w:hAnsi="Times New Roman"/>
          <w:b/>
          <w:lang w:val="it-IT"/>
        </w:rPr>
      </w:pPr>
    </w:p>
    <w:p w:rsidR="00833857" w:rsidRDefault="00833857" w:rsidP="00D2694C">
      <w:pPr>
        <w:rPr>
          <w:rFonts w:ascii="Times New Roman" w:hAnsi="Times New Roman"/>
          <w:b/>
          <w:lang w:val="it-IT"/>
        </w:rPr>
      </w:pPr>
    </w:p>
    <w:p w:rsidR="00833857" w:rsidRDefault="00833857" w:rsidP="00D2694C">
      <w:pPr>
        <w:rPr>
          <w:rFonts w:ascii="Times New Roman" w:hAnsi="Times New Roman"/>
          <w:b/>
          <w:lang w:val="it-IT"/>
        </w:rPr>
      </w:pPr>
    </w:p>
    <w:p w:rsidR="00833857" w:rsidRDefault="00833857" w:rsidP="00D2694C">
      <w:pPr>
        <w:rPr>
          <w:rFonts w:ascii="Times New Roman" w:hAnsi="Times New Roman"/>
          <w:b/>
          <w:lang w:val="it-IT"/>
        </w:rPr>
      </w:pPr>
    </w:p>
    <w:p w:rsidR="00833857" w:rsidRPr="0091685E" w:rsidRDefault="00833857" w:rsidP="00D2694C">
      <w:pPr>
        <w:rPr>
          <w:rFonts w:ascii="Times New Roman" w:hAnsi="Times New Roman"/>
          <w:b/>
          <w:lang w:val="it-IT"/>
        </w:rPr>
      </w:pPr>
    </w:p>
    <w:p w:rsidR="00D2694C" w:rsidRPr="0091685E" w:rsidRDefault="00DD3716" w:rsidP="00D2694C">
      <w:pPr>
        <w:pStyle w:val="ListParagraph"/>
        <w:numPr>
          <w:ilvl w:val="0"/>
          <w:numId w:val="11"/>
        </w:numPr>
        <w:rPr>
          <w:rFonts w:ascii="Times New Roman" w:hAnsi="Times New Roman" w:cs="Times New Roman"/>
          <w:b/>
          <w:sz w:val="28"/>
          <w:szCs w:val="28"/>
          <w:lang w:val="it-IT"/>
        </w:rPr>
      </w:pPr>
      <w:r w:rsidRPr="0091685E">
        <w:rPr>
          <w:rFonts w:ascii="Times New Roman" w:hAnsi="Times New Roman" w:cs="Times New Roman"/>
          <w:b/>
          <w:bCs/>
          <w:sz w:val="28"/>
          <w:szCs w:val="28"/>
          <w:lang w:val="it-IT"/>
        </w:rPr>
        <w:t>Programi</w:t>
      </w:r>
      <w:r w:rsidRPr="0091685E">
        <w:rPr>
          <w:rFonts w:ascii="Times New Roman" w:eastAsia="Times New Roman" w:hAnsi="Times New Roman" w:cs="Times New Roman"/>
          <w:b/>
          <w:sz w:val="28"/>
          <w:szCs w:val="28"/>
        </w:rPr>
        <w:t xml:space="preserve"> 04520  : </w:t>
      </w:r>
      <w:r w:rsidRPr="0091685E">
        <w:rPr>
          <w:rFonts w:ascii="Times New Roman" w:hAnsi="Times New Roman" w:cs="Times New Roman"/>
          <w:b/>
          <w:sz w:val="28"/>
          <w:szCs w:val="28"/>
          <w:lang w:val="it-IT"/>
        </w:rPr>
        <w:t>Rrjeti rrugor  rural</w:t>
      </w:r>
      <w:r w:rsidR="00D2694C" w:rsidRPr="0091685E">
        <w:rPr>
          <w:rFonts w:ascii="Times New Roman" w:hAnsi="Times New Roman" w:cs="Times New Roman"/>
          <w:b/>
          <w:sz w:val="28"/>
          <w:szCs w:val="28"/>
          <w:lang w:val="it-IT"/>
        </w:rPr>
        <w:t>.</w:t>
      </w:r>
    </w:p>
    <w:p w:rsidR="001E7F3D" w:rsidRPr="00833857" w:rsidRDefault="00D2694C" w:rsidP="00833857">
      <w:pPr>
        <w:ind w:right="64"/>
        <w:jc w:val="both"/>
        <w:rPr>
          <w:rFonts w:ascii="Times New Roman" w:hAnsi="Times New Roman"/>
          <w:sz w:val="24"/>
          <w:szCs w:val="24"/>
        </w:rPr>
      </w:pPr>
      <w:r w:rsidRPr="0091685E">
        <w:rPr>
          <w:rFonts w:ascii="Times New Roman" w:hAnsi="Times New Roman"/>
          <w:sz w:val="24"/>
          <w:szCs w:val="24"/>
        </w:rPr>
        <w:t>Sipas ndarjes ekonomike paraqen keta tregues te permbedh</w:t>
      </w:r>
      <w:r w:rsidR="00833857">
        <w:rPr>
          <w:rFonts w:ascii="Times New Roman" w:hAnsi="Times New Roman"/>
          <w:sz w:val="24"/>
          <w:szCs w:val="24"/>
        </w:rPr>
        <w:t xml:space="preserve">ur te realizimit te buxhetit:  </w:t>
      </w:r>
    </w:p>
    <w:p w:rsidR="001E7F3D" w:rsidRPr="0091685E" w:rsidRDefault="001E7F3D" w:rsidP="001E7F3D">
      <w:pPr>
        <w:tabs>
          <w:tab w:val="left" w:pos="9420"/>
        </w:tabs>
        <w:spacing w:after="22" w:line="256" w:lineRule="auto"/>
        <w:jc w:val="both"/>
        <w:rPr>
          <w:rFonts w:ascii="Times New Roman" w:hAnsi="Times New Roman"/>
          <w:sz w:val="24"/>
          <w:lang w:val="it-IT"/>
        </w:rPr>
      </w:pPr>
      <w:r>
        <w:rPr>
          <w:rFonts w:ascii="Times New Roman" w:hAnsi="Times New Roman"/>
          <w:sz w:val="24"/>
          <w:lang w:val="it-IT"/>
        </w:rPr>
        <w:tab/>
      </w:r>
      <w:r w:rsidRPr="0091685E">
        <w:rPr>
          <w:rFonts w:ascii="Times New Roman" w:eastAsia="Times New Roman" w:hAnsi="Times New Roman"/>
          <w:b/>
          <w:bCs/>
          <w:sz w:val="20"/>
          <w:szCs w:val="20"/>
        </w:rPr>
        <w:t>Ne(000)leke </w:t>
      </w:r>
      <w:r w:rsidRPr="0091685E">
        <w:rPr>
          <w:rFonts w:ascii="Times New Roman" w:eastAsia="Times New Roman" w:hAnsi="Times New Roman"/>
          <w:sz w:val="20"/>
          <w:szCs w:val="20"/>
        </w:rPr>
        <w:t> </w:t>
      </w:r>
    </w:p>
    <w:p w:rsidR="00DD3716" w:rsidRPr="0091685E" w:rsidRDefault="001E7F3D" w:rsidP="004E11A1">
      <w:pPr>
        <w:spacing w:after="22"/>
        <w:jc w:val="both"/>
        <w:rPr>
          <w:rFonts w:ascii="Times New Roman" w:hAnsi="Times New Roman"/>
          <w:b/>
          <w:sz w:val="24"/>
          <w:lang w:val="it-IT"/>
        </w:rPr>
      </w:pPr>
      <w:r w:rsidRPr="001E7F3D">
        <w:rPr>
          <w:noProof/>
        </w:rPr>
        <w:drawing>
          <wp:inline distT="0" distB="0" distL="0" distR="0">
            <wp:extent cx="6438900" cy="404773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45402" cy="4051823"/>
                    </a:xfrm>
                    <a:prstGeom prst="rect">
                      <a:avLst/>
                    </a:prstGeom>
                    <a:noFill/>
                    <a:ln>
                      <a:noFill/>
                    </a:ln>
                  </pic:spPr>
                </pic:pic>
              </a:graphicData>
            </a:graphic>
          </wp:inline>
        </w:drawing>
      </w:r>
    </w:p>
    <w:p w:rsidR="00D2694C" w:rsidRPr="0091685E" w:rsidRDefault="00D2694C" w:rsidP="004E11A1">
      <w:pPr>
        <w:spacing w:after="22"/>
        <w:jc w:val="both"/>
        <w:rPr>
          <w:rFonts w:ascii="Times New Roman" w:hAnsi="Times New Roman"/>
          <w:sz w:val="24"/>
          <w:lang w:val="it-IT"/>
        </w:rPr>
      </w:pPr>
      <w:r w:rsidRPr="0091685E">
        <w:rPr>
          <w:rFonts w:ascii="Times New Roman" w:hAnsi="Times New Roman"/>
          <w:b/>
          <w:sz w:val="24"/>
          <w:lang w:val="it-IT"/>
        </w:rPr>
        <w:t>Artikulli 600</w:t>
      </w:r>
      <w:r w:rsidRPr="0091685E">
        <w:rPr>
          <w:rFonts w:ascii="Times New Roman" w:hAnsi="Times New Roman"/>
          <w:sz w:val="24"/>
          <w:lang w:val="it-IT"/>
        </w:rPr>
        <w:t xml:space="preserve">, paga personeli eshte realizuar ne masen </w:t>
      </w:r>
      <w:r w:rsidR="00947514">
        <w:rPr>
          <w:rFonts w:ascii="Times New Roman" w:hAnsi="Times New Roman"/>
          <w:sz w:val="24"/>
          <w:lang w:val="it-IT"/>
        </w:rPr>
        <w:t>97</w:t>
      </w:r>
      <w:r w:rsidRPr="0091685E">
        <w:rPr>
          <w:rFonts w:ascii="Times New Roman" w:hAnsi="Times New Roman"/>
          <w:sz w:val="24"/>
          <w:lang w:val="it-IT"/>
        </w:rPr>
        <w:t xml:space="preserve">%.  </w:t>
      </w:r>
      <w:r w:rsidRPr="0091685E">
        <w:rPr>
          <w:rFonts w:ascii="Times New Roman" w:hAnsi="Times New Roman"/>
          <w:b/>
          <w:sz w:val="24"/>
          <w:lang w:val="it-IT"/>
        </w:rPr>
        <w:t>Artikulli  601</w:t>
      </w:r>
      <w:r w:rsidRPr="0091685E">
        <w:rPr>
          <w:rFonts w:ascii="Times New Roman" w:hAnsi="Times New Roman"/>
          <w:sz w:val="24"/>
          <w:lang w:val="it-IT"/>
        </w:rPr>
        <w:t xml:space="preserve"> sigurime  shoqerore personeli eshte  realizuar ne masen </w:t>
      </w:r>
      <w:r w:rsidR="00947514">
        <w:rPr>
          <w:rFonts w:ascii="Times New Roman" w:hAnsi="Times New Roman"/>
          <w:sz w:val="24"/>
          <w:lang w:val="it-IT"/>
        </w:rPr>
        <w:t>98</w:t>
      </w:r>
      <w:r w:rsidRPr="0091685E">
        <w:rPr>
          <w:rFonts w:ascii="Times New Roman" w:hAnsi="Times New Roman"/>
          <w:sz w:val="24"/>
          <w:lang w:val="it-IT"/>
        </w:rPr>
        <w:t>%, Jane derdhur rregullisht kontributete e sigurimeve shoqerore e shendetesore, tatimi mbi te ardhurat personale  duke mos krijuar borxhe dhe dificit prane organeve tatimore.</w:t>
      </w:r>
      <w:r w:rsidRPr="0091685E">
        <w:rPr>
          <w:rFonts w:ascii="Times New Roman" w:hAnsi="Times New Roman"/>
          <w:b/>
          <w:sz w:val="24"/>
          <w:lang w:val="it-IT"/>
        </w:rPr>
        <w:t xml:space="preserve"> Artikulli 602</w:t>
      </w:r>
      <w:r w:rsidRPr="0091685E">
        <w:rPr>
          <w:rFonts w:ascii="Times New Roman" w:hAnsi="Times New Roman"/>
          <w:sz w:val="24"/>
          <w:lang w:val="it-IT"/>
        </w:rPr>
        <w:t>, shpenzimet operative dhe te miremba</w:t>
      </w:r>
      <w:r w:rsidR="005279B2" w:rsidRPr="0091685E">
        <w:rPr>
          <w:rFonts w:ascii="Times New Roman" w:hAnsi="Times New Roman"/>
          <w:sz w:val="24"/>
          <w:lang w:val="it-IT"/>
        </w:rPr>
        <w:t>jtjes  jane realizuar ne masen 5</w:t>
      </w:r>
      <w:r w:rsidR="00947514">
        <w:rPr>
          <w:rFonts w:ascii="Times New Roman" w:hAnsi="Times New Roman"/>
          <w:sz w:val="24"/>
          <w:lang w:val="it-IT"/>
        </w:rPr>
        <w:t>1</w:t>
      </w:r>
      <w:r w:rsidRPr="0091685E">
        <w:rPr>
          <w:rFonts w:ascii="Times New Roman" w:hAnsi="Times New Roman"/>
          <w:sz w:val="24"/>
          <w:lang w:val="it-IT"/>
        </w:rPr>
        <w:t>%.</w:t>
      </w:r>
      <w:r w:rsidR="00A363F6" w:rsidRPr="0091685E">
        <w:rPr>
          <w:rFonts w:ascii="Times New Roman" w:hAnsi="Times New Roman"/>
          <w:b/>
          <w:sz w:val="24"/>
          <w:lang w:val="it-IT"/>
        </w:rPr>
        <w:t>Artikulli 231</w:t>
      </w:r>
      <w:r w:rsidR="00A363F6" w:rsidRPr="0091685E">
        <w:rPr>
          <w:rFonts w:ascii="Times New Roman" w:hAnsi="Times New Roman"/>
          <w:sz w:val="24"/>
          <w:lang w:val="it-IT"/>
        </w:rPr>
        <w:t>, shpenzimet per invest</w:t>
      </w:r>
      <w:r w:rsidR="005279B2" w:rsidRPr="0091685E">
        <w:rPr>
          <w:rFonts w:ascii="Times New Roman" w:hAnsi="Times New Roman"/>
          <w:sz w:val="24"/>
          <w:lang w:val="it-IT"/>
        </w:rPr>
        <w:t xml:space="preserve">ime  </w:t>
      </w:r>
      <w:r w:rsidR="00947514" w:rsidRPr="0091685E">
        <w:rPr>
          <w:rFonts w:ascii="Times New Roman" w:hAnsi="Times New Roman"/>
          <w:sz w:val="24"/>
          <w:lang w:val="it-IT"/>
        </w:rPr>
        <w:t xml:space="preserve">qe do </w:t>
      </w:r>
      <w:r w:rsidR="00947514">
        <w:rPr>
          <w:rFonts w:ascii="Times New Roman" w:hAnsi="Times New Roman"/>
          <w:sz w:val="24"/>
          <w:lang w:val="it-IT"/>
        </w:rPr>
        <w:t xml:space="preserve">te realizohen gjate vitit 2022 </w:t>
      </w:r>
      <w:r w:rsidR="00A363F6" w:rsidRPr="0091685E">
        <w:rPr>
          <w:rFonts w:ascii="Times New Roman" w:hAnsi="Times New Roman"/>
          <w:sz w:val="24"/>
          <w:lang w:val="it-IT"/>
        </w:rPr>
        <w:t>.</w:t>
      </w:r>
    </w:p>
    <w:p w:rsidR="00A363F6" w:rsidRDefault="00A363F6" w:rsidP="004E11A1">
      <w:pPr>
        <w:spacing w:after="22"/>
        <w:jc w:val="both"/>
        <w:rPr>
          <w:rFonts w:ascii="Times New Roman" w:hAnsi="Times New Roman"/>
          <w:sz w:val="24"/>
          <w:lang w:val="it-IT"/>
        </w:rPr>
      </w:pPr>
    </w:p>
    <w:p w:rsidR="00833857" w:rsidRDefault="00833857" w:rsidP="004E11A1">
      <w:pPr>
        <w:spacing w:after="22"/>
        <w:jc w:val="both"/>
        <w:rPr>
          <w:rFonts w:ascii="Times New Roman" w:hAnsi="Times New Roman"/>
          <w:sz w:val="24"/>
          <w:lang w:val="it-IT"/>
        </w:rPr>
      </w:pPr>
    </w:p>
    <w:p w:rsidR="00833857" w:rsidRDefault="00833857" w:rsidP="004E11A1">
      <w:pPr>
        <w:spacing w:after="22"/>
        <w:jc w:val="both"/>
        <w:rPr>
          <w:rFonts w:ascii="Times New Roman" w:hAnsi="Times New Roman"/>
          <w:sz w:val="24"/>
          <w:lang w:val="it-IT"/>
        </w:rPr>
      </w:pPr>
    </w:p>
    <w:p w:rsidR="00833857" w:rsidRDefault="00833857" w:rsidP="004E11A1">
      <w:pPr>
        <w:spacing w:after="22"/>
        <w:jc w:val="both"/>
        <w:rPr>
          <w:rFonts w:ascii="Times New Roman" w:hAnsi="Times New Roman"/>
          <w:sz w:val="24"/>
          <w:lang w:val="it-IT"/>
        </w:rPr>
      </w:pPr>
    </w:p>
    <w:p w:rsidR="00833857" w:rsidRPr="0091685E" w:rsidRDefault="00833857" w:rsidP="004E11A1">
      <w:pPr>
        <w:spacing w:after="22"/>
        <w:jc w:val="both"/>
        <w:rPr>
          <w:rFonts w:ascii="Times New Roman" w:hAnsi="Times New Roman"/>
          <w:sz w:val="24"/>
          <w:lang w:val="it-IT"/>
        </w:rPr>
      </w:pPr>
    </w:p>
    <w:p w:rsidR="00C82C7E" w:rsidRPr="0091685E" w:rsidRDefault="00C82C7E" w:rsidP="00D2694C">
      <w:pPr>
        <w:pStyle w:val="ListParagraph"/>
        <w:numPr>
          <w:ilvl w:val="0"/>
          <w:numId w:val="11"/>
        </w:numPr>
        <w:ind w:right="64"/>
        <w:jc w:val="both"/>
        <w:rPr>
          <w:rFonts w:ascii="Times New Roman" w:hAnsi="Times New Roman" w:cs="Times New Roman"/>
          <w:sz w:val="28"/>
          <w:szCs w:val="28"/>
        </w:rPr>
      </w:pPr>
      <w:r w:rsidRPr="0091685E">
        <w:rPr>
          <w:rFonts w:ascii="Times New Roman" w:hAnsi="Times New Roman" w:cs="Times New Roman"/>
          <w:b/>
          <w:bCs/>
          <w:sz w:val="28"/>
          <w:szCs w:val="28"/>
          <w:lang w:val="it-IT"/>
        </w:rPr>
        <w:t>Programi</w:t>
      </w:r>
      <w:r w:rsidRPr="0091685E">
        <w:rPr>
          <w:rFonts w:ascii="Times New Roman" w:eastAsia="Times New Roman" w:hAnsi="Times New Roman" w:cs="Times New Roman"/>
          <w:b/>
          <w:sz w:val="28"/>
          <w:szCs w:val="28"/>
        </w:rPr>
        <w:t xml:space="preserve"> 04530  : </w:t>
      </w:r>
      <w:r w:rsidRPr="0091685E">
        <w:rPr>
          <w:rFonts w:ascii="Times New Roman" w:hAnsi="Times New Roman" w:cs="Times New Roman"/>
          <w:b/>
          <w:sz w:val="28"/>
          <w:szCs w:val="28"/>
          <w:lang w:val="it-IT"/>
        </w:rPr>
        <w:t>Projekte zhvillimi per investime rrugesh</w:t>
      </w:r>
    </w:p>
    <w:p w:rsidR="00D032CB" w:rsidRPr="0091685E" w:rsidRDefault="00D032CB" w:rsidP="00C82C7E">
      <w:pPr>
        <w:pStyle w:val="ListParagraph"/>
        <w:ind w:right="64"/>
        <w:jc w:val="both"/>
        <w:rPr>
          <w:rFonts w:ascii="Times New Roman" w:hAnsi="Times New Roman" w:cs="Times New Roman"/>
          <w:sz w:val="28"/>
          <w:szCs w:val="28"/>
        </w:rPr>
      </w:pPr>
    </w:p>
    <w:p w:rsidR="00D2694C" w:rsidRPr="00DC2307" w:rsidRDefault="00D2694C" w:rsidP="00DC2307">
      <w:pPr>
        <w:pStyle w:val="ListParagraph"/>
        <w:ind w:right="64"/>
        <w:jc w:val="both"/>
        <w:rPr>
          <w:rFonts w:ascii="Times New Roman" w:hAnsi="Times New Roman" w:cs="Times New Roman"/>
          <w:sz w:val="24"/>
          <w:szCs w:val="24"/>
        </w:rPr>
      </w:pPr>
      <w:r w:rsidRPr="0091685E">
        <w:rPr>
          <w:rFonts w:ascii="Times New Roman" w:hAnsi="Times New Roman" w:cs="Times New Roman"/>
          <w:sz w:val="24"/>
          <w:szCs w:val="24"/>
        </w:rPr>
        <w:t>Sipas ndarjes ekonomike paraqen keta tregues te permbedhur te realizimit te buxhetit</w:t>
      </w:r>
      <w:r w:rsidRPr="00DC2307">
        <w:rPr>
          <w:rFonts w:ascii="Times New Roman" w:hAnsi="Times New Roman" w:cs="Times New Roman"/>
          <w:sz w:val="16"/>
          <w:szCs w:val="24"/>
        </w:rPr>
        <w:t xml:space="preserve">:  </w:t>
      </w:r>
      <w:r w:rsidR="00073AB1" w:rsidRPr="00DC2307">
        <w:rPr>
          <w:rFonts w:ascii="Times New Roman" w:eastAsia="Times New Roman" w:hAnsi="Times New Roman"/>
          <w:b/>
          <w:bCs/>
          <w:sz w:val="12"/>
          <w:szCs w:val="20"/>
        </w:rPr>
        <w:t>Ne(000)leke </w:t>
      </w:r>
      <w:r w:rsidR="00073AB1" w:rsidRPr="00DC2307">
        <w:rPr>
          <w:rFonts w:ascii="Times New Roman" w:eastAsia="Times New Roman" w:hAnsi="Times New Roman"/>
          <w:sz w:val="12"/>
          <w:szCs w:val="20"/>
        </w:rPr>
        <w:t> </w:t>
      </w:r>
    </w:p>
    <w:p w:rsidR="00D2694C" w:rsidRPr="007C624F" w:rsidRDefault="00073AB1" w:rsidP="007C624F">
      <w:pPr>
        <w:pStyle w:val="ListParagraph"/>
        <w:ind w:right="64"/>
        <w:jc w:val="both"/>
        <w:rPr>
          <w:rFonts w:ascii="Times New Roman" w:hAnsi="Times New Roman" w:cs="Times New Roman"/>
          <w:sz w:val="24"/>
          <w:szCs w:val="24"/>
        </w:rPr>
      </w:pPr>
      <w:r w:rsidRPr="00073AB1">
        <w:rPr>
          <w:noProof/>
        </w:rPr>
        <w:drawing>
          <wp:inline distT="0" distB="0" distL="0" distR="0">
            <wp:extent cx="6143625" cy="3019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43625" cy="3019425"/>
                    </a:xfrm>
                    <a:prstGeom prst="rect">
                      <a:avLst/>
                    </a:prstGeom>
                    <a:noFill/>
                    <a:ln>
                      <a:noFill/>
                    </a:ln>
                  </pic:spPr>
                </pic:pic>
              </a:graphicData>
            </a:graphic>
          </wp:inline>
        </w:drawing>
      </w:r>
    </w:p>
    <w:p w:rsidR="00D2694C" w:rsidRPr="0091685E" w:rsidRDefault="00D2694C" w:rsidP="0000063A">
      <w:pPr>
        <w:spacing w:after="22"/>
        <w:jc w:val="both"/>
        <w:rPr>
          <w:rFonts w:ascii="Times New Roman" w:hAnsi="Times New Roman"/>
          <w:sz w:val="24"/>
          <w:lang w:val="it-IT"/>
        </w:rPr>
      </w:pPr>
      <w:r w:rsidRPr="0091685E">
        <w:rPr>
          <w:rFonts w:ascii="Times New Roman" w:hAnsi="Times New Roman"/>
          <w:b/>
          <w:sz w:val="24"/>
          <w:lang w:val="it-IT"/>
        </w:rPr>
        <w:t>Arti</w:t>
      </w:r>
      <w:r w:rsidR="00CF2EB1" w:rsidRPr="0091685E">
        <w:rPr>
          <w:rFonts w:ascii="Times New Roman" w:hAnsi="Times New Roman"/>
          <w:b/>
          <w:sz w:val="24"/>
          <w:lang w:val="it-IT"/>
        </w:rPr>
        <w:t>k</w:t>
      </w:r>
      <w:r w:rsidRPr="0091685E">
        <w:rPr>
          <w:rFonts w:ascii="Times New Roman" w:hAnsi="Times New Roman"/>
          <w:b/>
          <w:sz w:val="24"/>
          <w:lang w:val="it-IT"/>
        </w:rPr>
        <w:t xml:space="preserve">ulli 231 </w:t>
      </w:r>
      <w:r w:rsidRPr="0091685E">
        <w:rPr>
          <w:rFonts w:ascii="Times New Roman" w:hAnsi="Times New Roman"/>
          <w:sz w:val="24"/>
          <w:lang w:val="it-IT"/>
        </w:rPr>
        <w:t xml:space="preserve">realizimi paraqitet ne masen </w:t>
      </w:r>
      <w:r w:rsidR="00CF2EB1" w:rsidRPr="0091685E">
        <w:rPr>
          <w:rFonts w:ascii="Times New Roman" w:hAnsi="Times New Roman"/>
          <w:sz w:val="24"/>
          <w:lang w:val="it-IT"/>
        </w:rPr>
        <w:t>5</w:t>
      </w:r>
      <w:r w:rsidR="00073AB1">
        <w:rPr>
          <w:rFonts w:ascii="Times New Roman" w:hAnsi="Times New Roman"/>
          <w:sz w:val="24"/>
          <w:lang w:val="it-IT"/>
        </w:rPr>
        <w:t>0</w:t>
      </w:r>
      <w:r w:rsidRPr="0091685E">
        <w:rPr>
          <w:rFonts w:ascii="Times New Roman" w:hAnsi="Times New Roman"/>
          <w:sz w:val="24"/>
          <w:lang w:val="it-IT"/>
        </w:rPr>
        <w:t>%.</w:t>
      </w:r>
    </w:p>
    <w:p w:rsidR="00090BEF" w:rsidRPr="0091685E" w:rsidRDefault="00090BEF" w:rsidP="0000063A">
      <w:pPr>
        <w:spacing w:after="22"/>
        <w:jc w:val="both"/>
        <w:rPr>
          <w:rFonts w:ascii="Times New Roman" w:hAnsi="Times New Roman"/>
          <w:sz w:val="24"/>
          <w:lang w:val="it-IT"/>
        </w:rPr>
      </w:pPr>
    </w:p>
    <w:p w:rsidR="00090BEF" w:rsidRPr="007C624F" w:rsidRDefault="009A68E1" w:rsidP="007C624F">
      <w:pPr>
        <w:pStyle w:val="ListParagraph"/>
        <w:numPr>
          <w:ilvl w:val="0"/>
          <w:numId w:val="11"/>
        </w:numPr>
        <w:rPr>
          <w:rFonts w:ascii="Times New Roman" w:hAnsi="Times New Roman" w:cs="Times New Roman"/>
          <w:b/>
          <w:sz w:val="28"/>
          <w:szCs w:val="28"/>
          <w:lang w:val="it-IT"/>
        </w:rPr>
      </w:pPr>
      <w:r w:rsidRPr="0091685E">
        <w:rPr>
          <w:rFonts w:ascii="Times New Roman" w:hAnsi="Times New Roman" w:cs="Times New Roman"/>
          <w:b/>
          <w:bCs/>
          <w:sz w:val="28"/>
          <w:szCs w:val="28"/>
          <w:lang w:val="it-IT"/>
        </w:rPr>
        <w:t>Programi</w:t>
      </w:r>
      <w:r w:rsidRPr="0091685E">
        <w:rPr>
          <w:rFonts w:ascii="Times New Roman" w:eastAsia="Times New Roman" w:hAnsi="Times New Roman" w:cs="Times New Roman"/>
          <w:b/>
          <w:sz w:val="28"/>
          <w:szCs w:val="28"/>
        </w:rPr>
        <w:t xml:space="preserve"> 04260  : </w:t>
      </w:r>
      <w:r w:rsidRPr="0091685E">
        <w:rPr>
          <w:rFonts w:ascii="Times New Roman" w:hAnsi="Times New Roman" w:cs="Times New Roman"/>
          <w:b/>
          <w:sz w:val="28"/>
          <w:szCs w:val="28"/>
          <w:lang w:val="it-IT"/>
        </w:rPr>
        <w:t>Sherbimi pyjor</w:t>
      </w:r>
    </w:p>
    <w:p w:rsidR="007C624F" w:rsidRPr="00DC2307" w:rsidRDefault="009A68E1" w:rsidP="00DC2307">
      <w:pPr>
        <w:pStyle w:val="ListParagraph"/>
        <w:rPr>
          <w:rFonts w:ascii="Times New Roman" w:hAnsi="Times New Roman" w:cs="Times New Roman"/>
          <w:sz w:val="16"/>
          <w:lang w:val="it-IT"/>
        </w:rPr>
      </w:pPr>
      <w:r w:rsidRPr="0091685E">
        <w:rPr>
          <w:rFonts w:ascii="Times New Roman" w:hAnsi="Times New Roman" w:cs="Times New Roman"/>
          <w:sz w:val="24"/>
          <w:szCs w:val="24"/>
        </w:rPr>
        <w:t xml:space="preserve">Sipas ndarjes ekonomike paraqen keta tregues te permbedhur te realizimit te buxhetit:  </w:t>
      </w:r>
      <w:r w:rsidR="007C624F" w:rsidRPr="00DC2307">
        <w:rPr>
          <w:sz w:val="16"/>
          <w:lang w:val="it-IT"/>
        </w:rPr>
        <w:tab/>
      </w:r>
      <w:r w:rsidR="007C624F" w:rsidRPr="00DC2307">
        <w:rPr>
          <w:rFonts w:ascii="Times New Roman" w:eastAsia="Times New Roman" w:hAnsi="Times New Roman"/>
          <w:b/>
          <w:bCs/>
          <w:sz w:val="14"/>
          <w:szCs w:val="20"/>
        </w:rPr>
        <w:t>Ne(000)lek</w:t>
      </w:r>
    </w:p>
    <w:p w:rsidR="007C624F" w:rsidRPr="007C624F" w:rsidRDefault="007C624F" w:rsidP="007C624F">
      <w:pPr>
        <w:tabs>
          <w:tab w:val="left" w:pos="1440"/>
        </w:tabs>
        <w:rPr>
          <w:lang w:val="it-IT"/>
        </w:rPr>
      </w:pPr>
      <w:r w:rsidRPr="007C624F">
        <w:rPr>
          <w:noProof/>
        </w:rPr>
        <w:drawing>
          <wp:inline distT="0" distB="0" distL="0" distR="0">
            <wp:extent cx="6372225" cy="3371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72225" cy="3371850"/>
                    </a:xfrm>
                    <a:prstGeom prst="rect">
                      <a:avLst/>
                    </a:prstGeom>
                    <a:noFill/>
                    <a:ln>
                      <a:noFill/>
                    </a:ln>
                  </pic:spPr>
                </pic:pic>
              </a:graphicData>
            </a:graphic>
          </wp:inline>
        </w:drawing>
      </w:r>
    </w:p>
    <w:p w:rsidR="007C624F" w:rsidRPr="007C624F" w:rsidRDefault="007C624F" w:rsidP="007C624F">
      <w:pPr>
        <w:rPr>
          <w:lang w:val="it-IT"/>
        </w:rPr>
      </w:pPr>
    </w:p>
    <w:p w:rsidR="009A68E1" w:rsidRPr="0091685E" w:rsidRDefault="009A68E1" w:rsidP="009A68E1">
      <w:pPr>
        <w:spacing w:after="22"/>
        <w:jc w:val="both"/>
        <w:rPr>
          <w:rFonts w:ascii="Times New Roman" w:hAnsi="Times New Roman"/>
          <w:sz w:val="24"/>
          <w:lang w:val="it-IT"/>
        </w:rPr>
      </w:pPr>
      <w:r w:rsidRPr="0091685E">
        <w:rPr>
          <w:rFonts w:ascii="Times New Roman" w:hAnsi="Times New Roman"/>
          <w:b/>
          <w:sz w:val="24"/>
          <w:lang w:val="it-IT"/>
        </w:rPr>
        <w:lastRenderedPageBreak/>
        <w:t>Artikulli 600</w:t>
      </w:r>
      <w:r w:rsidRPr="0091685E">
        <w:rPr>
          <w:rFonts w:ascii="Times New Roman" w:hAnsi="Times New Roman"/>
          <w:sz w:val="24"/>
          <w:lang w:val="it-IT"/>
        </w:rPr>
        <w:t xml:space="preserve">, paga personeli eshte realizuar ne masen </w:t>
      </w:r>
      <w:r w:rsidR="007C624F">
        <w:rPr>
          <w:rFonts w:ascii="Times New Roman" w:hAnsi="Times New Roman"/>
          <w:sz w:val="24"/>
          <w:lang w:val="it-IT"/>
        </w:rPr>
        <w:t>61</w:t>
      </w:r>
      <w:r w:rsidRPr="0091685E">
        <w:rPr>
          <w:rFonts w:ascii="Times New Roman" w:hAnsi="Times New Roman"/>
          <w:sz w:val="24"/>
          <w:lang w:val="it-IT"/>
        </w:rPr>
        <w:t xml:space="preserve">%.  </w:t>
      </w:r>
      <w:r w:rsidRPr="0091685E">
        <w:rPr>
          <w:rFonts w:ascii="Times New Roman" w:hAnsi="Times New Roman"/>
          <w:b/>
          <w:sz w:val="24"/>
          <w:lang w:val="it-IT"/>
        </w:rPr>
        <w:t>Artikulli  601</w:t>
      </w:r>
      <w:r w:rsidRPr="0091685E">
        <w:rPr>
          <w:rFonts w:ascii="Times New Roman" w:hAnsi="Times New Roman"/>
          <w:sz w:val="24"/>
          <w:lang w:val="it-IT"/>
        </w:rPr>
        <w:t xml:space="preserve"> sigurime  shoqerore personeli eshte  realizuar ne masen </w:t>
      </w:r>
      <w:r w:rsidR="007C624F">
        <w:rPr>
          <w:rFonts w:ascii="Times New Roman" w:hAnsi="Times New Roman"/>
          <w:sz w:val="24"/>
          <w:lang w:val="it-IT"/>
        </w:rPr>
        <w:t>66</w:t>
      </w:r>
      <w:r w:rsidRPr="0091685E">
        <w:rPr>
          <w:rFonts w:ascii="Times New Roman" w:hAnsi="Times New Roman"/>
          <w:sz w:val="24"/>
          <w:lang w:val="it-IT"/>
        </w:rPr>
        <w:t>%, Jane derdhur rregullisht kontributete e sigurimeve shoqerore e shendetesore, tatimi mbi te ardhurat personale  duke mos krijuar borxhe dhe dificit prane organeve tatimore.</w:t>
      </w:r>
      <w:r w:rsidRPr="0091685E">
        <w:rPr>
          <w:rFonts w:ascii="Times New Roman" w:hAnsi="Times New Roman"/>
          <w:b/>
          <w:sz w:val="24"/>
          <w:lang w:val="it-IT"/>
        </w:rPr>
        <w:t xml:space="preserve"> Artikulli 602</w:t>
      </w:r>
      <w:r w:rsidRPr="0091685E">
        <w:rPr>
          <w:rFonts w:ascii="Times New Roman" w:hAnsi="Times New Roman"/>
          <w:sz w:val="24"/>
          <w:lang w:val="it-IT"/>
        </w:rPr>
        <w:t>, shpenzimet operative dhe te miremba</w:t>
      </w:r>
      <w:r w:rsidR="007C624F">
        <w:rPr>
          <w:rFonts w:ascii="Times New Roman" w:hAnsi="Times New Roman"/>
          <w:sz w:val="24"/>
          <w:lang w:val="it-IT"/>
        </w:rPr>
        <w:t>jtjes  jane realizuar ne masen 86</w:t>
      </w:r>
      <w:r w:rsidRPr="0091685E">
        <w:rPr>
          <w:rFonts w:ascii="Times New Roman" w:hAnsi="Times New Roman"/>
          <w:sz w:val="24"/>
          <w:lang w:val="it-IT"/>
        </w:rPr>
        <w:t>%.</w:t>
      </w:r>
      <w:r w:rsidRPr="0091685E">
        <w:rPr>
          <w:rFonts w:ascii="Times New Roman" w:hAnsi="Times New Roman"/>
          <w:b/>
          <w:sz w:val="24"/>
          <w:lang w:val="it-IT"/>
        </w:rPr>
        <w:t xml:space="preserve">Artilulli 231 </w:t>
      </w:r>
      <w:r w:rsidR="00B96E8D" w:rsidRPr="0091685E">
        <w:rPr>
          <w:rFonts w:ascii="Times New Roman" w:hAnsi="Times New Roman"/>
          <w:b/>
          <w:sz w:val="24"/>
          <w:lang w:val="it-IT"/>
        </w:rPr>
        <w:t xml:space="preserve">eshte </w:t>
      </w:r>
      <w:r w:rsidRPr="0091685E">
        <w:rPr>
          <w:rFonts w:ascii="Times New Roman" w:hAnsi="Times New Roman"/>
          <w:b/>
          <w:sz w:val="24"/>
          <w:lang w:val="it-IT"/>
        </w:rPr>
        <w:t xml:space="preserve">bere </w:t>
      </w:r>
      <w:r w:rsidRPr="0091685E">
        <w:rPr>
          <w:rFonts w:ascii="Times New Roman" w:hAnsi="Times New Roman"/>
          <w:sz w:val="24"/>
          <w:lang w:val="it-IT"/>
        </w:rPr>
        <w:t xml:space="preserve">realizimi i </w:t>
      </w:r>
      <w:r w:rsidR="007C624F">
        <w:rPr>
          <w:rFonts w:ascii="Times New Roman" w:hAnsi="Times New Roman"/>
          <w:sz w:val="24"/>
          <w:lang w:val="it-IT"/>
        </w:rPr>
        <w:t>investimeve ,</w:t>
      </w:r>
      <w:r w:rsidRPr="0091685E">
        <w:rPr>
          <w:rFonts w:ascii="Times New Roman" w:hAnsi="Times New Roman"/>
          <w:sz w:val="24"/>
          <w:lang w:val="it-IT"/>
        </w:rPr>
        <w:t xml:space="preserve">cili paraqitet ne masen </w:t>
      </w:r>
      <w:r w:rsidR="007C624F">
        <w:rPr>
          <w:rFonts w:ascii="Times New Roman" w:hAnsi="Times New Roman"/>
          <w:sz w:val="24"/>
          <w:lang w:val="it-IT"/>
        </w:rPr>
        <w:t>79</w:t>
      </w:r>
      <w:r w:rsidRPr="0091685E">
        <w:rPr>
          <w:rFonts w:ascii="Times New Roman" w:hAnsi="Times New Roman"/>
          <w:sz w:val="24"/>
          <w:lang w:val="it-IT"/>
        </w:rPr>
        <w:t xml:space="preserve">%. </w:t>
      </w:r>
    </w:p>
    <w:p w:rsidR="000A0DD0" w:rsidRDefault="000A0DD0" w:rsidP="009A68E1">
      <w:pPr>
        <w:spacing w:after="22"/>
        <w:jc w:val="both"/>
        <w:rPr>
          <w:rFonts w:ascii="Times New Roman" w:hAnsi="Times New Roman"/>
          <w:sz w:val="28"/>
          <w:szCs w:val="28"/>
          <w:lang w:val="it-IT"/>
        </w:rPr>
      </w:pPr>
    </w:p>
    <w:p w:rsidR="00C850EC" w:rsidRPr="000A0DD0" w:rsidRDefault="000A0DD0" w:rsidP="009A68E1">
      <w:pPr>
        <w:spacing w:after="22"/>
        <w:jc w:val="both"/>
        <w:rPr>
          <w:rFonts w:ascii="Times New Roman" w:hAnsi="Times New Roman"/>
          <w:b/>
          <w:color w:val="0070C0"/>
          <w:sz w:val="28"/>
          <w:szCs w:val="28"/>
          <w:lang w:val="it-IT"/>
        </w:rPr>
      </w:pPr>
      <w:r w:rsidRPr="000A0DD0">
        <w:rPr>
          <w:rFonts w:ascii="Times New Roman" w:hAnsi="Times New Roman"/>
          <w:b/>
          <w:color w:val="0070C0"/>
          <w:sz w:val="28"/>
          <w:szCs w:val="28"/>
          <w:lang w:val="it-IT"/>
        </w:rPr>
        <w:t>FUNKSIONI 04: STREHIMI DHE ZHVILLIMI I KOMUNITETIT</w:t>
      </w:r>
    </w:p>
    <w:p w:rsidR="002367CD" w:rsidRPr="0091685E" w:rsidRDefault="002367CD" w:rsidP="002367CD">
      <w:pPr>
        <w:pStyle w:val="ListParagraph"/>
        <w:numPr>
          <w:ilvl w:val="0"/>
          <w:numId w:val="11"/>
        </w:numPr>
        <w:rPr>
          <w:rFonts w:ascii="Times New Roman" w:hAnsi="Times New Roman" w:cs="Times New Roman"/>
          <w:b/>
          <w:bCs/>
          <w:sz w:val="28"/>
          <w:szCs w:val="28"/>
          <w:lang w:val="it-IT"/>
        </w:rPr>
      </w:pPr>
      <w:r w:rsidRPr="0091685E">
        <w:rPr>
          <w:rFonts w:ascii="Times New Roman" w:hAnsi="Times New Roman" w:cs="Times New Roman"/>
          <w:b/>
          <w:bCs/>
          <w:sz w:val="28"/>
          <w:szCs w:val="28"/>
          <w:lang w:val="it-IT"/>
        </w:rPr>
        <w:t>Programi</w:t>
      </w:r>
      <w:r w:rsidRPr="0091685E">
        <w:rPr>
          <w:rFonts w:ascii="Times New Roman" w:eastAsia="Times New Roman" w:hAnsi="Times New Roman" w:cs="Times New Roman"/>
          <w:b/>
          <w:sz w:val="28"/>
          <w:szCs w:val="28"/>
        </w:rPr>
        <w:t xml:space="preserve"> 06140  : Planifikimi Urban Vendor</w:t>
      </w:r>
    </w:p>
    <w:p w:rsidR="007C624F" w:rsidRPr="007C624F" w:rsidRDefault="007C624F" w:rsidP="007C624F">
      <w:pPr>
        <w:jc w:val="right"/>
        <w:rPr>
          <w:rFonts w:ascii="Times New Roman" w:eastAsia="Times New Roman" w:hAnsi="Times New Roman"/>
          <w:sz w:val="20"/>
          <w:szCs w:val="20"/>
        </w:rPr>
      </w:pPr>
      <w:r w:rsidRPr="0091685E">
        <w:rPr>
          <w:rFonts w:ascii="Times New Roman" w:eastAsia="Times New Roman" w:hAnsi="Times New Roman"/>
          <w:b/>
          <w:bCs/>
          <w:sz w:val="20"/>
          <w:szCs w:val="20"/>
        </w:rPr>
        <w:t>Ne(000)</w:t>
      </w:r>
      <w:r>
        <w:rPr>
          <w:rFonts w:ascii="Times New Roman" w:eastAsia="Times New Roman" w:hAnsi="Times New Roman"/>
          <w:b/>
          <w:bCs/>
          <w:sz w:val="20"/>
          <w:szCs w:val="20"/>
        </w:rPr>
        <w:t>lek</w:t>
      </w:r>
    </w:p>
    <w:p w:rsidR="009A68E1" w:rsidRPr="0091685E" w:rsidRDefault="005617E1" w:rsidP="009A68E1">
      <w:pPr>
        <w:spacing w:after="22"/>
        <w:jc w:val="both"/>
        <w:rPr>
          <w:rFonts w:ascii="Times New Roman" w:hAnsi="Times New Roman"/>
          <w:sz w:val="24"/>
          <w:lang w:val="it-IT"/>
        </w:rPr>
      </w:pPr>
      <w:r w:rsidRPr="005617E1">
        <w:rPr>
          <w:noProof/>
        </w:rPr>
        <w:drawing>
          <wp:inline distT="0" distB="0" distL="0" distR="0">
            <wp:extent cx="6438900" cy="3257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38900" cy="3257550"/>
                    </a:xfrm>
                    <a:prstGeom prst="rect">
                      <a:avLst/>
                    </a:prstGeom>
                    <a:noFill/>
                    <a:ln>
                      <a:noFill/>
                    </a:ln>
                  </pic:spPr>
                </pic:pic>
              </a:graphicData>
            </a:graphic>
          </wp:inline>
        </w:drawing>
      </w:r>
    </w:p>
    <w:p w:rsidR="0000063A" w:rsidRPr="0091685E" w:rsidRDefault="0000063A" w:rsidP="00F14B57">
      <w:pPr>
        <w:rPr>
          <w:rFonts w:ascii="Times New Roman" w:hAnsi="Times New Roman"/>
          <w:sz w:val="24"/>
          <w:szCs w:val="24"/>
        </w:rPr>
      </w:pPr>
    </w:p>
    <w:p w:rsidR="0000063A" w:rsidRPr="0091685E" w:rsidRDefault="008831E1" w:rsidP="008423E5">
      <w:pPr>
        <w:spacing w:after="0" w:line="240" w:lineRule="auto"/>
        <w:rPr>
          <w:rFonts w:ascii="Times New Roman" w:hAnsi="Times New Roman"/>
          <w:sz w:val="24"/>
          <w:szCs w:val="24"/>
        </w:rPr>
      </w:pPr>
      <w:r>
        <w:rPr>
          <w:rFonts w:ascii="Times New Roman" w:hAnsi="Times New Roman"/>
          <w:b/>
          <w:sz w:val="24"/>
          <w:lang w:val="it-IT"/>
        </w:rPr>
        <w:t xml:space="preserve">Artilulli 231 </w:t>
      </w:r>
      <w:r w:rsidR="00B96E8D" w:rsidRPr="0091685E">
        <w:rPr>
          <w:rFonts w:ascii="Times New Roman" w:hAnsi="Times New Roman"/>
          <w:b/>
          <w:sz w:val="24"/>
          <w:lang w:val="it-IT"/>
        </w:rPr>
        <w:t xml:space="preserve"> eshte  bere </w:t>
      </w:r>
      <w:r w:rsidR="00B96E8D" w:rsidRPr="0091685E">
        <w:rPr>
          <w:rFonts w:ascii="Times New Roman" w:hAnsi="Times New Roman"/>
          <w:sz w:val="24"/>
          <w:lang w:val="it-IT"/>
        </w:rPr>
        <w:t xml:space="preserve">realizimi i cili paraqitet ne masen </w:t>
      </w:r>
      <w:r>
        <w:rPr>
          <w:rFonts w:ascii="Times New Roman" w:hAnsi="Times New Roman"/>
          <w:sz w:val="24"/>
          <w:lang w:val="it-IT"/>
        </w:rPr>
        <w:t>2</w:t>
      </w:r>
      <w:r w:rsidR="00B96E8D" w:rsidRPr="0091685E">
        <w:rPr>
          <w:rFonts w:ascii="Times New Roman" w:hAnsi="Times New Roman"/>
          <w:sz w:val="24"/>
          <w:lang w:val="it-IT"/>
        </w:rPr>
        <w:t xml:space="preserve">0%. Ketu perfshihet </w:t>
      </w:r>
    </w:p>
    <w:p w:rsidR="000C1992" w:rsidRPr="0091685E" w:rsidRDefault="000C1992" w:rsidP="008423E5">
      <w:pPr>
        <w:spacing w:after="0" w:line="240" w:lineRule="auto"/>
        <w:rPr>
          <w:rFonts w:ascii="Times New Roman" w:hAnsi="Times New Roman"/>
          <w:sz w:val="24"/>
          <w:szCs w:val="24"/>
        </w:rPr>
      </w:pPr>
      <w:r w:rsidRPr="0091685E">
        <w:rPr>
          <w:rFonts w:ascii="Times New Roman" w:hAnsi="Times New Roman"/>
          <w:sz w:val="24"/>
          <w:szCs w:val="24"/>
        </w:rPr>
        <w:t xml:space="preserve">Mbikqyrje / Kolaudim I Sistemim Vorrezave " GURAS" qe pritet te realizohet </w:t>
      </w:r>
      <w:r w:rsidR="00B96E8D" w:rsidRPr="0091685E">
        <w:rPr>
          <w:rFonts w:ascii="Times New Roman" w:hAnsi="Times New Roman"/>
          <w:sz w:val="24"/>
          <w:szCs w:val="24"/>
        </w:rPr>
        <w:t xml:space="preserve">dhe likujdohet gjate </w:t>
      </w:r>
      <w:r w:rsidRPr="0091685E">
        <w:rPr>
          <w:rFonts w:ascii="Times New Roman" w:hAnsi="Times New Roman"/>
          <w:sz w:val="24"/>
          <w:szCs w:val="24"/>
        </w:rPr>
        <w:t xml:space="preserve"> viti</w:t>
      </w:r>
      <w:r w:rsidR="00B96E8D" w:rsidRPr="0091685E">
        <w:rPr>
          <w:rFonts w:ascii="Times New Roman" w:hAnsi="Times New Roman"/>
          <w:sz w:val="24"/>
          <w:szCs w:val="24"/>
        </w:rPr>
        <w:t>t</w:t>
      </w:r>
      <w:r w:rsidRPr="0091685E">
        <w:rPr>
          <w:rFonts w:ascii="Times New Roman" w:hAnsi="Times New Roman"/>
          <w:sz w:val="24"/>
          <w:szCs w:val="24"/>
        </w:rPr>
        <w:t xml:space="preserve"> 2</w:t>
      </w:r>
      <w:r w:rsidR="00E4034D">
        <w:rPr>
          <w:rFonts w:ascii="Times New Roman" w:hAnsi="Times New Roman"/>
          <w:sz w:val="24"/>
          <w:szCs w:val="24"/>
        </w:rPr>
        <w:t>022</w:t>
      </w:r>
      <w:r w:rsidRPr="0091685E">
        <w:rPr>
          <w:rFonts w:ascii="Times New Roman" w:hAnsi="Times New Roman"/>
          <w:sz w:val="24"/>
          <w:szCs w:val="24"/>
        </w:rPr>
        <w:t>.</w:t>
      </w:r>
    </w:p>
    <w:p w:rsidR="000C1992" w:rsidRDefault="000C1992" w:rsidP="008423E5">
      <w:pPr>
        <w:spacing w:after="0"/>
        <w:rPr>
          <w:rFonts w:ascii="Times New Roman" w:hAnsi="Times New Roman"/>
          <w:sz w:val="24"/>
          <w:szCs w:val="24"/>
        </w:rPr>
      </w:pPr>
    </w:p>
    <w:p w:rsidR="0008407C" w:rsidRDefault="0008407C" w:rsidP="008423E5">
      <w:pPr>
        <w:spacing w:after="0"/>
        <w:rPr>
          <w:rFonts w:ascii="Times New Roman" w:hAnsi="Times New Roman"/>
          <w:sz w:val="24"/>
          <w:szCs w:val="24"/>
        </w:rPr>
      </w:pPr>
    </w:p>
    <w:p w:rsidR="0008407C" w:rsidRDefault="0008407C" w:rsidP="008423E5">
      <w:pPr>
        <w:spacing w:after="0"/>
        <w:rPr>
          <w:rFonts w:ascii="Times New Roman" w:hAnsi="Times New Roman"/>
          <w:sz w:val="24"/>
          <w:szCs w:val="24"/>
        </w:rPr>
      </w:pPr>
    </w:p>
    <w:p w:rsidR="0008407C" w:rsidRDefault="0008407C" w:rsidP="008423E5">
      <w:pPr>
        <w:spacing w:after="0"/>
        <w:rPr>
          <w:rFonts w:ascii="Times New Roman" w:hAnsi="Times New Roman"/>
          <w:sz w:val="24"/>
          <w:szCs w:val="24"/>
        </w:rPr>
      </w:pPr>
    </w:p>
    <w:p w:rsidR="0008407C" w:rsidRDefault="0008407C" w:rsidP="008423E5">
      <w:pPr>
        <w:spacing w:after="0"/>
        <w:rPr>
          <w:rFonts w:ascii="Times New Roman" w:hAnsi="Times New Roman"/>
          <w:sz w:val="24"/>
          <w:szCs w:val="24"/>
        </w:rPr>
      </w:pPr>
    </w:p>
    <w:p w:rsidR="0008407C" w:rsidRDefault="0008407C" w:rsidP="008423E5">
      <w:pPr>
        <w:spacing w:after="0"/>
        <w:rPr>
          <w:rFonts w:ascii="Times New Roman" w:hAnsi="Times New Roman"/>
          <w:sz w:val="24"/>
          <w:szCs w:val="24"/>
        </w:rPr>
      </w:pPr>
    </w:p>
    <w:p w:rsidR="0008407C" w:rsidRDefault="0008407C" w:rsidP="008423E5">
      <w:pPr>
        <w:spacing w:after="0"/>
        <w:rPr>
          <w:rFonts w:ascii="Times New Roman" w:hAnsi="Times New Roman"/>
          <w:sz w:val="24"/>
          <w:szCs w:val="24"/>
        </w:rPr>
      </w:pPr>
    </w:p>
    <w:p w:rsidR="0008407C" w:rsidRDefault="0008407C" w:rsidP="008423E5">
      <w:pPr>
        <w:spacing w:after="0"/>
        <w:rPr>
          <w:rFonts w:ascii="Times New Roman" w:hAnsi="Times New Roman"/>
          <w:sz w:val="24"/>
          <w:szCs w:val="24"/>
        </w:rPr>
      </w:pPr>
    </w:p>
    <w:p w:rsidR="0008407C" w:rsidRDefault="0008407C" w:rsidP="008423E5">
      <w:pPr>
        <w:spacing w:after="0"/>
        <w:rPr>
          <w:rFonts w:ascii="Times New Roman" w:hAnsi="Times New Roman"/>
          <w:sz w:val="24"/>
          <w:szCs w:val="24"/>
        </w:rPr>
      </w:pPr>
    </w:p>
    <w:p w:rsidR="0008407C" w:rsidRPr="0091685E" w:rsidRDefault="0008407C" w:rsidP="008423E5">
      <w:pPr>
        <w:spacing w:after="0"/>
        <w:rPr>
          <w:rFonts w:ascii="Times New Roman" w:hAnsi="Times New Roman"/>
          <w:sz w:val="24"/>
          <w:szCs w:val="24"/>
        </w:rPr>
      </w:pPr>
    </w:p>
    <w:p w:rsidR="00843CFB" w:rsidRPr="00E83968" w:rsidRDefault="00843CFB" w:rsidP="00E83968">
      <w:pPr>
        <w:pStyle w:val="ListParagraph"/>
        <w:numPr>
          <w:ilvl w:val="0"/>
          <w:numId w:val="11"/>
        </w:numPr>
        <w:rPr>
          <w:lang w:val="it-IT"/>
        </w:rPr>
      </w:pPr>
      <w:r w:rsidRPr="00E4034D">
        <w:rPr>
          <w:rFonts w:ascii="Times New Roman" w:hAnsi="Times New Roman" w:cs="Times New Roman"/>
          <w:b/>
          <w:bCs/>
          <w:sz w:val="28"/>
          <w:szCs w:val="28"/>
          <w:lang w:val="it-IT"/>
        </w:rPr>
        <w:t>Programi</w:t>
      </w:r>
      <w:r w:rsidRPr="00E4034D">
        <w:rPr>
          <w:rFonts w:ascii="Times New Roman" w:eastAsia="Times New Roman" w:hAnsi="Times New Roman" w:cs="Times New Roman"/>
          <w:b/>
          <w:sz w:val="28"/>
          <w:szCs w:val="28"/>
        </w:rPr>
        <w:t xml:space="preserve"> 061</w:t>
      </w:r>
      <w:r w:rsidR="008B2948" w:rsidRPr="00E4034D">
        <w:rPr>
          <w:rFonts w:ascii="Times New Roman" w:eastAsia="Times New Roman" w:hAnsi="Times New Roman" w:cs="Times New Roman"/>
          <w:b/>
          <w:sz w:val="28"/>
          <w:szCs w:val="28"/>
        </w:rPr>
        <w:t>9</w:t>
      </w:r>
      <w:r w:rsidRPr="00E4034D">
        <w:rPr>
          <w:rFonts w:ascii="Times New Roman" w:eastAsia="Times New Roman" w:hAnsi="Times New Roman" w:cs="Times New Roman"/>
          <w:b/>
          <w:sz w:val="28"/>
          <w:szCs w:val="28"/>
        </w:rPr>
        <w:t xml:space="preserve">0  : </w:t>
      </w:r>
      <w:r w:rsidR="00E4034D" w:rsidRPr="00E4034D">
        <w:rPr>
          <w:rFonts w:ascii="Times New Roman" w:eastAsia="Times New Roman" w:hAnsi="Times New Roman" w:cs="Times New Roman"/>
          <w:b/>
          <w:sz w:val="28"/>
          <w:szCs w:val="28"/>
        </w:rPr>
        <w:t>Rehabiliti</w:t>
      </w:r>
      <w:r w:rsidR="0008407C">
        <w:rPr>
          <w:rFonts w:ascii="Times New Roman" w:eastAsia="Times New Roman" w:hAnsi="Times New Roman" w:cs="Times New Roman"/>
          <w:b/>
          <w:sz w:val="28"/>
          <w:szCs w:val="28"/>
        </w:rPr>
        <w:t>m/perforcim banesash ekzistuese</w:t>
      </w:r>
      <w:r w:rsidR="00E83968" w:rsidRPr="00E83968">
        <w:rPr>
          <w:rFonts w:ascii="Times New Roman" w:eastAsia="Times New Roman" w:hAnsi="Times New Roman"/>
          <w:b/>
          <w:bCs/>
          <w:sz w:val="20"/>
          <w:szCs w:val="20"/>
        </w:rPr>
        <w:tab/>
      </w:r>
      <w:r w:rsidR="00E4034D" w:rsidRPr="00E83968">
        <w:rPr>
          <w:rFonts w:ascii="Times New Roman" w:eastAsia="Times New Roman" w:hAnsi="Times New Roman"/>
          <w:b/>
          <w:bCs/>
          <w:sz w:val="20"/>
          <w:szCs w:val="20"/>
        </w:rPr>
        <w:t>Ne(000)lek</w:t>
      </w:r>
    </w:p>
    <w:p w:rsidR="00C27742" w:rsidRPr="0008407C" w:rsidRDefault="00E4034D" w:rsidP="0008407C">
      <w:pPr>
        <w:pStyle w:val="ListParagraph"/>
        <w:rPr>
          <w:rFonts w:ascii="Times New Roman" w:hAnsi="Times New Roman" w:cs="Times New Roman"/>
          <w:b/>
          <w:bCs/>
          <w:sz w:val="24"/>
          <w:lang w:val="it-IT"/>
        </w:rPr>
      </w:pPr>
      <w:r w:rsidRPr="00E4034D">
        <w:rPr>
          <w:noProof/>
        </w:rPr>
        <w:lastRenderedPageBreak/>
        <w:drawing>
          <wp:inline distT="0" distB="0" distL="0" distR="0">
            <wp:extent cx="6229350" cy="31908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29350" cy="3190875"/>
                    </a:xfrm>
                    <a:prstGeom prst="rect">
                      <a:avLst/>
                    </a:prstGeom>
                    <a:noFill/>
                    <a:ln>
                      <a:noFill/>
                    </a:ln>
                  </pic:spPr>
                </pic:pic>
              </a:graphicData>
            </a:graphic>
          </wp:inline>
        </w:drawing>
      </w:r>
    </w:p>
    <w:p w:rsidR="0008407C" w:rsidRDefault="00C27742" w:rsidP="00C27742">
      <w:pPr>
        <w:spacing w:after="22"/>
        <w:jc w:val="both"/>
        <w:rPr>
          <w:rFonts w:ascii="Times New Roman" w:eastAsia="Times New Roman" w:hAnsi="Times New Roman"/>
          <w:sz w:val="24"/>
          <w:szCs w:val="24"/>
        </w:rPr>
      </w:pPr>
      <w:r w:rsidRPr="0091685E">
        <w:rPr>
          <w:rFonts w:ascii="Times New Roman" w:hAnsi="Times New Roman"/>
          <w:b/>
          <w:sz w:val="24"/>
          <w:lang w:val="it-IT"/>
        </w:rPr>
        <w:t>Artikulli 231</w:t>
      </w:r>
      <w:r w:rsidRPr="0091685E">
        <w:rPr>
          <w:rFonts w:ascii="Times New Roman" w:hAnsi="Times New Roman"/>
          <w:sz w:val="24"/>
          <w:lang w:val="it-IT"/>
        </w:rPr>
        <w:t xml:space="preserve">, shpenzimet per investime    jane realizuar ne masen </w:t>
      </w:r>
      <w:r w:rsidR="00E4034D">
        <w:rPr>
          <w:rFonts w:ascii="Times New Roman" w:hAnsi="Times New Roman"/>
          <w:sz w:val="24"/>
          <w:lang w:val="it-IT"/>
        </w:rPr>
        <w:t>58</w:t>
      </w:r>
      <w:r w:rsidRPr="0091685E">
        <w:rPr>
          <w:rFonts w:ascii="Times New Roman" w:hAnsi="Times New Roman"/>
          <w:sz w:val="24"/>
          <w:lang w:val="it-IT"/>
        </w:rPr>
        <w:t xml:space="preserve">% .Investimi paraqet </w:t>
      </w:r>
      <w:r w:rsidR="008B2948" w:rsidRPr="0091685E">
        <w:rPr>
          <w:rFonts w:ascii="Times New Roman" w:eastAsia="Times New Roman" w:hAnsi="Times New Roman"/>
          <w:sz w:val="24"/>
          <w:szCs w:val="24"/>
        </w:rPr>
        <w:t xml:space="preserve">rikonstruksion i banesave ekzistuese eshte realizuar ne masen </w:t>
      </w:r>
      <w:r w:rsidR="005C095A">
        <w:rPr>
          <w:rFonts w:ascii="Times New Roman" w:eastAsia="Times New Roman" w:hAnsi="Times New Roman"/>
          <w:sz w:val="24"/>
          <w:szCs w:val="24"/>
        </w:rPr>
        <w:t>58</w:t>
      </w:r>
      <w:r w:rsidR="00484F73">
        <w:rPr>
          <w:rFonts w:ascii="Times New Roman" w:eastAsia="Times New Roman" w:hAnsi="Times New Roman"/>
          <w:sz w:val="24"/>
          <w:szCs w:val="24"/>
        </w:rPr>
        <w:t>% te cilat do te perfundohen</w:t>
      </w:r>
      <w:r w:rsidR="008B2948" w:rsidRPr="0091685E">
        <w:rPr>
          <w:rFonts w:ascii="Times New Roman" w:eastAsia="Times New Roman" w:hAnsi="Times New Roman"/>
          <w:sz w:val="24"/>
          <w:szCs w:val="24"/>
        </w:rPr>
        <w:t xml:space="preserve"> gjate vitit 202</w:t>
      </w:r>
      <w:r w:rsidR="005C095A">
        <w:rPr>
          <w:rFonts w:ascii="Times New Roman" w:eastAsia="Times New Roman" w:hAnsi="Times New Roman"/>
          <w:sz w:val="24"/>
          <w:szCs w:val="24"/>
        </w:rPr>
        <w:t>2</w:t>
      </w:r>
      <w:r w:rsidR="0008407C">
        <w:rPr>
          <w:rFonts w:ascii="Times New Roman" w:eastAsia="Times New Roman" w:hAnsi="Times New Roman"/>
          <w:sz w:val="24"/>
          <w:szCs w:val="24"/>
        </w:rPr>
        <w:t>.</w:t>
      </w: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Default="00E83968" w:rsidP="00C27742">
      <w:pPr>
        <w:spacing w:after="22"/>
        <w:jc w:val="both"/>
        <w:rPr>
          <w:rFonts w:ascii="Times New Roman" w:eastAsia="Times New Roman" w:hAnsi="Times New Roman"/>
          <w:sz w:val="24"/>
          <w:szCs w:val="24"/>
        </w:rPr>
      </w:pPr>
    </w:p>
    <w:p w:rsidR="00E83968" w:rsidRPr="0008407C" w:rsidRDefault="00E83968" w:rsidP="00C27742">
      <w:pPr>
        <w:spacing w:after="22"/>
        <w:jc w:val="both"/>
        <w:rPr>
          <w:rFonts w:ascii="Times New Roman" w:eastAsia="Times New Roman" w:hAnsi="Times New Roman"/>
          <w:sz w:val="24"/>
          <w:szCs w:val="24"/>
        </w:rPr>
      </w:pPr>
    </w:p>
    <w:p w:rsidR="00E83968" w:rsidRPr="00E83968" w:rsidRDefault="008B2948" w:rsidP="00E83968">
      <w:pPr>
        <w:pStyle w:val="ListParagraph"/>
        <w:numPr>
          <w:ilvl w:val="0"/>
          <w:numId w:val="11"/>
        </w:numPr>
        <w:rPr>
          <w:rFonts w:ascii="Times New Roman" w:hAnsi="Times New Roman" w:cs="Times New Roman"/>
          <w:b/>
          <w:sz w:val="28"/>
          <w:szCs w:val="28"/>
        </w:rPr>
      </w:pPr>
      <w:r w:rsidRPr="00E83968">
        <w:rPr>
          <w:rFonts w:ascii="Times New Roman" w:hAnsi="Times New Roman" w:cs="Times New Roman"/>
          <w:b/>
          <w:bCs/>
          <w:sz w:val="28"/>
          <w:szCs w:val="28"/>
          <w:lang w:val="it-IT"/>
        </w:rPr>
        <w:t>Programi</w:t>
      </w:r>
      <w:r w:rsidRPr="00E83968">
        <w:rPr>
          <w:rFonts w:ascii="Times New Roman" w:eastAsia="Times New Roman" w:hAnsi="Times New Roman" w:cs="Times New Roman"/>
          <w:b/>
          <w:sz w:val="28"/>
          <w:szCs w:val="28"/>
        </w:rPr>
        <w:t xml:space="preserve"> 0</w:t>
      </w:r>
      <w:r w:rsidR="00B37780" w:rsidRPr="00E83968">
        <w:rPr>
          <w:rFonts w:ascii="Times New Roman" w:eastAsia="Times New Roman" w:hAnsi="Times New Roman" w:cs="Times New Roman"/>
          <w:b/>
          <w:sz w:val="28"/>
          <w:szCs w:val="28"/>
        </w:rPr>
        <w:t>626</w:t>
      </w:r>
      <w:r w:rsidRPr="00E83968">
        <w:rPr>
          <w:rFonts w:ascii="Times New Roman" w:eastAsia="Times New Roman" w:hAnsi="Times New Roman" w:cs="Times New Roman"/>
          <w:b/>
          <w:sz w:val="28"/>
          <w:szCs w:val="28"/>
        </w:rPr>
        <w:t xml:space="preserve">0  </w:t>
      </w:r>
      <w:r w:rsidR="000842B8" w:rsidRPr="00E83968">
        <w:rPr>
          <w:rFonts w:ascii="Times New Roman" w:eastAsia="Times New Roman" w:hAnsi="Times New Roman" w:cs="Times New Roman"/>
          <w:sz w:val="28"/>
          <w:szCs w:val="28"/>
        </w:rPr>
        <w:t>Ndermarja e parqeve dhe rekreacioni</w:t>
      </w:r>
      <w:r w:rsidR="00F30D06" w:rsidRPr="00E83968">
        <w:rPr>
          <w:rFonts w:ascii="Times New Roman" w:eastAsia="Times New Roman" w:hAnsi="Times New Roman" w:cs="Times New Roman"/>
          <w:sz w:val="28"/>
          <w:szCs w:val="28"/>
        </w:rPr>
        <w:t>t</w:t>
      </w:r>
      <w:r w:rsidR="0008407C" w:rsidRPr="00E83968">
        <w:rPr>
          <w:rFonts w:ascii="Times New Roman" w:eastAsia="Times New Roman" w:hAnsi="Times New Roman" w:cs="Times New Roman"/>
          <w:sz w:val="28"/>
          <w:szCs w:val="28"/>
        </w:rPr>
        <w:t xml:space="preserve">:                          </w:t>
      </w:r>
      <w:r w:rsidR="0008407C" w:rsidRPr="00E83968">
        <w:rPr>
          <w:rFonts w:ascii="Times New Roman" w:eastAsia="Times New Roman" w:hAnsi="Times New Roman"/>
          <w:b/>
          <w:bCs/>
          <w:sz w:val="20"/>
          <w:szCs w:val="20"/>
        </w:rPr>
        <w:t>N</w:t>
      </w:r>
      <w:r w:rsidR="00484F73" w:rsidRPr="00E83968">
        <w:rPr>
          <w:rFonts w:ascii="Times New Roman" w:eastAsia="Times New Roman" w:hAnsi="Times New Roman"/>
          <w:b/>
          <w:bCs/>
          <w:sz w:val="20"/>
          <w:szCs w:val="20"/>
        </w:rPr>
        <w:t>e(000)lek</w:t>
      </w:r>
    </w:p>
    <w:p w:rsidR="00E83968" w:rsidRPr="00E83968" w:rsidRDefault="00E83968" w:rsidP="00E83968">
      <w:r>
        <w:rPr>
          <w:noProof/>
        </w:rPr>
        <w:lastRenderedPageBreak/>
        <w:drawing>
          <wp:inline distT="0" distB="0" distL="0" distR="0">
            <wp:extent cx="6370955" cy="37738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70955" cy="3773805"/>
                    </a:xfrm>
                    <a:prstGeom prst="rect">
                      <a:avLst/>
                    </a:prstGeom>
                    <a:noFill/>
                  </pic:spPr>
                </pic:pic>
              </a:graphicData>
            </a:graphic>
          </wp:inline>
        </w:drawing>
      </w:r>
    </w:p>
    <w:p w:rsidR="0008407C" w:rsidRPr="00E83968" w:rsidRDefault="0008407C" w:rsidP="00E83968"/>
    <w:p w:rsidR="00484F73" w:rsidRDefault="00484F73" w:rsidP="008B2948">
      <w:pPr>
        <w:rPr>
          <w:rFonts w:ascii="Times New Roman" w:hAnsi="Times New Roman"/>
          <w:sz w:val="24"/>
          <w:szCs w:val="24"/>
        </w:rPr>
      </w:pPr>
    </w:p>
    <w:p w:rsidR="008B2948" w:rsidRPr="0091685E" w:rsidRDefault="00F30D06" w:rsidP="008B2948">
      <w:pPr>
        <w:rPr>
          <w:rFonts w:ascii="Times New Roman" w:hAnsi="Times New Roman"/>
          <w:sz w:val="24"/>
          <w:szCs w:val="24"/>
        </w:rPr>
      </w:pPr>
      <w:r w:rsidRPr="0091685E">
        <w:rPr>
          <w:rFonts w:ascii="Times New Roman" w:hAnsi="Times New Roman"/>
          <w:sz w:val="24"/>
          <w:szCs w:val="24"/>
        </w:rPr>
        <w:t>Kete program e gjejme tek tre ndrmerje : tek Bashkia Pogradec tek I ci</w:t>
      </w:r>
      <w:r w:rsidR="00CB242E" w:rsidRPr="0091685E">
        <w:rPr>
          <w:rFonts w:ascii="Times New Roman" w:hAnsi="Times New Roman"/>
          <w:sz w:val="24"/>
          <w:szCs w:val="24"/>
        </w:rPr>
        <w:t>li eshte pasqyruar pastri</w:t>
      </w:r>
      <w:r w:rsidRPr="0091685E">
        <w:rPr>
          <w:rFonts w:ascii="Times New Roman" w:hAnsi="Times New Roman"/>
          <w:sz w:val="24"/>
          <w:szCs w:val="24"/>
        </w:rPr>
        <w:t>mi I bashkise dhe I Njesive Administrative  , Ndemarja e mirembajtjes se in</w:t>
      </w:r>
      <w:r w:rsidR="0001382F">
        <w:rPr>
          <w:rFonts w:ascii="Times New Roman" w:hAnsi="Times New Roman"/>
          <w:sz w:val="24"/>
          <w:szCs w:val="24"/>
        </w:rPr>
        <w:t xml:space="preserve">frastructures puneve publike dhe Ndermarja e parqeve dhe rekreacionit </w:t>
      </w:r>
      <w:r w:rsidRPr="0091685E">
        <w:rPr>
          <w:rFonts w:ascii="Times New Roman" w:hAnsi="Times New Roman"/>
          <w:sz w:val="24"/>
          <w:szCs w:val="24"/>
        </w:rPr>
        <w:t>.</w:t>
      </w:r>
    </w:p>
    <w:p w:rsidR="007E53BD" w:rsidRPr="0091685E" w:rsidRDefault="007E53BD" w:rsidP="009C3B9C">
      <w:pPr>
        <w:spacing w:after="0" w:line="240" w:lineRule="auto"/>
        <w:rPr>
          <w:rFonts w:ascii="Times New Roman" w:hAnsi="Times New Roman"/>
          <w:sz w:val="24"/>
          <w:lang w:val="it-IT"/>
        </w:rPr>
      </w:pPr>
      <w:r w:rsidRPr="0091685E">
        <w:rPr>
          <w:rFonts w:ascii="Times New Roman" w:hAnsi="Times New Roman"/>
          <w:b/>
          <w:sz w:val="24"/>
          <w:lang w:val="it-IT"/>
        </w:rPr>
        <w:t>Artikulli 600</w:t>
      </w:r>
      <w:r w:rsidRPr="0091685E">
        <w:rPr>
          <w:rFonts w:ascii="Times New Roman" w:hAnsi="Times New Roman"/>
          <w:sz w:val="24"/>
          <w:lang w:val="it-IT"/>
        </w:rPr>
        <w:t xml:space="preserve">, paga personeli eshte realizuar ne masen </w:t>
      </w:r>
      <w:r w:rsidR="00B00036">
        <w:rPr>
          <w:rFonts w:ascii="Times New Roman" w:hAnsi="Times New Roman"/>
          <w:sz w:val="24"/>
          <w:lang w:val="it-IT"/>
        </w:rPr>
        <w:t>81</w:t>
      </w:r>
      <w:r w:rsidRPr="0091685E">
        <w:rPr>
          <w:rFonts w:ascii="Times New Roman" w:hAnsi="Times New Roman"/>
          <w:sz w:val="24"/>
          <w:lang w:val="it-IT"/>
        </w:rPr>
        <w:t xml:space="preserve">%.  </w:t>
      </w:r>
      <w:r w:rsidRPr="0091685E">
        <w:rPr>
          <w:rFonts w:ascii="Times New Roman" w:hAnsi="Times New Roman"/>
          <w:b/>
          <w:sz w:val="24"/>
          <w:lang w:val="it-IT"/>
        </w:rPr>
        <w:t>Artikulli  601</w:t>
      </w:r>
      <w:r w:rsidRPr="0091685E">
        <w:rPr>
          <w:rFonts w:ascii="Times New Roman" w:hAnsi="Times New Roman"/>
          <w:sz w:val="24"/>
          <w:lang w:val="it-IT"/>
        </w:rPr>
        <w:t xml:space="preserve"> sigurime  shoqerore personeli eshte  realizuar ne masen </w:t>
      </w:r>
      <w:r w:rsidR="00B00036">
        <w:rPr>
          <w:rFonts w:ascii="Times New Roman" w:hAnsi="Times New Roman"/>
          <w:sz w:val="24"/>
          <w:lang w:val="it-IT"/>
        </w:rPr>
        <w:t>80</w:t>
      </w:r>
      <w:r w:rsidRPr="0091685E">
        <w:rPr>
          <w:rFonts w:ascii="Times New Roman" w:hAnsi="Times New Roman"/>
          <w:sz w:val="24"/>
          <w:lang w:val="it-IT"/>
        </w:rPr>
        <w:t>%, Jane derdhur rregullisht kontributete e sigurimeve shoqerore e shendetesore, tatimi mbi te ardhurat personale  duke mos krijuar borxhe dhe dificit prane organeve tatimore.</w:t>
      </w:r>
      <w:r w:rsidRPr="0091685E">
        <w:rPr>
          <w:rFonts w:ascii="Times New Roman" w:hAnsi="Times New Roman"/>
          <w:b/>
          <w:sz w:val="24"/>
          <w:lang w:val="it-IT"/>
        </w:rPr>
        <w:t xml:space="preserve"> Artikulli 602</w:t>
      </w:r>
      <w:r w:rsidRPr="0091685E">
        <w:rPr>
          <w:rFonts w:ascii="Times New Roman" w:hAnsi="Times New Roman"/>
          <w:sz w:val="24"/>
          <w:lang w:val="it-IT"/>
        </w:rPr>
        <w:t xml:space="preserve">, shpenzimet operative dhe te mirembajtjes  jane realizuar ne masen </w:t>
      </w:r>
      <w:r w:rsidR="00B00036">
        <w:rPr>
          <w:rFonts w:ascii="Times New Roman" w:hAnsi="Times New Roman"/>
          <w:sz w:val="24"/>
          <w:lang w:val="it-IT"/>
        </w:rPr>
        <w:t>83</w:t>
      </w:r>
      <w:r w:rsidRPr="0091685E">
        <w:rPr>
          <w:rFonts w:ascii="Times New Roman" w:hAnsi="Times New Roman"/>
          <w:sz w:val="24"/>
          <w:lang w:val="it-IT"/>
        </w:rPr>
        <w:t>%.</w:t>
      </w:r>
      <w:r w:rsidR="00B00036">
        <w:rPr>
          <w:rFonts w:ascii="Times New Roman" w:hAnsi="Times New Roman"/>
          <w:b/>
          <w:sz w:val="24"/>
          <w:lang w:val="it-IT"/>
        </w:rPr>
        <w:t xml:space="preserve">Artilulli 231 </w:t>
      </w:r>
      <w:r w:rsidRPr="0091685E">
        <w:rPr>
          <w:rFonts w:ascii="Times New Roman" w:hAnsi="Times New Roman"/>
          <w:b/>
          <w:sz w:val="24"/>
          <w:lang w:val="it-IT"/>
        </w:rPr>
        <w:t xml:space="preserve"> eshte bere </w:t>
      </w:r>
      <w:r w:rsidRPr="0091685E">
        <w:rPr>
          <w:rFonts w:ascii="Times New Roman" w:hAnsi="Times New Roman"/>
          <w:sz w:val="24"/>
          <w:lang w:val="it-IT"/>
        </w:rPr>
        <w:t xml:space="preserve">realizimi i cili paraqitet ne masen </w:t>
      </w:r>
      <w:r w:rsidR="00B00036">
        <w:rPr>
          <w:rFonts w:ascii="Times New Roman" w:hAnsi="Times New Roman"/>
          <w:sz w:val="24"/>
          <w:lang w:val="it-IT"/>
        </w:rPr>
        <w:t>95</w:t>
      </w:r>
      <w:r w:rsidRPr="0091685E">
        <w:rPr>
          <w:rFonts w:ascii="Times New Roman" w:hAnsi="Times New Roman"/>
          <w:sz w:val="24"/>
          <w:lang w:val="it-IT"/>
        </w:rPr>
        <w:t xml:space="preserve">% ku perfshihet </w:t>
      </w:r>
      <w:r w:rsidRPr="0091685E">
        <w:rPr>
          <w:rFonts w:ascii="Times New Roman" w:eastAsia="Times New Roman" w:hAnsi="Times New Roman"/>
          <w:sz w:val="24"/>
          <w:szCs w:val="24"/>
        </w:rPr>
        <w:t>Ndermarja e parqeve dhe rekreacionit</w:t>
      </w:r>
      <w:r w:rsidR="00CB242E" w:rsidRPr="0091685E">
        <w:rPr>
          <w:rFonts w:ascii="Times New Roman" w:hAnsi="Times New Roman"/>
        </w:rPr>
        <w:t xml:space="preserve"> (</w:t>
      </w:r>
      <w:r w:rsidR="00CB242E" w:rsidRPr="0091685E">
        <w:rPr>
          <w:rFonts w:ascii="Times New Roman" w:eastAsia="Times New Roman" w:hAnsi="Times New Roman"/>
          <w:sz w:val="24"/>
          <w:szCs w:val="24"/>
        </w:rPr>
        <w:t>Sistemim I varrezave të dëshmorëve)</w:t>
      </w:r>
      <w:r w:rsidRPr="0091685E">
        <w:rPr>
          <w:rFonts w:ascii="Times New Roman" w:hAnsi="Times New Roman"/>
          <w:sz w:val="24"/>
          <w:lang w:val="it-IT"/>
        </w:rPr>
        <w:t xml:space="preserve"> ,Bashkia (</w:t>
      </w:r>
      <w:r w:rsidR="00B00036" w:rsidRPr="00B00036">
        <w:rPr>
          <w:rFonts w:ascii="Times New Roman" w:hAnsi="Times New Roman"/>
          <w:sz w:val="24"/>
          <w:lang w:val="it-IT"/>
        </w:rPr>
        <w:t>Ndertim mur mbajtes te lagjia Perroi I Çaprazit</w:t>
      </w:r>
      <w:r w:rsidR="00B00036">
        <w:rPr>
          <w:rFonts w:ascii="Times New Roman" w:hAnsi="Times New Roman"/>
          <w:sz w:val="24"/>
          <w:lang w:val="it-IT"/>
        </w:rPr>
        <w:t xml:space="preserve"> ,</w:t>
      </w:r>
      <w:r w:rsidRPr="0091685E">
        <w:rPr>
          <w:rFonts w:ascii="Times New Roman" w:hAnsi="Times New Roman"/>
          <w:sz w:val="24"/>
          <w:lang w:val="it-IT"/>
        </w:rPr>
        <w:t>Odeoni në Qëndër të Qytetit dhe Mbikeqyrje</w:t>
      </w:r>
      <w:r w:rsidR="00B00036">
        <w:rPr>
          <w:rFonts w:ascii="Times New Roman" w:hAnsi="Times New Roman"/>
          <w:sz w:val="24"/>
          <w:lang w:val="it-IT"/>
        </w:rPr>
        <w:t xml:space="preserve">/Kolaudim i </w:t>
      </w:r>
      <w:r w:rsidRPr="0091685E">
        <w:rPr>
          <w:rFonts w:ascii="Times New Roman" w:hAnsi="Times New Roman"/>
          <w:sz w:val="24"/>
          <w:lang w:val="it-IT"/>
        </w:rPr>
        <w:t xml:space="preserve"> Sistemim Odeoni në Qëndër të Qytetit)</w:t>
      </w:r>
      <w:r w:rsidR="009C3B9C" w:rsidRPr="0091685E">
        <w:rPr>
          <w:rFonts w:ascii="Times New Roman" w:hAnsi="Times New Roman"/>
          <w:sz w:val="24"/>
          <w:szCs w:val="24"/>
        </w:rPr>
        <w:t xml:space="preserve">qe </w:t>
      </w:r>
      <w:r w:rsidR="00B00036">
        <w:rPr>
          <w:rFonts w:ascii="Times New Roman" w:hAnsi="Times New Roman"/>
          <w:sz w:val="24"/>
          <w:szCs w:val="24"/>
        </w:rPr>
        <w:t>u realizuadhe u likujdua gjate  vitit 2021</w:t>
      </w:r>
      <w:r w:rsidR="009C3B9C" w:rsidRPr="0091685E">
        <w:rPr>
          <w:rFonts w:ascii="Times New Roman" w:hAnsi="Times New Roman"/>
          <w:sz w:val="24"/>
          <w:szCs w:val="24"/>
        </w:rPr>
        <w:t xml:space="preserve"> si dhe </w:t>
      </w:r>
      <w:r w:rsidR="00CB242E" w:rsidRPr="0091685E">
        <w:rPr>
          <w:rFonts w:ascii="Times New Roman" w:hAnsi="Times New Roman"/>
          <w:sz w:val="24"/>
          <w:lang w:val="it-IT"/>
        </w:rPr>
        <w:t xml:space="preserve"> pagat/</w:t>
      </w:r>
      <w:r w:rsidRPr="0091685E">
        <w:rPr>
          <w:rFonts w:ascii="Times New Roman" w:hAnsi="Times New Roman"/>
          <w:sz w:val="24"/>
          <w:lang w:val="it-IT"/>
        </w:rPr>
        <w:t>sigurimet</w:t>
      </w:r>
      <w:r w:rsidR="00CB242E" w:rsidRPr="0091685E">
        <w:rPr>
          <w:rFonts w:ascii="Times New Roman" w:hAnsi="Times New Roman"/>
          <w:sz w:val="24"/>
          <w:lang w:val="it-IT"/>
        </w:rPr>
        <w:t>/</w:t>
      </w:r>
      <w:r w:rsidRPr="0091685E">
        <w:rPr>
          <w:rFonts w:ascii="Times New Roman" w:hAnsi="Times New Roman"/>
          <w:sz w:val="24"/>
          <w:lang w:val="it-IT"/>
        </w:rPr>
        <w:t xml:space="preserve"> Mallra dhe sherbime te tjera per </w:t>
      </w:r>
      <w:r w:rsidR="00514AD4" w:rsidRPr="0091685E">
        <w:rPr>
          <w:rFonts w:ascii="Times New Roman" w:hAnsi="Times New Roman"/>
          <w:sz w:val="24"/>
          <w:szCs w:val="24"/>
        </w:rPr>
        <w:t>Ndemarjen e mirembajtjes se infrastructures</w:t>
      </w:r>
      <w:r w:rsidR="00B00036">
        <w:rPr>
          <w:rFonts w:ascii="Times New Roman" w:hAnsi="Times New Roman"/>
          <w:sz w:val="24"/>
          <w:szCs w:val="24"/>
        </w:rPr>
        <w:t>.</w:t>
      </w:r>
    </w:p>
    <w:p w:rsidR="00593949" w:rsidRDefault="00593949" w:rsidP="008B2948">
      <w:pPr>
        <w:rPr>
          <w:rFonts w:ascii="Times New Roman" w:hAnsi="Times New Roman"/>
          <w:sz w:val="24"/>
          <w:szCs w:val="24"/>
        </w:rPr>
      </w:pPr>
    </w:p>
    <w:p w:rsidR="0008407C" w:rsidRDefault="0008407C" w:rsidP="008B2948">
      <w:pPr>
        <w:rPr>
          <w:rFonts w:ascii="Times New Roman" w:hAnsi="Times New Roman"/>
          <w:sz w:val="24"/>
          <w:szCs w:val="24"/>
        </w:rPr>
      </w:pPr>
    </w:p>
    <w:p w:rsidR="0008407C" w:rsidRDefault="0008407C" w:rsidP="008B2948">
      <w:pPr>
        <w:rPr>
          <w:rFonts w:ascii="Times New Roman" w:hAnsi="Times New Roman"/>
          <w:sz w:val="24"/>
          <w:szCs w:val="24"/>
        </w:rPr>
      </w:pPr>
    </w:p>
    <w:p w:rsidR="0008407C" w:rsidRDefault="0008407C" w:rsidP="008B2948">
      <w:pPr>
        <w:rPr>
          <w:rFonts w:ascii="Times New Roman" w:hAnsi="Times New Roman"/>
          <w:sz w:val="24"/>
          <w:szCs w:val="24"/>
        </w:rPr>
      </w:pPr>
    </w:p>
    <w:p w:rsidR="0008407C" w:rsidRPr="0091685E" w:rsidRDefault="0008407C" w:rsidP="008B2948">
      <w:pPr>
        <w:rPr>
          <w:rFonts w:ascii="Times New Roman" w:hAnsi="Times New Roman"/>
          <w:sz w:val="24"/>
          <w:szCs w:val="24"/>
        </w:rPr>
      </w:pPr>
    </w:p>
    <w:p w:rsidR="00AF2183" w:rsidRDefault="007E53BD" w:rsidP="00F14B57">
      <w:pPr>
        <w:pStyle w:val="ListParagraph"/>
        <w:numPr>
          <w:ilvl w:val="0"/>
          <w:numId w:val="11"/>
        </w:numPr>
        <w:rPr>
          <w:rFonts w:ascii="Times New Roman" w:hAnsi="Times New Roman" w:cs="Times New Roman"/>
          <w:b/>
          <w:sz w:val="28"/>
          <w:szCs w:val="28"/>
        </w:rPr>
      </w:pPr>
      <w:r w:rsidRPr="0091685E">
        <w:rPr>
          <w:rFonts w:ascii="Times New Roman" w:hAnsi="Times New Roman" w:cs="Times New Roman"/>
          <w:b/>
          <w:bCs/>
          <w:sz w:val="28"/>
          <w:szCs w:val="28"/>
          <w:lang w:val="it-IT"/>
        </w:rPr>
        <w:t>Programi</w:t>
      </w:r>
      <w:r w:rsidRPr="0091685E">
        <w:rPr>
          <w:rFonts w:ascii="Times New Roman" w:eastAsia="Times New Roman" w:hAnsi="Times New Roman" w:cs="Times New Roman"/>
          <w:b/>
          <w:sz w:val="28"/>
          <w:szCs w:val="28"/>
        </w:rPr>
        <w:t xml:space="preserve"> 06440  </w:t>
      </w:r>
      <w:r w:rsidRPr="0091685E">
        <w:rPr>
          <w:rFonts w:ascii="Times New Roman" w:eastAsia="Times New Roman" w:hAnsi="Times New Roman" w:cs="Times New Roman"/>
          <w:sz w:val="28"/>
          <w:szCs w:val="28"/>
        </w:rPr>
        <w:t>Ndricim Publik rrugor</w:t>
      </w:r>
    </w:p>
    <w:p w:rsidR="007E53BD" w:rsidRPr="00E83968" w:rsidRDefault="00AF2183" w:rsidP="00E83968">
      <w:pPr>
        <w:jc w:val="right"/>
        <w:rPr>
          <w:rFonts w:ascii="Times New Roman" w:eastAsia="Times New Roman" w:hAnsi="Times New Roman"/>
          <w:sz w:val="20"/>
          <w:szCs w:val="20"/>
        </w:rPr>
      </w:pPr>
      <w:r>
        <w:lastRenderedPageBreak/>
        <w:tab/>
      </w:r>
      <w:r w:rsidRPr="0091685E">
        <w:rPr>
          <w:rFonts w:ascii="Times New Roman" w:eastAsia="Times New Roman" w:hAnsi="Times New Roman"/>
          <w:b/>
          <w:bCs/>
          <w:sz w:val="20"/>
          <w:szCs w:val="20"/>
        </w:rPr>
        <w:t>Ne(000)</w:t>
      </w:r>
      <w:r>
        <w:rPr>
          <w:rFonts w:ascii="Times New Roman" w:eastAsia="Times New Roman" w:hAnsi="Times New Roman"/>
          <w:b/>
          <w:bCs/>
          <w:sz w:val="20"/>
          <w:szCs w:val="20"/>
        </w:rPr>
        <w:t>lek</w:t>
      </w:r>
      <w:r>
        <w:tab/>
      </w:r>
    </w:p>
    <w:p w:rsidR="00AF2183" w:rsidRPr="0091685E" w:rsidRDefault="00AF2183" w:rsidP="001B1006">
      <w:pPr>
        <w:spacing w:after="22"/>
        <w:jc w:val="both"/>
        <w:rPr>
          <w:rFonts w:ascii="Times New Roman" w:hAnsi="Times New Roman"/>
          <w:b/>
          <w:sz w:val="24"/>
          <w:lang w:val="it-IT"/>
        </w:rPr>
      </w:pPr>
      <w:r w:rsidRPr="00AF2183">
        <w:rPr>
          <w:noProof/>
        </w:rPr>
        <w:drawing>
          <wp:inline distT="0" distB="0" distL="0" distR="0">
            <wp:extent cx="5829300" cy="27146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29300" cy="2714625"/>
                    </a:xfrm>
                    <a:prstGeom prst="rect">
                      <a:avLst/>
                    </a:prstGeom>
                    <a:noFill/>
                    <a:ln>
                      <a:noFill/>
                    </a:ln>
                  </pic:spPr>
                </pic:pic>
              </a:graphicData>
            </a:graphic>
          </wp:inline>
        </w:drawing>
      </w:r>
    </w:p>
    <w:p w:rsidR="005F30D9" w:rsidRDefault="001B1006" w:rsidP="00B11453">
      <w:pPr>
        <w:spacing w:after="22"/>
        <w:jc w:val="both"/>
        <w:rPr>
          <w:rFonts w:ascii="Times New Roman" w:hAnsi="Times New Roman"/>
          <w:b/>
          <w:sz w:val="24"/>
          <w:lang w:val="it-IT"/>
        </w:rPr>
      </w:pPr>
      <w:r w:rsidRPr="0091685E">
        <w:rPr>
          <w:rFonts w:ascii="Times New Roman" w:hAnsi="Times New Roman"/>
          <w:b/>
          <w:sz w:val="24"/>
          <w:lang w:val="it-IT"/>
        </w:rPr>
        <w:t>Artikulli 602</w:t>
      </w:r>
      <w:r w:rsidRPr="0091685E">
        <w:rPr>
          <w:rFonts w:ascii="Times New Roman" w:hAnsi="Times New Roman"/>
          <w:sz w:val="24"/>
          <w:lang w:val="it-IT"/>
        </w:rPr>
        <w:t xml:space="preserve">, shpenzimet operative dhe te mirembajtjes  jane realizuar ne masen </w:t>
      </w:r>
      <w:r w:rsidR="0067264C">
        <w:rPr>
          <w:rFonts w:ascii="Times New Roman" w:hAnsi="Times New Roman"/>
          <w:sz w:val="24"/>
          <w:lang w:val="it-IT"/>
        </w:rPr>
        <w:t>80</w:t>
      </w:r>
      <w:r w:rsidRPr="0091685E">
        <w:rPr>
          <w:rFonts w:ascii="Times New Roman" w:hAnsi="Times New Roman"/>
          <w:sz w:val="24"/>
          <w:lang w:val="it-IT"/>
        </w:rPr>
        <w:t>% .</w:t>
      </w:r>
    </w:p>
    <w:p w:rsidR="000A0DD0" w:rsidRDefault="000A0DD0" w:rsidP="00B11453">
      <w:pPr>
        <w:spacing w:after="22"/>
        <w:jc w:val="both"/>
        <w:rPr>
          <w:rFonts w:ascii="Times New Roman" w:hAnsi="Times New Roman"/>
          <w:b/>
          <w:color w:val="0070C0"/>
          <w:sz w:val="28"/>
          <w:szCs w:val="28"/>
          <w:lang w:val="it-IT"/>
        </w:rPr>
      </w:pPr>
    </w:p>
    <w:p w:rsidR="0008407C" w:rsidRPr="000A0DD0" w:rsidRDefault="000A0DD0" w:rsidP="00B11453">
      <w:pPr>
        <w:spacing w:after="22"/>
        <w:jc w:val="both"/>
        <w:rPr>
          <w:rFonts w:ascii="Times New Roman" w:hAnsi="Times New Roman"/>
          <w:b/>
          <w:color w:val="0070C0"/>
          <w:sz w:val="28"/>
          <w:szCs w:val="28"/>
          <w:lang w:val="it-IT"/>
        </w:rPr>
      </w:pPr>
      <w:r w:rsidRPr="000A0DD0">
        <w:rPr>
          <w:rFonts w:ascii="Times New Roman" w:hAnsi="Times New Roman"/>
          <w:b/>
          <w:color w:val="0070C0"/>
          <w:sz w:val="28"/>
          <w:szCs w:val="28"/>
          <w:lang w:val="it-IT"/>
        </w:rPr>
        <w:t>FUNKSIONI 5: SPORT ,ARGËTIMI, KULTURA</w:t>
      </w:r>
    </w:p>
    <w:p w:rsidR="005A2B17" w:rsidRDefault="00CD2522" w:rsidP="00CD2522">
      <w:pPr>
        <w:pStyle w:val="ListParagraph"/>
        <w:numPr>
          <w:ilvl w:val="0"/>
          <w:numId w:val="11"/>
        </w:numPr>
        <w:rPr>
          <w:rFonts w:ascii="Times New Roman" w:hAnsi="Times New Roman" w:cs="Times New Roman"/>
          <w:b/>
          <w:sz w:val="28"/>
          <w:szCs w:val="28"/>
        </w:rPr>
      </w:pPr>
      <w:r w:rsidRPr="0091685E">
        <w:rPr>
          <w:rFonts w:ascii="Times New Roman" w:hAnsi="Times New Roman" w:cs="Times New Roman"/>
          <w:b/>
          <w:bCs/>
          <w:sz w:val="28"/>
          <w:szCs w:val="28"/>
          <w:lang w:val="it-IT"/>
        </w:rPr>
        <w:t>Programi</w:t>
      </w:r>
      <w:r w:rsidRPr="0091685E">
        <w:rPr>
          <w:rFonts w:ascii="Times New Roman" w:eastAsia="Times New Roman" w:hAnsi="Times New Roman" w:cs="Times New Roman"/>
          <w:b/>
          <w:sz w:val="28"/>
          <w:szCs w:val="28"/>
        </w:rPr>
        <w:t xml:space="preserve"> 08140  </w:t>
      </w:r>
      <w:r w:rsidRPr="0091685E">
        <w:rPr>
          <w:rFonts w:ascii="Times New Roman" w:eastAsia="Times New Roman" w:hAnsi="Times New Roman" w:cs="Times New Roman"/>
          <w:sz w:val="28"/>
          <w:szCs w:val="28"/>
        </w:rPr>
        <w:t>Klubi shume Sportesh</w:t>
      </w:r>
      <w:r w:rsidR="00D00A3E" w:rsidRPr="00D00A3E">
        <w:rPr>
          <w:rFonts w:ascii="Times New Roman" w:eastAsia="Times New Roman" w:hAnsi="Times New Roman" w:cs="Times New Roman"/>
          <w:b/>
          <w:bCs/>
          <w:sz w:val="16"/>
          <w:szCs w:val="28"/>
        </w:rPr>
        <w:t>Ne(000)lek</w:t>
      </w:r>
    </w:p>
    <w:p w:rsidR="00CD2522" w:rsidRPr="005A2B17" w:rsidRDefault="005A2B17" w:rsidP="005A2B17">
      <w:r w:rsidRPr="005A2B17">
        <w:rPr>
          <w:noProof/>
        </w:rPr>
        <w:drawing>
          <wp:inline distT="0" distB="0" distL="0" distR="0">
            <wp:extent cx="6229350" cy="3657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29350" cy="3657600"/>
                    </a:xfrm>
                    <a:prstGeom prst="rect">
                      <a:avLst/>
                    </a:prstGeom>
                    <a:noFill/>
                    <a:ln>
                      <a:noFill/>
                    </a:ln>
                  </pic:spPr>
                </pic:pic>
              </a:graphicData>
            </a:graphic>
          </wp:inline>
        </w:drawing>
      </w:r>
    </w:p>
    <w:p w:rsidR="00F14B57" w:rsidRPr="0091685E" w:rsidRDefault="00F14B57" w:rsidP="00D9474F">
      <w:pPr>
        <w:tabs>
          <w:tab w:val="left" w:pos="1878"/>
        </w:tabs>
        <w:ind w:firstLine="720"/>
        <w:rPr>
          <w:rFonts w:ascii="Times New Roman" w:hAnsi="Times New Roman"/>
          <w:lang w:val="it-IT"/>
        </w:rPr>
      </w:pPr>
    </w:p>
    <w:p w:rsidR="00E07B83" w:rsidRDefault="00E07B83" w:rsidP="00E07B83">
      <w:pPr>
        <w:spacing w:after="22"/>
        <w:jc w:val="both"/>
        <w:rPr>
          <w:rFonts w:ascii="Times New Roman" w:hAnsi="Times New Roman"/>
          <w:sz w:val="24"/>
          <w:lang w:val="it-IT"/>
        </w:rPr>
      </w:pPr>
      <w:r w:rsidRPr="0091685E">
        <w:rPr>
          <w:rFonts w:ascii="Times New Roman" w:hAnsi="Times New Roman"/>
          <w:b/>
          <w:sz w:val="24"/>
          <w:lang w:val="it-IT"/>
        </w:rPr>
        <w:lastRenderedPageBreak/>
        <w:t>Artikulli 600</w:t>
      </w:r>
      <w:r w:rsidRPr="0091685E">
        <w:rPr>
          <w:rFonts w:ascii="Times New Roman" w:hAnsi="Times New Roman"/>
          <w:sz w:val="24"/>
          <w:lang w:val="it-IT"/>
        </w:rPr>
        <w:t xml:space="preserve">, paga personeli eshte realizuar ne masen </w:t>
      </w:r>
      <w:r w:rsidR="00D9474F">
        <w:rPr>
          <w:rFonts w:ascii="Times New Roman" w:hAnsi="Times New Roman"/>
          <w:sz w:val="24"/>
          <w:lang w:val="it-IT"/>
        </w:rPr>
        <w:t>52</w:t>
      </w:r>
      <w:r w:rsidRPr="0091685E">
        <w:rPr>
          <w:rFonts w:ascii="Times New Roman" w:hAnsi="Times New Roman"/>
          <w:sz w:val="24"/>
          <w:lang w:val="it-IT"/>
        </w:rPr>
        <w:t xml:space="preserve">%.  </w:t>
      </w:r>
      <w:r w:rsidRPr="0091685E">
        <w:rPr>
          <w:rFonts w:ascii="Times New Roman" w:hAnsi="Times New Roman"/>
          <w:b/>
          <w:sz w:val="24"/>
          <w:lang w:val="it-IT"/>
        </w:rPr>
        <w:t>Artikulli  601</w:t>
      </w:r>
      <w:r w:rsidRPr="0091685E">
        <w:rPr>
          <w:rFonts w:ascii="Times New Roman" w:hAnsi="Times New Roman"/>
          <w:sz w:val="24"/>
          <w:lang w:val="it-IT"/>
        </w:rPr>
        <w:t xml:space="preserve"> sigurime  shoqerore perso</w:t>
      </w:r>
      <w:r w:rsidR="00D9474F">
        <w:rPr>
          <w:rFonts w:ascii="Times New Roman" w:hAnsi="Times New Roman"/>
          <w:sz w:val="24"/>
          <w:lang w:val="it-IT"/>
        </w:rPr>
        <w:t>neli eshte  realizuar ne masen 52</w:t>
      </w:r>
      <w:r w:rsidRPr="0091685E">
        <w:rPr>
          <w:rFonts w:ascii="Times New Roman" w:hAnsi="Times New Roman"/>
          <w:sz w:val="24"/>
          <w:lang w:val="it-IT"/>
        </w:rPr>
        <w:t>%, Jane derdhur rregullisht kontributete e sigurimeve shoqerore e shendetesore, tatimi mbi te ardhurat personale  duke mos krijuar borxhe dhe dificit prane organeve tatimore.</w:t>
      </w:r>
      <w:r w:rsidRPr="0091685E">
        <w:rPr>
          <w:rFonts w:ascii="Times New Roman" w:hAnsi="Times New Roman"/>
          <w:b/>
          <w:sz w:val="24"/>
          <w:lang w:val="it-IT"/>
        </w:rPr>
        <w:t xml:space="preserve"> Artikulli 602</w:t>
      </w:r>
      <w:r w:rsidRPr="0091685E">
        <w:rPr>
          <w:rFonts w:ascii="Times New Roman" w:hAnsi="Times New Roman"/>
          <w:sz w:val="24"/>
          <w:lang w:val="it-IT"/>
        </w:rPr>
        <w:t xml:space="preserve">, shpenzimet operative dhe te mirembajtjes  jane realizuar ne masen </w:t>
      </w:r>
      <w:r w:rsidR="00D9474F">
        <w:rPr>
          <w:rFonts w:ascii="Times New Roman" w:hAnsi="Times New Roman"/>
          <w:sz w:val="24"/>
          <w:lang w:val="it-IT"/>
        </w:rPr>
        <w:t>12</w:t>
      </w:r>
      <w:r w:rsidRPr="0091685E">
        <w:rPr>
          <w:rFonts w:ascii="Times New Roman" w:hAnsi="Times New Roman"/>
          <w:sz w:val="24"/>
          <w:lang w:val="it-IT"/>
        </w:rPr>
        <w:t>%.</w:t>
      </w:r>
      <w:r w:rsidRPr="0091685E">
        <w:rPr>
          <w:rFonts w:ascii="Times New Roman" w:hAnsi="Times New Roman"/>
          <w:b/>
          <w:sz w:val="24"/>
          <w:lang w:val="it-IT"/>
        </w:rPr>
        <w:t xml:space="preserve"> Artikulli 231</w:t>
      </w:r>
      <w:r w:rsidRPr="0091685E">
        <w:rPr>
          <w:rFonts w:ascii="Times New Roman" w:hAnsi="Times New Roman"/>
          <w:sz w:val="24"/>
          <w:lang w:val="it-IT"/>
        </w:rPr>
        <w:t xml:space="preserve">, shpenzimet per investime  jane realizuar ne masen </w:t>
      </w:r>
      <w:r w:rsidR="00D9474F">
        <w:rPr>
          <w:rFonts w:ascii="Times New Roman" w:hAnsi="Times New Roman"/>
          <w:sz w:val="24"/>
          <w:lang w:val="it-IT"/>
        </w:rPr>
        <w:t>1</w:t>
      </w:r>
      <w:r w:rsidRPr="0091685E">
        <w:rPr>
          <w:rFonts w:ascii="Times New Roman" w:hAnsi="Times New Roman"/>
          <w:sz w:val="24"/>
          <w:lang w:val="it-IT"/>
        </w:rPr>
        <w:t>3%.</w:t>
      </w:r>
    </w:p>
    <w:p w:rsidR="000B5A9E" w:rsidRPr="00EC27A2" w:rsidRDefault="000B5A9E" w:rsidP="00E07B83">
      <w:pPr>
        <w:spacing w:after="22"/>
        <w:jc w:val="both"/>
        <w:rPr>
          <w:rFonts w:ascii="Times New Roman" w:hAnsi="Times New Roman"/>
          <w:b/>
          <w:i/>
          <w:sz w:val="24"/>
          <w:lang w:val="it-IT"/>
        </w:rPr>
      </w:pPr>
      <w:r w:rsidRPr="00EC27A2">
        <w:rPr>
          <w:rFonts w:ascii="Times New Roman" w:hAnsi="Times New Roman"/>
          <w:b/>
          <w:i/>
          <w:sz w:val="24"/>
          <w:lang w:val="it-IT"/>
        </w:rPr>
        <w:t xml:space="preserve">Ndermarja e Klubit Shumesportesh me kod institucioni  2136013 bashkohet me Bashkine qender dhe per rrjedhoje detyrimet e prapambetura , inventaret ,bilanci dhe kontratat e rregjistruara ne SIFQ ne Degen e Thesarit çrregjistrohen dhe riregjistrohen me kodet e reja  te Institucionit . </w:t>
      </w:r>
    </w:p>
    <w:p w:rsidR="00A66E5A" w:rsidRPr="0091685E" w:rsidRDefault="00A66E5A" w:rsidP="00F14B57">
      <w:pPr>
        <w:tabs>
          <w:tab w:val="left" w:pos="1878"/>
        </w:tabs>
        <w:rPr>
          <w:rFonts w:ascii="Times New Roman" w:hAnsi="Times New Roman"/>
          <w:lang w:val="it-IT"/>
        </w:rPr>
      </w:pPr>
    </w:p>
    <w:p w:rsidR="0055679E" w:rsidRPr="0091685E" w:rsidRDefault="0055679E" w:rsidP="0055679E">
      <w:pPr>
        <w:pStyle w:val="ListParagraph"/>
        <w:numPr>
          <w:ilvl w:val="0"/>
          <w:numId w:val="11"/>
        </w:numPr>
        <w:tabs>
          <w:tab w:val="left" w:pos="1878"/>
        </w:tabs>
        <w:rPr>
          <w:rFonts w:ascii="Times New Roman" w:eastAsia="Times New Roman" w:hAnsi="Times New Roman" w:cs="Times New Roman"/>
          <w:b/>
          <w:sz w:val="28"/>
          <w:szCs w:val="28"/>
        </w:rPr>
      </w:pPr>
      <w:r w:rsidRPr="0091685E">
        <w:rPr>
          <w:rFonts w:ascii="Times New Roman" w:hAnsi="Times New Roman" w:cs="Times New Roman"/>
          <w:b/>
          <w:bCs/>
          <w:sz w:val="28"/>
          <w:szCs w:val="28"/>
          <w:lang w:val="it-IT"/>
        </w:rPr>
        <w:t>Programi</w:t>
      </w:r>
      <w:r w:rsidRPr="0091685E">
        <w:rPr>
          <w:rFonts w:ascii="Times New Roman" w:eastAsia="Times New Roman" w:hAnsi="Times New Roman" w:cs="Times New Roman"/>
          <w:b/>
          <w:sz w:val="28"/>
          <w:szCs w:val="28"/>
        </w:rPr>
        <w:t xml:space="preserve"> 08250</w:t>
      </w:r>
      <w:r w:rsidRPr="0091685E">
        <w:rPr>
          <w:rFonts w:ascii="Times New Roman" w:eastAsia="Times New Roman" w:hAnsi="Times New Roman" w:cs="Times New Roman"/>
          <w:sz w:val="28"/>
          <w:szCs w:val="28"/>
        </w:rPr>
        <w:t xml:space="preserve"> Qendra Kulturore"Lasgush Poradeci"</w:t>
      </w:r>
      <w:r w:rsidR="00D00A3E" w:rsidRPr="00D00A3E">
        <w:rPr>
          <w:rFonts w:ascii="Times New Roman" w:eastAsia="Times New Roman" w:hAnsi="Times New Roman" w:cs="Times New Roman"/>
          <w:b/>
          <w:bCs/>
          <w:sz w:val="16"/>
          <w:szCs w:val="16"/>
        </w:rPr>
        <w:t>Ne(000)lek</w:t>
      </w:r>
    </w:p>
    <w:p w:rsidR="0055679E" w:rsidRPr="0091685E" w:rsidRDefault="00366A1B" w:rsidP="0055679E">
      <w:pPr>
        <w:tabs>
          <w:tab w:val="left" w:pos="1878"/>
        </w:tabs>
        <w:ind w:left="360"/>
        <w:rPr>
          <w:rFonts w:ascii="Times New Roman" w:hAnsi="Times New Roman"/>
          <w:lang w:val="it-IT"/>
        </w:rPr>
      </w:pPr>
      <w:r w:rsidRPr="00366A1B">
        <w:rPr>
          <w:noProof/>
        </w:rPr>
        <w:drawing>
          <wp:inline distT="0" distB="0" distL="0" distR="0">
            <wp:extent cx="6229350" cy="39719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29350" cy="3971925"/>
                    </a:xfrm>
                    <a:prstGeom prst="rect">
                      <a:avLst/>
                    </a:prstGeom>
                    <a:noFill/>
                    <a:ln>
                      <a:noFill/>
                    </a:ln>
                  </pic:spPr>
                </pic:pic>
              </a:graphicData>
            </a:graphic>
          </wp:inline>
        </w:drawing>
      </w:r>
    </w:p>
    <w:p w:rsidR="0055679E" w:rsidRPr="0091685E" w:rsidRDefault="0055679E" w:rsidP="00A66E5A">
      <w:pPr>
        <w:spacing w:after="22"/>
        <w:jc w:val="both"/>
        <w:rPr>
          <w:rFonts w:ascii="Times New Roman" w:hAnsi="Times New Roman"/>
          <w:sz w:val="24"/>
          <w:lang w:val="it-IT"/>
        </w:rPr>
      </w:pPr>
      <w:r w:rsidRPr="0091685E">
        <w:rPr>
          <w:rFonts w:ascii="Times New Roman" w:hAnsi="Times New Roman"/>
          <w:b/>
          <w:sz w:val="24"/>
          <w:lang w:val="it-IT"/>
        </w:rPr>
        <w:t>Artikulli 600</w:t>
      </w:r>
      <w:r w:rsidRPr="0091685E">
        <w:rPr>
          <w:rFonts w:ascii="Times New Roman" w:hAnsi="Times New Roman"/>
          <w:sz w:val="24"/>
          <w:lang w:val="it-IT"/>
        </w:rPr>
        <w:t>, paga personeli eshte realizuar ne masen 8</w:t>
      </w:r>
      <w:r w:rsidR="00366A1B">
        <w:rPr>
          <w:rFonts w:ascii="Times New Roman" w:hAnsi="Times New Roman"/>
          <w:sz w:val="24"/>
          <w:lang w:val="it-IT"/>
        </w:rPr>
        <w:t>3</w:t>
      </w:r>
      <w:r w:rsidRPr="0091685E">
        <w:rPr>
          <w:rFonts w:ascii="Times New Roman" w:hAnsi="Times New Roman"/>
          <w:sz w:val="24"/>
          <w:lang w:val="it-IT"/>
        </w:rPr>
        <w:t xml:space="preserve">%.  </w:t>
      </w:r>
      <w:r w:rsidRPr="0091685E">
        <w:rPr>
          <w:rFonts w:ascii="Times New Roman" w:hAnsi="Times New Roman"/>
          <w:b/>
          <w:sz w:val="24"/>
          <w:lang w:val="it-IT"/>
        </w:rPr>
        <w:t>Artikulli  601</w:t>
      </w:r>
      <w:r w:rsidRPr="0091685E">
        <w:rPr>
          <w:rFonts w:ascii="Times New Roman" w:hAnsi="Times New Roman"/>
          <w:sz w:val="24"/>
          <w:lang w:val="it-IT"/>
        </w:rPr>
        <w:t xml:space="preserve"> sigurime  shoqerore personeli eshte  realizuar ne masen </w:t>
      </w:r>
      <w:r w:rsidR="00366A1B">
        <w:rPr>
          <w:rFonts w:ascii="Times New Roman" w:hAnsi="Times New Roman"/>
          <w:sz w:val="24"/>
          <w:lang w:val="it-IT"/>
        </w:rPr>
        <w:t>83</w:t>
      </w:r>
      <w:r w:rsidRPr="0091685E">
        <w:rPr>
          <w:rFonts w:ascii="Times New Roman" w:hAnsi="Times New Roman"/>
          <w:sz w:val="24"/>
          <w:lang w:val="it-IT"/>
        </w:rPr>
        <w:t>%, Jane derdhur rregullisht kontributete e sigurimeve shoqerore e shendetesore, tatimi mbi te ardhurat personale  duke mos krijuar borxhe dhe dificit prane organeve tatimore.</w:t>
      </w:r>
      <w:r w:rsidRPr="0091685E">
        <w:rPr>
          <w:rFonts w:ascii="Times New Roman" w:hAnsi="Times New Roman"/>
          <w:b/>
          <w:sz w:val="24"/>
          <w:lang w:val="it-IT"/>
        </w:rPr>
        <w:t xml:space="preserve"> Artikulli 602</w:t>
      </w:r>
      <w:r w:rsidRPr="0091685E">
        <w:rPr>
          <w:rFonts w:ascii="Times New Roman" w:hAnsi="Times New Roman"/>
          <w:sz w:val="24"/>
          <w:lang w:val="it-IT"/>
        </w:rPr>
        <w:t>, shpenzimet operative dhe te miremba</w:t>
      </w:r>
      <w:r w:rsidR="00366A1B">
        <w:rPr>
          <w:rFonts w:ascii="Times New Roman" w:hAnsi="Times New Roman"/>
          <w:sz w:val="24"/>
          <w:lang w:val="it-IT"/>
        </w:rPr>
        <w:t>jtjes  jane realizuar ne masen 53</w:t>
      </w:r>
      <w:r w:rsidRPr="0091685E">
        <w:rPr>
          <w:rFonts w:ascii="Times New Roman" w:hAnsi="Times New Roman"/>
          <w:sz w:val="24"/>
          <w:lang w:val="it-IT"/>
        </w:rPr>
        <w:t>%.</w:t>
      </w:r>
      <w:r w:rsidRPr="0091685E">
        <w:rPr>
          <w:rFonts w:ascii="Times New Roman" w:hAnsi="Times New Roman"/>
          <w:b/>
          <w:sz w:val="24"/>
          <w:lang w:val="it-IT"/>
        </w:rPr>
        <w:t xml:space="preserve"> Artikulli 606 </w:t>
      </w:r>
      <w:r w:rsidRPr="0091685E">
        <w:rPr>
          <w:rFonts w:ascii="Times New Roman" w:hAnsi="Times New Roman"/>
          <w:sz w:val="24"/>
          <w:lang w:val="it-IT"/>
        </w:rPr>
        <w:t xml:space="preserve">Te tjera transferta tek individet eshte  realizuar ne masen </w:t>
      </w:r>
      <w:r w:rsidR="00366A1B">
        <w:rPr>
          <w:rFonts w:ascii="Times New Roman" w:hAnsi="Times New Roman"/>
          <w:sz w:val="24"/>
          <w:lang w:val="it-IT"/>
        </w:rPr>
        <w:t>85</w:t>
      </w:r>
      <w:r w:rsidRPr="0091685E">
        <w:rPr>
          <w:rFonts w:ascii="Times New Roman" w:hAnsi="Times New Roman"/>
          <w:sz w:val="24"/>
          <w:lang w:val="it-IT"/>
        </w:rPr>
        <w:t>%,  A</w:t>
      </w:r>
      <w:r w:rsidRPr="0091685E">
        <w:rPr>
          <w:rFonts w:ascii="Times New Roman" w:hAnsi="Times New Roman"/>
          <w:b/>
          <w:sz w:val="24"/>
          <w:lang w:val="it-IT"/>
        </w:rPr>
        <w:t>rtikulli 231</w:t>
      </w:r>
      <w:r w:rsidRPr="0091685E">
        <w:rPr>
          <w:rFonts w:ascii="Times New Roman" w:hAnsi="Times New Roman"/>
          <w:sz w:val="24"/>
          <w:lang w:val="it-IT"/>
        </w:rPr>
        <w:t>, shpenzimet per investime    jane realizuar ne masen 0%</w:t>
      </w:r>
      <w:r w:rsidR="006C0B94" w:rsidRPr="0091685E">
        <w:rPr>
          <w:rFonts w:ascii="Times New Roman" w:hAnsi="Times New Roman"/>
          <w:sz w:val="24"/>
          <w:lang w:val="it-IT"/>
        </w:rPr>
        <w:t xml:space="preserve"> ku perfshiheshin </w:t>
      </w:r>
      <w:r w:rsidR="006C0B94" w:rsidRPr="0091685E">
        <w:rPr>
          <w:rFonts w:ascii="Times New Roman" w:eastAsia="Times New Roman" w:hAnsi="Times New Roman"/>
          <w:color w:val="000000"/>
          <w:sz w:val="24"/>
          <w:szCs w:val="24"/>
        </w:rPr>
        <w:t>Blerje instrumentash muzikore,</w:t>
      </w:r>
      <w:r w:rsidR="00366A1B">
        <w:rPr>
          <w:rFonts w:ascii="Times New Roman" w:eastAsia="Times New Roman" w:hAnsi="Times New Roman"/>
          <w:color w:val="000000"/>
          <w:sz w:val="24"/>
          <w:szCs w:val="24"/>
        </w:rPr>
        <w:t>blerje kompjuterash,</w:t>
      </w:r>
      <w:r w:rsidR="006C0B94" w:rsidRPr="0091685E">
        <w:rPr>
          <w:rFonts w:ascii="Times New Roman" w:eastAsia="Times New Roman" w:hAnsi="Times New Roman"/>
          <w:color w:val="000000"/>
          <w:sz w:val="24"/>
          <w:szCs w:val="24"/>
        </w:rPr>
        <w:t xml:space="preserve"> foni, </w:t>
      </w:r>
      <w:r w:rsidR="00366A1B">
        <w:rPr>
          <w:rFonts w:ascii="Times New Roman" w:eastAsia="Times New Roman" w:hAnsi="Times New Roman"/>
          <w:color w:val="000000"/>
          <w:sz w:val="24"/>
          <w:szCs w:val="24"/>
        </w:rPr>
        <w:t xml:space="preserve">violin, rikonstruksion muzeu </w:t>
      </w:r>
      <w:r w:rsidR="006C0B94" w:rsidRPr="0091685E">
        <w:rPr>
          <w:rFonts w:ascii="Times New Roman" w:eastAsia="Times New Roman" w:hAnsi="Times New Roman"/>
          <w:color w:val="000000"/>
          <w:sz w:val="20"/>
          <w:szCs w:val="20"/>
        </w:rPr>
        <w:t>etj .</w:t>
      </w:r>
    </w:p>
    <w:p w:rsidR="006C0B94" w:rsidRDefault="006C0B94" w:rsidP="00A66E5A">
      <w:pPr>
        <w:spacing w:after="22"/>
        <w:jc w:val="both"/>
        <w:rPr>
          <w:rFonts w:ascii="Times New Roman" w:hAnsi="Times New Roman"/>
          <w:sz w:val="24"/>
          <w:lang w:val="it-IT"/>
        </w:rPr>
      </w:pPr>
    </w:p>
    <w:p w:rsidR="008E4403" w:rsidRDefault="008E4403" w:rsidP="00A66E5A">
      <w:pPr>
        <w:spacing w:after="22"/>
        <w:jc w:val="both"/>
        <w:rPr>
          <w:rFonts w:ascii="Times New Roman" w:hAnsi="Times New Roman"/>
          <w:sz w:val="24"/>
          <w:lang w:val="it-IT"/>
        </w:rPr>
      </w:pPr>
    </w:p>
    <w:p w:rsidR="008E4403" w:rsidRPr="008E4403" w:rsidRDefault="008E4403" w:rsidP="00A66E5A">
      <w:pPr>
        <w:spacing w:after="22"/>
        <w:jc w:val="both"/>
        <w:rPr>
          <w:rFonts w:ascii="Times New Roman" w:hAnsi="Times New Roman"/>
          <w:b/>
          <w:color w:val="0070C0"/>
          <w:sz w:val="28"/>
          <w:szCs w:val="28"/>
          <w:lang w:val="it-IT"/>
        </w:rPr>
      </w:pPr>
      <w:r w:rsidRPr="008E4403">
        <w:rPr>
          <w:rFonts w:ascii="Times New Roman" w:hAnsi="Times New Roman"/>
          <w:b/>
          <w:color w:val="0070C0"/>
          <w:sz w:val="28"/>
          <w:szCs w:val="28"/>
          <w:lang w:val="it-IT"/>
        </w:rPr>
        <w:t>FUNKSIONI 6: ARSIMI</w:t>
      </w:r>
    </w:p>
    <w:p w:rsidR="00455E21" w:rsidRPr="0091685E" w:rsidRDefault="00455E21" w:rsidP="00455E21">
      <w:pPr>
        <w:pStyle w:val="ListParagraph"/>
        <w:numPr>
          <w:ilvl w:val="0"/>
          <w:numId w:val="11"/>
        </w:numPr>
        <w:tabs>
          <w:tab w:val="left" w:pos="1878"/>
        </w:tabs>
        <w:rPr>
          <w:rFonts w:ascii="Times New Roman" w:hAnsi="Times New Roman" w:cs="Times New Roman"/>
          <w:sz w:val="28"/>
          <w:szCs w:val="28"/>
          <w:lang w:val="it-IT"/>
        </w:rPr>
      </w:pPr>
      <w:r w:rsidRPr="0091685E">
        <w:rPr>
          <w:rFonts w:ascii="Times New Roman" w:hAnsi="Times New Roman" w:cs="Times New Roman"/>
          <w:b/>
          <w:bCs/>
          <w:sz w:val="28"/>
          <w:szCs w:val="28"/>
          <w:lang w:val="it-IT"/>
        </w:rPr>
        <w:lastRenderedPageBreak/>
        <w:t>Programi</w:t>
      </w:r>
      <w:r w:rsidRPr="0091685E">
        <w:rPr>
          <w:rFonts w:ascii="Times New Roman" w:eastAsia="Times New Roman" w:hAnsi="Times New Roman" w:cs="Times New Roman"/>
          <w:b/>
          <w:sz w:val="28"/>
          <w:szCs w:val="28"/>
        </w:rPr>
        <w:t xml:space="preserve"> (09120)</w:t>
      </w:r>
      <w:r w:rsidRPr="0091685E">
        <w:rPr>
          <w:rFonts w:ascii="Times New Roman" w:eastAsia="Times New Roman" w:hAnsi="Times New Roman" w:cs="Times New Roman"/>
          <w:sz w:val="28"/>
          <w:szCs w:val="28"/>
        </w:rPr>
        <w:t>Arsimi bazë përfshirë arsimin parashkollor dhe mirembajtjen e infrastrukt arsimore</w:t>
      </w:r>
      <w:r w:rsidR="00EE1968" w:rsidRPr="0091685E">
        <w:rPr>
          <w:rFonts w:ascii="Times New Roman" w:eastAsia="Times New Roman" w:hAnsi="Times New Roman" w:cs="Times New Roman"/>
          <w:b/>
          <w:bCs/>
          <w:i/>
          <w:iCs/>
          <w:color w:val="000000"/>
          <w:sz w:val="28"/>
          <w:szCs w:val="28"/>
        </w:rPr>
        <w:t>NMIPP +ARSIMI</w:t>
      </w:r>
      <w:r w:rsidR="00D00A3E" w:rsidRPr="00D00A3E">
        <w:rPr>
          <w:rFonts w:ascii="Times New Roman" w:eastAsia="Times New Roman" w:hAnsi="Times New Roman" w:cs="Times New Roman"/>
          <w:b/>
          <w:bCs/>
          <w:iCs/>
          <w:color w:val="000000"/>
          <w:sz w:val="16"/>
          <w:szCs w:val="16"/>
        </w:rPr>
        <w:t>Ne(000)lek</w:t>
      </w:r>
    </w:p>
    <w:p w:rsidR="00B3364B" w:rsidRPr="0091685E" w:rsidRDefault="005F2429" w:rsidP="0055679E">
      <w:pPr>
        <w:tabs>
          <w:tab w:val="left" w:pos="1878"/>
        </w:tabs>
        <w:ind w:left="360"/>
        <w:rPr>
          <w:rFonts w:ascii="Times New Roman" w:hAnsi="Times New Roman"/>
          <w:lang w:val="it-IT"/>
        </w:rPr>
      </w:pPr>
      <w:r w:rsidRPr="005F2429">
        <w:rPr>
          <w:noProof/>
        </w:rPr>
        <w:drawing>
          <wp:inline distT="0" distB="0" distL="0" distR="0">
            <wp:extent cx="6229350" cy="43338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29350" cy="4333875"/>
                    </a:xfrm>
                    <a:prstGeom prst="rect">
                      <a:avLst/>
                    </a:prstGeom>
                    <a:noFill/>
                    <a:ln>
                      <a:noFill/>
                    </a:ln>
                  </pic:spPr>
                </pic:pic>
              </a:graphicData>
            </a:graphic>
          </wp:inline>
        </w:drawing>
      </w:r>
    </w:p>
    <w:p w:rsidR="008B4FF7" w:rsidRPr="0091685E" w:rsidRDefault="008B4FF7" w:rsidP="008B4FF7">
      <w:pPr>
        <w:spacing w:after="22"/>
        <w:jc w:val="both"/>
        <w:rPr>
          <w:rFonts w:ascii="Times New Roman" w:hAnsi="Times New Roman"/>
          <w:sz w:val="24"/>
          <w:lang w:val="it-IT"/>
        </w:rPr>
      </w:pPr>
      <w:r w:rsidRPr="0091685E">
        <w:rPr>
          <w:rFonts w:ascii="Times New Roman" w:hAnsi="Times New Roman"/>
          <w:b/>
          <w:sz w:val="24"/>
          <w:lang w:val="it-IT"/>
        </w:rPr>
        <w:t>Artikulli 600</w:t>
      </w:r>
      <w:r w:rsidRPr="0091685E">
        <w:rPr>
          <w:rFonts w:ascii="Times New Roman" w:hAnsi="Times New Roman"/>
          <w:sz w:val="24"/>
          <w:lang w:val="it-IT"/>
        </w:rPr>
        <w:t>, paga perso</w:t>
      </w:r>
      <w:r w:rsidR="00017DB9">
        <w:rPr>
          <w:rFonts w:ascii="Times New Roman" w:hAnsi="Times New Roman"/>
          <w:sz w:val="24"/>
          <w:lang w:val="it-IT"/>
        </w:rPr>
        <w:t>neli eshte realizuar ne masen 91</w:t>
      </w:r>
      <w:r w:rsidRPr="0091685E">
        <w:rPr>
          <w:rFonts w:ascii="Times New Roman" w:hAnsi="Times New Roman"/>
          <w:sz w:val="24"/>
          <w:lang w:val="it-IT"/>
        </w:rPr>
        <w:t xml:space="preserve">%.  </w:t>
      </w:r>
      <w:r w:rsidRPr="0091685E">
        <w:rPr>
          <w:rFonts w:ascii="Times New Roman" w:hAnsi="Times New Roman"/>
          <w:b/>
          <w:sz w:val="24"/>
          <w:lang w:val="it-IT"/>
        </w:rPr>
        <w:t>Artikulli  601</w:t>
      </w:r>
      <w:r w:rsidRPr="0091685E">
        <w:rPr>
          <w:rFonts w:ascii="Times New Roman" w:hAnsi="Times New Roman"/>
          <w:sz w:val="24"/>
          <w:lang w:val="it-IT"/>
        </w:rPr>
        <w:t xml:space="preserve"> sigurime  shoqerore personeli eshte  realizuar ne masen </w:t>
      </w:r>
      <w:r w:rsidR="00017DB9">
        <w:rPr>
          <w:rFonts w:ascii="Times New Roman" w:hAnsi="Times New Roman"/>
          <w:sz w:val="24"/>
          <w:lang w:val="it-IT"/>
        </w:rPr>
        <w:t>89</w:t>
      </w:r>
      <w:r w:rsidRPr="0091685E">
        <w:rPr>
          <w:rFonts w:ascii="Times New Roman" w:hAnsi="Times New Roman"/>
          <w:sz w:val="24"/>
          <w:lang w:val="it-IT"/>
        </w:rPr>
        <w:t>%, Jane derdhur rregullisht kontributete e sigurimeve shoqerore e shendetesore, tatimi mbi te ardhurat personale  duke mos krijuar borxhe dhe dificit prane organeve tatimore.</w:t>
      </w:r>
      <w:r w:rsidRPr="0091685E">
        <w:rPr>
          <w:rFonts w:ascii="Times New Roman" w:hAnsi="Times New Roman"/>
          <w:b/>
          <w:sz w:val="24"/>
          <w:lang w:val="it-IT"/>
        </w:rPr>
        <w:t xml:space="preserve"> Artikulli 602</w:t>
      </w:r>
      <w:r w:rsidRPr="0091685E">
        <w:rPr>
          <w:rFonts w:ascii="Times New Roman" w:hAnsi="Times New Roman"/>
          <w:sz w:val="24"/>
          <w:lang w:val="it-IT"/>
        </w:rPr>
        <w:t xml:space="preserve">, shpenzimet operative dhe te mirembajtjes  jane realizuar ne masen </w:t>
      </w:r>
      <w:r w:rsidR="00017DB9">
        <w:rPr>
          <w:rFonts w:ascii="Times New Roman" w:hAnsi="Times New Roman"/>
          <w:sz w:val="24"/>
          <w:lang w:val="it-IT"/>
        </w:rPr>
        <w:t>60</w:t>
      </w:r>
      <w:r w:rsidRPr="0091685E">
        <w:rPr>
          <w:rFonts w:ascii="Times New Roman" w:hAnsi="Times New Roman"/>
          <w:sz w:val="24"/>
          <w:lang w:val="it-IT"/>
        </w:rPr>
        <w:t>%.</w:t>
      </w:r>
      <w:r w:rsidRPr="0091685E">
        <w:rPr>
          <w:rFonts w:ascii="Times New Roman" w:hAnsi="Times New Roman"/>
          <w:b/>
          <w:sz w:val="24"/>
          <w:lang w:val="it-IT"/>
        </w:rPr>
        <w:t xml:space="preserve"> Artikulli 606 </w:t>
      </w:r>
      <w:r w:rsidRPr="0091685E">
        <w:rPr>
          <w:rFonts w:ascii="Times New Roman" w:hAnsi="Times New Roman"/>
          <w:sz w:val="24"/>
          <w:lang w:val="it-IT"/>
        </w:rPr>
        <w:t xml:space="preserve">Te tjera transferta tek individet eshte  realizuar ne masen </w:t>
      </w:r>
      <w:r w:rsidR="00017DB9">
        <w:rPr>
          <w:rFonts w:ascii="Times New Roman" w:hAnsi="Times New Roman"/>
          <w:sz w:val="24"/>
          <w:lang w:val="it-IT"/>
        </w:rPr>
        <w:t>98</w:t>
      </w:r>
      <w:r w:rsidRPr="0091685E">
        <w:rPr>
          <w:rFonts w:ascii="Times New Roman" w:hAnsi="Times New Roman"/>
          <w:sz w:val="24"/>
          <w:lang w:val="it-IT"/>
        </w:rPr>
        <w:t>%,  A</w:t>
      </w:r>
      <w:r w:rsidRPr="0091685E">
        <w:rPr>
          <w:rFonts w:ascii="Times New Roman" w:hAnsi="Times New Roman"/>
          <w:b/>
          <w:sz w:val="24"/>
          <w:lang w:val="it-IT"/>
        </w:rPr>
        <w:t>rtikulli 231</w:t>
      </w:r>
      <w:r w:rsidRPr="0091685E">
        <w:rPr>
          <w:rFonts w:ascii="Times New Roman" w:hAnsi="Times New Roman"/>
          <w:sz w:val="24"/>
          <w:lang w:val="it-IT"/>
        </w:rPr>
        <w:t xml:space="preserve">, shpenzimet per investime    jane realizuar ne masen </w:t>
      </w:r>
      <w:r w:rsidR="00017DB9">
        <w:rPr>
          <w:rFonts w:ascii="Times New Roman" w:hAnsi="Times New Roman"/>
          <w:sz w:val="24"/>
          <w:lang w:val="it-IT"/>
        </w:rPr>
        <w:t>99</w:t>
      </w:r>
      <w:r w:rsidRPr="0091685E">
        <w:rPr>
          <w:rFonts w:ascii="Times New Roman" w:hAnsi="Times New Roman"/>
          <w:sz w:val="24"/>
          <w:lang w:val="it-IT"/>
        </w:rPr>
        <w:t>%</w:t>
      </w:r>
      <w:r w:rsidR="00E85B64" w:rsidRPr="0091685E">
        <w:rPr>
          <w:rFonts w:ascii="Times New Roman" w:hAnsi="Times New Roman"/>
          <w:sz w:val="24"/>
          <w:lang w:val="it-IT"/>
        </w:rPr>
        <w:t xml:space="preserve"> ku perfshihen Mbikeqyrje "Rikonst. Objekte dhe terrene sport te Shk 9 vjecare "Kozma Gjoke Basho" , Ndertim mure rrethues per shkollat,Mbikqyrje,</w:t>
      </w:r>
      <w:r w:rsidR="00017DB9">
        <w:rPr>
          <w:rFonts w:ascii="Times New Roman" w:hAnsi="Times New Roman"/>
          <w:sz w:val="24"/>
          <w:lang w:val="it-IT"/>
        </w:rPr>
        <w:t>Koludim per keto ndertime si dhe m</w:t>
      </w:r>
      <w:r w:rsidR="00017DB9" w:rsidRPr="00017DB9">
        <w:rPr>
          <w:rFonts w:ascii="Times New Roman" w:hAnsi="Times New Roman"/>
          <w:sz w:val="24"/>
          <w:lang w:val="it-IT"/>
        </w:rPr>
        <w:t xml:space="preserve">irembajtje ndertesash </w:t>
      </w:r>
      <w:r w:rsidR="00017DB9">
        <w:rPr>
          <w:rFonts w:ascii="Times New Roman" w:hAnsi="Times New Roman"/>
          <w:sz w:val="24"/>
          <w:lang w:val="it-IT"/>
        </w:rPr>
        <w:t xml:space="preserve">per </w:t>
      </w:r>
      <w:r w:rsidR="00017DB9" w:rsidRPr="00017DB9">
        <w:rPr>
          <w:rFonts w:ascii="Times New Roman" w:hAnsi="Times New Roman"/>
          <w:sz w:val="24"/>
          <w:lang w:val="it-IT"/>
        </w:rPr>
        <w:t>inst</w:t>
      </w:r>
      <w:r w:rsidR="00017DB9">
        <w:rPr>
          <w:rFonts w:ascii="Times New Roman" w:hAnsi="Times New Roman"/>
          <w:sz w:val="24"/>
          <w:lang w:val="it-IT"/>
        </w:rPr>
        <w:t xml:space="preserve">itucionet  </w:t>
      </w:r>
      <w:r w:rsidR="00017DB9" w:rsidRPr="00017DB9">
        <w:rPr>
          <w:rFonts w:ascii="Times New Roman" w:hAnsi="Times New Roman"/>
          <w:sz w:val="24"/>
          <w:lang w:val="it-IT"/>
        </w:rPr>
        <w:t>shkollore.</w:t>
      </w:r>
    </w:p>
    <w:p w:rsidR="00A66E5A" w:rsidRDefault="00A66E5A" w:rsidP="008B4FF7">
      <w:pPr>
        <w:spacing w:after="22"/>
        <w:jc w:val="both"/>
        <w:rPr>
          <w:rFonts w:ascii="Times New Roman" w:hAnsi="Times New Roman"/>
          <w:sz w:val="24"/>
          <w:lang w:val="it-IT"/>
        </w:rPr>
      </w:pPr>
    </w:p>
    <w:p w:rsidR="00D00A3E" w:rsidRDefault="00D00A3E" w:rsidP="008B4FF7">
      <w:pPr>
        <w:spacing w:after="22"/>
        <w:jc w:val="both"/>
        <w:rPr>
          <w:rFonts w:ascii="Times New Roman" w:hAnsi="Times New Roman"/>
          <w:sz w:val="24"/>
          <w:lang w:val="it-IT"/>
        </w:rPr>
      </w:pPr>
    </w:p>
    <w:p w:rsidR="00D00A3E" w:rsidRDefault="00D00A3E" w:rsidP="008B4FF7">
      <w:pPr>
        <w:spacing w:after="22"/>
        <w:jc w:val="both"/>
        <w:rPr>
          <w:rFonts w:ascii="Times New Roman" w:hAnsi="Times New Roman"/>
          <w:sz w:val="24"/>
          <w:lang w:val="it-IT"/>
        </w:rPr>
      </w:pPr>
    </w:p>
    <w:p w:rsidR="00D00A3E" w:rsidRDefault="00D00A3E" w:rsidP="008B4FF7">
      <w:pPr>
        <w:spacing w:after="22"/>
        <w:jc w:val="both"/>
        <w:rPr>
          <w:rFonts w:ascii="Times New Roman" w:hAnsi="Times New Roman"/>
          <w:sz w:val="24"/>
          <w:lang w:val="it-IT"/>
        </w:rPr>
      </w:pPr>
    </w:p>
    <w:p w:rsidR="00D00A3E" w:rsidRDefault="00D00A3E" w:rsidP="008B4FF7">
      <w:pPr>
        <w:spacing w:after="22"/>
        <w:jc w:val="both"/>
        <w:rPr>
          <w:rFonts w:ascii="Times New Roman" w:hAnsi="Times New Roman"/>
          <w:sz w:val="24"/>
          <w:lang w:val="it-IT"/>
        </w:rPr>
      </w:pPr>
    </w:p>
    <w:p w:rsidR="00D00A3E" w:rsidRDefault="00D00A3E" w:rsidP="008B4FF7">
      <w:pPr>
        <w:spacing w:after="22"/>
        <w:jc w:val="both"/>
        <w:rPr>
          <w:rFonts w:ascii="Times New Roman" w:hAnsi="Times New Roman"/>
          <w:sz w:val="24"/>
          <w:lang w:val="it-IT"/>
        </w:rPr>
      </w:pPr>
    </w:p>
    <w:p w:rsidR="00D00A3E" w:rsidRDefault="00D00A3E" w:rsidP="008B4FF7">
      <w:pPr>
        <w:spacing w:after="22"/>
        <w:jc w:val="both"/>
        <w:rPr>
          <w:rFonts w:ascii="Times New Roman" w:hAnsi="Times New Roman"/>
          <w:sz w:val="24"/>
          <w:lang w:val="it-IT"/>
        </w:rPr>
      </w:pPr>
    </w:p>
    <w:p w:rsidR="00D00A3E" w:rsidRPr="0091685E" w:rsidRDefault="00D00A3E" w:rsidP="008B4FF7">
      <w:pPr>
        <w:spacing w:after="22"/>
        <w:jc w:val="both"/>
        <w:rPr>
          <w:rFonts w:ascii="Times New Roman" w:hAnsi="Times New Roman"/>
          <w:sz w:val="24"/>
          <w:lang w:val="it-IT"/>
        </w:rPr>
      </w:pPr>
    </w:p>
    <w:p w:rsidR="00A66E5A" w:rsidRPr="0091685E" w:rsidRDefault="00A66E5A" w:rsidP="00C64E86">
      <w:pPr>
        <w:pStyle w:val="ListParagraph"/>
        <w:numPr>
          <w:ilvl w:val="0"/>
          <w:numId w:val="11"/>
        </w:numPr>
        <w:spacing w:after="22"/>
        <w:jc w:val="both"/>
        <w:rPr>
          <w:rFonts w:ascii="Times New Roman" w:hAnsi="Times New Roman" w:cs="Times New Roman"/>
          <w:sz w:val="28"/>
          <w:szCs w:val="28"/>
          <w:lang w:val="it-IT"/>
        </w:rPr>
      </w:pPr>
      <w:r w:rsidRPr="0091685E">
        <w:rPr>
          <w:rFonts w:ascii="Times New Roman" w:hAnsi="Times New Roman" w:cs="Times New Roman"/>
          <w:b/>
          <w:bCs/>
          <w:sz w:val="28"/>
          <w:szCs w:val="28"/>
          <w:lang w:val="it-IT"/>
        </w:rPr>
        <w:lastRenderedPageBreak/>
        <w:t>Programi</w:t>
      </w:r>
      <w:r w:rsidRPr="0091685E">
        <w:rPr>
          <w:rFonts w:ascii="Times New Roman" w:eastAsia="Times New Roman" w:hAnsi="Times New Roman" w:cs="Times New Roman"/>
          <w:b/>
          <w:sz w:val="28"/>
          <w:szCs w:val="28"/>
        </w:rPr>
        <w:t xml:space="preserve"> (09230</w:t>
      </w:r>
      <w:r w:rsidRPr="0091685E">
        <w:rPr>
          <w:rFonts w:ascii="Times New Roman" w:hAnsi="Times New Roman" w:cs="Times New Roman"/>
          <w:sz w:val="28"/>
          <w:szCs w:val="28"/>
          <w:lang w:val="it-IT"/>
        </w:rPr>
        <w:t>)</w:t>
      </w:r>
      <w:r w:rsidRPr="0091685E">
        <w:rPr>
          <w:rFonts w:ascii="Times New Roman" w:eastAsia="Times New Roman" w:hAnsi="Times New Roman" w:cs="Times New Roman"/>
          <w:sz w:val="28"/>
          <w:szCs w:val="28"/>
        </w:rPr>
        <w:t xml:space="preserve"> Arsimi parauniversitar</w:t>
      </w:r>
      <w:r w:rsidR="00D00A3E" w:rsidRPr="00D00A3E">
        <w:rPr>
          <w:rFonts w:ascii="Times New Roman" w:eastAsia="Times New Roman" w:hAnsi="Times New Roman" w:cs="Times New Roman"/>
          <w:b/>
          <w:bCs/>
          <w:sz w:val="16"/>
          <w:szCs w:val="16"/>
        </w:rPr>
        <w:t>Ne(000)lek</w:t>
      </w:r>
    </w:p>
    <w:p w:rsidR="00C95D7F" w:rsidRPr="0091685E" w:rsidRDefault="00D00A3E" w:rsidP="00C95D7F">
      <w:pPr>
        <w:pStyle w:val="ListParagraph"/>
        <w:spacing w:after="22"/>
        <w:jc w:val="both"/>
        <w:rPr>
          <w:rFonts w:ascii="Times New Roman" w:hAnsi="Times New Roman" w:cs="Times New Roman"/>
          <w:sz w:val="28"/>
          <w:szCs w:val="28"/>
          <w:lang w:val="it-IT"/>
        </w:rPr>
      </w:pPr>
      <w:r w:rsidRPr="00D00A3E">
        <w:rPr>
          <w:noProof/>
        </w:rPr>
        <w:drawing>
          <wp:inline distT="0" distB="0" distL="0" distR="0">
            <wp:extent cx="6229350" cy="37623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29350" cy="3762375"/>
                    </a:xfrm>
                    <a:prstGeom prst="rect">
                      <a:avLst/>
                    </a:prstGeom>
                    <a:noFill/>
                    <a:ln>
                      <a:noFill/>
                    </a:ln>
                  </pic:spPr>
                </pic:pic>
              </a:graphicData>
            </a:graphic>
          </wp:inline>
        </w:drawing>
      </w:r>
    </w:p>
    <w:p w:rsidR="008B4FF7" w:rsidRPr="0091685E" w:rsidRDefault="008B4FF7" w:rsidP="0055679E">
      <w:pPr>
        <w:tabs>
          <w:tab w:val="left" w:pos="1878"/>
        </w:tabs>
        <w:ind w:left="360"/>
        <w:rPr>
          <w:rFonts w:ascii="Times New Roman" w:hAnsi="Times New Roman"/>
          <w:lang w:val="it-IT"/>
        </w:rPr>
      </w:pPr>
    </w:p>
    <w:p w:rsidR="00A66E5A" w:rsidRPr="0091685E" w:rsidRDefault="00A66E5A" w:rsidP="00A66E5A">
      <w:pPr>
        <w:pStyle w:val="ListParagraph"/>
        <w:tabs>
          <w:tab w:val="left" w:pos="1878"/>
        </w:tabs>
        <w:rPr>
          <w:rFonts w:ascii="Times New Roman" w:hAnsi="Times New Roman" w:cs="Times New Roman"/>
          <w:sz w:val="24"/>
          <w:lang w:val="it-IT"/>
        </w:rPr>
      </w:pPr>
      <w:r w:rsidRPr="0091685E">
        <w:rPr>
          <w:rFonts w:ascii="Times New Roman" w:hAnsi="Times New Roman" w:cs="Times New Roman"/>
          <w:b/>
          <w:sz w:val="24"/>
          <w:lang w:val="it-IT"/>
        </w:rPr>
        <w:t>Artikulli 600</w:t>
      </w:r>
      <w:r w:rsidRPr="0091685E">
        <w:rPr>
          <w:rFonts w:ascii="Times New Roman" w:hAnsi="Times New Roman" w:cs="Times New Roman"/>
          <w:sz w:val="24"/>
          <w:lang w:val="it-IT"/>
        </w:rPr>
        <w:t>, paga pers</w:t>
      </w:r>
      <w:r w:rsidR="002D2F72">
        <w:rPr>
          <w:rFonts w:ascii="Times New Roman" w:hAnsi="Times New Roman" w:cs="Times New Roman"/>
          <w:sz w:val="24"/>
          <w:lang w:val="it-IT"/>
        </w:rPr>
        <w:t>oneli eshte realizuar ne masen 55</w:t>
      </w:r>
      <w:r w:rsidRPr="0091685E">
        <w:rPr>
          <w:rFonts w:ascii="Times New Roman" w:hAnsi="Times New Roman" w:cs="Times New Roman"/>
          <w:sz w:val="24"/>
          <w:lang w:val="it-IT"/>
        </w:rPr>
        <w:t xml:space="preserve">%.  </w:t>
      </w:r>
      <w:r w:rsidRPr="0091685E">
        <w:rPr>
          <w:rFonts w:ascii="Times New Roman" w:hAnsi="Times New Roman" w:cs="Times New Roman"/>
          <w:b/>
          <w:sz w:val="24"/>
          <w:lang w:val="it-IT"/>
        </w:rPr>
        <w:t>Artikulli  601</w:t>
      </w:r>
      <w:r w:rsidRPr="0091685E">
        <w:rPr>
          <w:rFonts w:ascii="Times New Roman" w:hAnsi="Times New Roman" w:cs="Times New Roman"/>
          <w:sz w:val="24"/>
          <w:lang w:val="it-IT"/>
        </w:rPr>
        <w:t xml:space="preserve"> sigurime  shoqerore personeli eshte  realizuar ne masen </w:t>
      </w:r>
      <w:r w:rsidR="002D2F72">
        <w:rPr>
          <w:rFonts w:ascii="Times New Roman" w:hAnsi="Times New Roman" w:cs="Times New Roman"/>
          <w:sz w:val="24"/>
          <w:lang w:val="it-IT"/>
        </w:rPr>
        <w:t>57</w:t>
      </w:r>
      <w:r w:rsidRPr="0091685E">
        <w:rPr>
          <w:rFonts w:ascii="Times New Roman" w:hAnsi="Times New Roman" w:cs="Times New Roman"/>
          <w:sz w:val="24"/>
          <w:lang w:val="it-IT"/>
        </w:rPr>
        <w:t>%, Jane derdhur rregullisht kontributete e sigurimeve shoqerore e shendetesore, tatimi mbi te ardhurat personale  duke mos krijuar borxhe dhe dificit prane organeve tatimore.A</w:t>
      </w:r>
      <w:r w:rsidRPr="0091685E">
        <w:rPr>
          <w:rFonts w:ascii="Times New Roman" w:hAnsi="Times New Roman" w:cs="Times New Roman"/>
          <w:b/>
          <w:sz w:val="24"/>
          <w:lang w:val="it-IT"/>
        </w:rPr>
        <w:t>rtikulli 231</w:t>
      </w:r>
      <w:r w:rsidRPr="0091685E">
        <w:rPr>
          <w:rFonts w:ascii="Times New Roman" w:hAnsi="Times New Roman" w:cs="Times New Roman"/>
          <w:sz w:val="24"/>
          <w:lang w:val="it-IT"/>
        </w:rPr>
        <w:t xml:space="preserve">, shpenzimet per investime    jane realizuar ne masen </w:t>
      </w:r>
      <w:r w:rsidR="002D2F72">
        <w:rPr>
          <w:rFonts w:ascii="Times New Roman" w:hAnsi="Times New Roman" w:cs="Times New Roman"/>
          <w:sz w:val="24"/>
          <w:lang w:val="it-IT"/>
        </w:rPr>
        <w:t>0</w:t>
      </w:r>
      <w:r w:rsidRPr="0091685E">
        <w:rPr>
          <w:rFonts w:ascii="Times New Roman" w:hAnsi="Times New Roman" w:cs="Times New Roman"/>
          <w:sz w:val="24"/>
          <w:lang w:val="it-IT"/>
        </w:rPr>
        <w:t>%.</w:t>
      </w:r>
      <w:r w:rsidR="002D2F72">
        <w:rPr>
          <w:rFonts w:ascii="Times New Roman" w:hAnsi="Times New Roman" w:cs="Times New Roman"/>
          <w:sz w:val="24"/>
          <w:lang w:val="it-IT"/>
        </w:rPr>
        <w:t xml:space="preserve">Ne investimet perfshihen </w:t>
      </w:r>
      <w:r w:rsidR="00755DAA">
        <w:rPr>
          <w:rFonts w:ascii="Times New Roman" w:hAnsi="Times New Roman" w:cs="Times New Roman"/>
          <w:sz w:val="24"/>
          <w:lang w:val="it-IT"/>
        </w:rPr>
        <w:t xml:space="preserve">: </w:t>
      </w:r>
      <w:r w:rsidR="002D2F72" w:rsidRPr="002D2F72">
        <w:rPr>
          <w:rFonts w:ascii="Times New Roman" w:hAnsi="Times New Roman" w:cs="Times New Roman"/>
          <w:sz w:val="24"/>
          <w:lang w:val="it-IT"/>
        </w:rPr>
        <w:t>Rehabilitim I shkolles Gjergj Pekemezi</w:t>
      </w:r>
      <w:r w:rsidR="00755DAA">
        <w:rPr>
          <w:rFonts w:ascii="Times New Roman" w:hAnsi="Times New Roman" w:cs="Times New Roman"/>
          <w:sz w:val="24"/>
          <w:lang w:val="it-IT"/>
        </w:rPr>
        <w:t xml:space="preserve">, </w:t>
      </w:r>
      <w:r w:rsidR="00755DAA" w:rsidRPr="00755DAA">
        <w:rPr>
          <w:rFonts w:ascii="Times New Roman" w:hAnsi="Times New Roman" w:cs="Times New Roman"/>
          <w:sz w:val="24"/>
          <w:lang w:val="it-IT"/>
        </w:rPr>
        <w:t>Rehabilitimi I shkolles se Mesme Muharrem Çollaku</w:t>
      </w:r>
      <w:r w:rsidR="00755DAA">
        <w:rPr>
          <w:rFonts w:ascii="Times New Roman" w:hAnsi="Times New Roman" w:cs="Times New Roman"/>
          <w:sz w:val="24"/>
          <w:lang w:val="it-IT"/>
        </w:rPr>
        <w:t xml:space="preserve">, </w:t>
      </w:r>
      <w:r w:rsidR="00755DAA" w:rsidRPr="00755DAA">
        <w:rPr>
          <w:rFonts w:ascii="Times New Roman" w:hAnsi="Times New Roman" w:cs="Times New Roman"/>
          <w:sz w:val="24"/>
          <w:lang w:val="it-IT"/>
        </w:rPr>
        <w:t>Mbikeqyrje</w:t>
      </w:r>
      <w:r w:rsidR="00755DAA">
        <w:rPr>
          <w:rFonts w:ascii="Times New Roman" w:hAnsi="Times New Roman" w:cs="Times New Roman"/>
          <w:sz w:val="24"/>
          <w:lang w:val="it-IT"/>
        </w:rPr>
        <w:t>/Kolaudim per</w:t>
      </w:r>
      <w:r w:rsidR="00755DAA" w:rsidRPr="00755DAA">
        <w:rPr>
          <w:rFonts w:ascii="Times New Roman" w:hAnsi="Times New Roman" w:cs="Times New Roman"/>
          <w:sz w:val="24"/>
          <w:lang w:val="it-IT"/>
        </w:rPr>
        <w:t xml:space="preserve"> shkoll</w:t>
      </w:r>
      <w:r w:rsidR="00755DAA">
        <w:rPr>
          <w:rFonts w:ascii="Times New Roman" w:hAnsi="Times New Roman" w:cs="Times New Roman"/>
          <w:sz w:val="24"/>
          <w:lang w:val="it-IT"/>
        </w:rPr>
        <w:t>en</w:t>
      </w:r>
      <w:r w:rsidR="00755DAA" w:rsidRPr="00755DAA">
        <w:rPr>
          <w:rFonts w:ascii="Times New Roman" w:hAnsi="Times New Roman" w:cs="Times New Roman"/>
          <w:sz w:val="24"/>
          <w:lang w:val="it-IT"/>
        </w:rPr>
        <w:t> e Mesme Muharrem Çollaku</w:t>
      </w:r>
      <w:r w:rsidR="00A014BC">
        <w:rPr>
          <w:rFonts w:ascii="Times New Roman" w:hAnsi="Times New Roman" w:cs="Times New Roman"/>
          <w:sz w:val="24"/>
          <w:lang w:val="it-IT"/>
        </w:rPr>
        <w:t xml:space="preserve">  dhe M</w:t>
      </w:r>
      <w:r w:rsidR="00A014BC" w:rsidRPr="00A014BC">
        <w:rPr>
          <w:rFonts w:ascii="Times New Roman" w:hAnsi="Times New Roman" w:cs="Times New Roman"/>
          <w:sz w:val="24"/>
          <w:lang w:val="it-IT"/>
        </w:rPr>
        <w:t>bikeqyrje/Kolaudim Rehabilitim I shkolles Gjergj Pekemezi</w:t>
      </w:r>
      <w:r w:rsidR="00A014BC">
        <w:rPr>
          <w:rFonts w:ascii="Times New Roman" w:hAnsi="Times New Roman" w:cs="Times New Roman"/>
          <w:sz w:val="24"/>
          <w:lang w:val="it-IT"/>
        </w:rPr>
        <w:t xml:space="preserve"> .</w:t>
      </w:r>
      <w:r w:rsidR="007232F3">
        <w:rPr>
          <w:rFonts w:ascii="Times New Roman" w:hAnsi="Times New Roman" w:cs="Times New Roman"/>
          <w:sz w:val="24"/>
          <w:lang w:val="it-IT"/>
        </w:rPr>
        <w:t>Keto investime do te kryhen gjate vitit 2022.</w:t>
      </w:r>
    </w:p>
    <w:p w:rsidR="00A66E5A" w:rsidRDefault="00A66E5A" w:rsidP="00A66E5A">
      <w:pPr>
        <w:pStyle w:val="ListParagraph"/>
        <w:tabs>
          <w:tab w:val="left" w:pos="1878"/>
        </w:tabs>
        <w:rPr>
          <w:rFonts w:ascii="Times New Roman" w:hAnsi="Times New Roman" w:cs="Times New Roman"/>
          <w:b/>
          <w:sz w:val="28"/>
          <w:szCs w:val="28"/>
          <w:lang w:val="it-IT"/>
        </w:rPr>
      </w:pPr>
    </w:p>
    <w:p w:rsidR="00DC5080" w:rsidRDefault="00DC5080" w:rsidP="00A66E5A">
      <w:pPr>
        <w:pStyle w:val="ListParagraph"/>
        <w:tabs>
          <w:tab w:val="left" w:pos="1878"/>
        </w:tabs>
        <w:rPr>
          <w:rFonts w:ascii="Times New Roman" w:hAnsi="Times New Roman" w:cs="Times New Roman"/>
          <w:b/>
          <w:sz w:val="28"/>
          <w:szCs w:val="28"/>
          <w:lang w:val="it-IT"/>
        </w:rPr>
      </w:pPr>
    </w:p>
    <w:p w:rsidR="00DC5080" w:rsidRDefault="00DC5080" w:rsidP="00A66E5A">
      <w:pPr>
        <w:pStyle w:val="ListParagraph"/>
        <w:tabs>
          <w:tab w:val="left" w:pos="1878"/>
        </w:tabs>
        <w:rPr>
          <w:rFonts w:ascii="Times New Roman" w:hAnsi="Times New Roman" w:cs="Times New Roman"/>
          <w:b/>
          <w:sz w:val="28"/>
          <w:szCs w:val="28"/>
          <w:lang w:val="it-IT"/>
        </w:rPr>
      </w:pPr>
    </w:p>
    <w:p w:rsidR="00DC5080" w:rsidRDefault="00DC5080" w:rsidP="00A66E5A">
      <w:pPr>
        <w:pStyle w:val="ListParagraph"/>
        <w:tabs>
          <w:tab w:val="left" w:pos="1878"/>
        </w:tabs>
        <w:rPr>
          <w:rFonts w:ascii="Times New Roman" w:hAnsi="Times New Roman" w:cs="Times New Roman"/>
          <w:b/>
          <w:sz w:val="28"/>
          <w:szCs w:val="28"/>
          <w:lang w:val="it-IT"/>
        </w:rPr>
      </w:pPr>
    </w:p>
    <w:p w:rsidR="00DC5080" w:rsidRDefault="00DC5080" w:rsidP="00A66E5A">
      <w:pPr>
        <w:pStyle w:val="ListParagraph"/>
        <w:tabs>
          <w:tab w:val="left" w:pos="1878"/>
        </w:tabs>
        <w:rPr>
          <w:rFonts w:ascii="Times New Roman" w:hAnsi="Times New Roman" w:cs="Times New Roman"/>
          <w:b/>
          <w:sz w:val="28"/>
          <w:szCs w:val="28"/>
          <w:lang w:val="it-IT"/>
        </w:rPr>
      </w:pPr>
    </w:p>
    <w:p w:rsidR="00DC5080" w:rsidRDefault="00DC5080" w:rsidP="00A66E5A">
      <w:pPr>
        <w:pStyle w:val="ListParagraph"/>
        <w:tabs>
          <w:tab w:val="left" w:pos="1878"/>
        </w:tabs>
        <w:rPr>
          <w:rFonts w:ascii="Times New Roman" w:hAnsi="Times New Roman" w:cs="Times New Roman"/>
          <w:b/>
          <w:sz w:val="28"/>
          <w:szCs w:val="28"/>
          <w:lang w:val="it-IT"/>
        </w:rPr>
      </w:pPr>
    </w:p>
    <w:p w:rsidR="00DC5080" w:rsidRDefault="00DC5080" w:rsidP="00A66E5A">
      <w:pPr>
        <w:pStyle w:val="ListParagraph"/>
        <w:tabs>
          <w:tab w:val="left" w:pos="1878"/>
        </w:tabs>
        <w:rPr>
          <w:rFonts w:ascii="Times New Roman" w:hAnsi="Times New Roman" w:cs="Times New Roman"/>
          <w:b/>
          <w:sz w:val="28"/>
          <w:szCs w:val="28"/>
          <w:lang w:val="it-IT"/>
        </w:rPr>
      </w:pPr>
    </w:p>
    <w:p w:rsidR="00DC5080" w:rsidRDefault="00DC5080" w:rsidP="00A66E5A">
      <w:pPr>
        <w:pStyle w:val="ListParagraph"/>
        <w:tabs>
          <w:tab w:val="left" w:pos="1878"/>
        </w:tabs>
        <w:rPr>
          <w:rFonts w:ascii="Times New Roman" w:hAnsi="Times New Roman" w:cs="Times New Roman"/>
          <w:b/>
          <w:sz w:val="28"/>
          <w:szCs w:val="28"/>
          <w:lang w:val="it-IT"/>
        </w:rPr>
      </w:pPr>
    </w:p>
    <w:p w:rsidR="00DC5080" w:rsidRDefault="00DC5080" w:rsidP="00A66E5A">
      <w:pPr>
        <w:pStyle w:val="ListParagraph"/>
        <w:tabs>
          <w:tab w:val="left" w:pos="1878"/>
        </w:tabs>
        <w:rPr>
          <w:rFonts w:ascii="Times New Roman" w:hAnsi="Times New Roman" w:cs="Times New Roman"/>
          <w:b/>
          <w:sz w:val="28"/>
          <w:szCs w:val="28"/>
          <w:lang w:val="it-IT"/>
        </w:rPr>
      </w:pPr>
    </w:p>
    <w:p w:rsidR="008E4403" w:rsidRDefault="008E4403" w:rsidP="00A66E5A">
      <w:pPr>
        <w:pStyle w:val="ListParagraph"/>
        <w:tabs>
          <w:tab w:val="left" w:pos="1878"/>
        </w:tabs>
        <w:rPr>
          <w:rFonts w:ascii="Times New Roman" w:hAnsi="Times New Roman" w:cs="Times New Roman"/>
          <w:b/>
          <w:sz w:val="28"/>
          <w:szCs w:val="28"/>
          <w:lang w:val="it-IT"/>
        </w:rPr>
      </w:pPr>
    </w:p>
    <w:p w:rsidR="00DC5080" w:rsidRPr="008E4403" w:rsidRDefault="008E4403" w:rsidP="00A66E5A">
      <w:pPr>
        <w:pStyle w:val="ListParagraph"/>
        <w:tabs>
          <w:tab w:val="left" w:pos="1878"/>
        </w:tabs>
        <w:rPr>
          <w:rFonts w:ascii="Times New Roman" w:hAnsi="Times New Roman" w:cs="Times New Roman"/>
          <w:b/>
          <w:color w:val="0070C0"/>
          <w:sz w:val="28"/>
          <w:szCs w:val="28"/>
          <w:lang w:val="it-IT"/>
        </w:rPr>
      </w:pPr>
      <w:r w:rsidRPr="008E4403">
        <w:rPr>
          <w:rFonts w:ascii="Times New Roman" w:hAnsi="Times New Roman" w:cs="Times New Roman"/>
          <w:b/>
          <w:color w:val="0070C0"/>
          <w:sz w:val="28"/>
          <w:szCs w:val="28"/>
          <w:lang w:val="it-IT"/>
        </w:rPr>
        <w:lastRenderedPageBreak/>
        <w:t xml:space="preserve">FUNKSIONI 7: </w:t>
      </w:r>
      <w:r w:rsidR="00616D3A">
        <w:rPr>
          <w:rFonts w:ascii="Times New Roman" w:hAnsi="Times New Roman" w:cs="Times New Roman"/>
          <w:b/>
          <w:color w:val="0070C0"/>
          <w:sz w:val="28"/>
          <w:szCs w:val="28"/>
          <w:lang w:val="it-IT"/>
        </w:rPr>
        <w:t>KUJDESI</w:t>
      </w:r>
      <w:r w:rsidR="00E83968">
        <w:rPr>
          <w:rFonts w:ascii="Times New Roman" w:hAnsi="Times New Roman" w:cs="Times New Roman"/>
          <w:b/>
          <w:color w:val="0070C0"/>
          <w:sz w:val="28"/>
          <w:szCs w:val="28"/>
          <w:lang w:val="it-IT"/>
        </w:rPr>
        <w:t>SOCIAL</w:t>
      </w:r>
    </w:p>
    <w:p w:rsidR="00A66E5A" w:rsidRPr="0091685E" w:rsidRDefault="00C64E86" w:rsidP="00C64E86">
      <w:pPr>
        <w:pStyle w:val="ListParagraph"/>
        <w:numPr>
          <w:ilvl w:val="0"/>
          <w:numId w:val="11"/>
        </w:numPr>
        <w:tabs>
          <w:tab w:val="left" w:pos="1878"/>
        </w:tabs>
        <w:rPr>
          <w:rFonts w:ascii="Times New Roman" w:hAnsi="Times New Roman" w:cs="Times New Roman"/>
          <w:b/>
          <w:sz w:val="28"/>
          <w:szCs w:val="28"/>
          <w:lang w:val="it-IT"/>
        </w:rPr>
      </w:pPr>
      <w:r w:rsidRPr="0091685E">
        <w:rPr>
          <w:rFonts w:ascii="Times New Roman" w:hAnsi="Times New Roman" w:cs="Times New Roman"/>
          <w:b/>
          <w:bCs/>
          <w:sz w:val="28"/>
          <w:szCs w:val="28"/>
          <w:lang w:val="it-IT"/>
        </w:rPr>
        <w:t>Programi</w:t>
      </w:r>
      <w:r w:rsidRPr="0091685E">
        <w:rPr>
          <w:rFonts w:ascii="Times New Roman" w:eastAsia="Times New Roman" w:hAnsi="Times New Roman" w:cs="Times New Roman"/>
          <w:b/>
          <w:sz w:val="28"/>
          <w:szCs w:val="28"/>
        </w:rPr>
        <w:t xml:space="preserve"> (10430)</w:t>
      </w:r>
      <w:r w:rsidRPr="0091685E">
        <w:rPr>
          <w:rFonts w:ascii="Times New Roman" w:eastAsia="Times New Roman" w:hAnsi="Times New Roman" w:cs="Times New Roman"/>
          <w:sz w:val="28"/>
          <w:szCs w:val="28"/>
        </w:rPr>
        <w:t xml:space="preserve"> Kujdesi social (Çerdhet )</w:t>
      </w:r>
      <w:r w:rsidR="00DC5080" w:rsidRPr="00DC5080">
        <w:rPr>
          <w:rFonts w:ascii="Times New Roman" w:eastAsia="Times New Roman" w:hAnsi="Times New Roman" w:cs="Times New Roman"/>
          <w:b/>
          <w:bCs/>
          <w:sz w:val="16"/>
          <w:szCs w:val="16"/>
        </w:rPr>
        <w:t>Ne(000)lek</w:t>
      </w:r>
    </w:p>
    <w:p w:rsidR="00C64E86" w:rsidRPr="0091685E" w:rsidRDefault="00DC5080" w:rsidP="00C64E86">
      <w:pPr>
        <w:pStyle w:val="ListParagraph"/>
        <w:tabs>
          <w:tab w:val="left" w:pos="1878"/>
        </w:tabs>
        <w:rPr>
          <w:rFonts w:ascii="Times New Roman" w:hAnsi="Times New Roman" w:cs="Times New Roman"/>
          <w:b/>
          <w:sz w:val="24"/>
          <w:lang w:val="it-IT"/>
        </w:rPr>
      </w:pPr>
      <w:r w:rsidRPr="00DC5080">
        <w:rPr>
          <w:noProof/>
        </w:rPr>
        <w:drawing>
          <wp:inline distT="0" distB="0" distL="0" distR="0">
            <wp:extent cx="6229350" cy="3371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29350" cy="3371850"/>
                    </a:xfrm>
                    <a:prstGeom prst="rect">
                      <a:avLst/>
                    </a:prstGeom>
                    <a:noFill/>
                    <a:ln>
                      <a:noFill/>
                    </a:ln>
                  </pic:spPr>
                </pic:pic>
              </a:graphicData>
            </a:graphic>
          </wp:inline>
        </w:drawing>
      </w:r>
    </w:p>
    <w:p w:rsidR="00A66E5A" w:rsidRPr="0091685E" w:rsidRDefault="00D024D1" w:rsidP="00A66E5A">
      <w:pPr>
        <w:pStyle w:val="ListParagraph"/>
        <w:tabs>
          <w:tab w:val="left" w:pos="1878"/>
        </w:tabs>
        <w:rPr>
          <w:rFonts w:ascii="Times New Roman" w:hAnsi="Times New Roman" w:cs="Times New Roman"/>
          <w:b/>
          <w:sz w:val="24"/>
          <w:lang w:val="it-IT"/>
        </w:rPr>
      </w:pPr>
      <w:r w:rsidRPr="0091685E">
        <w:rPr>
          <w:rFonts w:ascii="Times New Roman" w:hAnsi="Times New Roman" w:cs="Times New Roman"/>
          <w:b/>
          <w:sz w:val="24"/>
          <w:lang w:val="it-IT"/>
        </w:rPr>
        <w:t>Artikulli 600</w:t>
      </w:r>
      <w:r w:rsidRPr="0091685E">
        <w:rPr>
          <w:rFonts w:ascii="Times New Roman" w:hAnsi="Times New Roman" w:cs="Times New Roman"/>
          <w:sz w:val="24"/>
          <w:lang w:val="it-IT"/>
        </w:rPr>
        <w:t xml:space="preserve">, paga personeli eshte realizuar ne masen </w:t>
      </w:r>
      <w:r w:rsidR="00954634">
        <w:rPr>
          <w:rFonts w:ascii="Times New Roman" w:hAnsi="Times New Roman" w:cs="Times New Roman"/>
          <w:sz w:val="24"/>
          <w:lang w:val="it-IT"/>
        </w:rPr>
        <w:t>87</w:t>
      </w:r>
      <w:r w:rsidRPr="0091685E">
        <w:rPr>
          <w:rFonts w:ascii="Times New Roman" w:hAnsi="Times New Roman" w:cs="Times New Roman"/>
          <w:sz w:val="24"/>
          <w:lang w:val="it-IT"/>
        </w:rPr>
        <w:t xml:space="preserve">%.  </w:t>
      </w:r>
      <w:r w:rsidRPr="0091685E">
        <w:rPr>
          <w:rFonts w:ascii="Times New Roman" w:hAnsi="Times New Roman" w:cs="Times New Roman"/>
          <w:b/>
          <w:sz w:val="24"/>
          <w:lang w:val="it-IT"/>
        </w:rPr>
        <w:t>Artikulli  601</w:t>
      </w:r>
      <w:r w:rsidRPr="0091685E">
        <w:rPr>
          <w:rFonts w:ascii="Times New Roman" w:hAnsi="Times New Roman" w:cs="Times New Roman"/>
          <w:sz w:val="24"/>
          <w:lang w:val="it-IT"/>
        </w:rPr>
        <w:t xml:space="preserve"> sigurime  shoqerore personeli eshte  realizuar ne masen </w:t>
      </w:r>
      <w:r w:rsidR="00954634">
        <w:rPr>
          <w:rFonts w:ascii="Times New Roman" w:hAnsi="Times New Roman" w:cs="Times New Roman"/>
          <w:sz w:val="24"/>
          <w:lang w:val="it-IT"/>
        </w:rPr>
        <w:t>87</w:t>
      </w:r>
      <w:r w:rsidRPr="0091685E">
        <w:rPr>
          <w:rFonts w:ascii="Times New Roman" w:hAnsi="Times New Roman" w:cs="Times New Roman"/>
          <w:sz w:val="24"/>
          <w:lang w:val="it-IT"/>
        </w:rPr>
        <w:t>%, Jane derdhur rregullisht kontributete e sigurimeve shoqerore e shendetesore, tatimi mbi te ardhurat personale  duke mos krijuar borxhe dhe dificit prane organeve tatimore.</w:t>
      </w:r>
      <w:r w:rsidRPr="0091685E">
        <w:rPr>
          <w:rFonts w:ascii="Times New Roman" w:hAnsi="Times New Roman" w:cs="Times New Roman"/>
          <w:b/>
          <w:sz w:val="24"/>
          <w:lang w:val="it-IT"/>
        </w:rPr>
        <w:t xml:space="preserve"> Artikulli 602</w:t>
      </w:r>
      <w:r w:rsidRPr="0091685E">
        <w:rPr>
          <w:rFonts w:ascii="Times New Roman" w:hAnsi="Times New Roman" w:cs="Times New Roman"/>
          <w:sz w:val="24"/>
          <w:lang w:val="it-IT"/>
        </w:rPr>
        <w:t xml:space="preserve">, shpenzimet operative dhe te mirembajtjes  jane realizuar ne masen </w:t>
      </w:r>
      <w:r w:rsidR="00954634">
        <w:rPr>
          <w:rFonts w:ascii="Times New Roman" w:hAnsi="Times New Roman" w:cs="Times New Roman"/>
          <w:sz w:val="24"/>
          <w:lang w:val="it-IT"/>
        </w:rPr>
        <w:t>43</w:t>
      </w:r>
      <w:r w:rsidRPr="0091685E">
        <w:rPr>
          <w:rFonts w:ascii="Times New Roman" w:hAnsi="Times New Roman" w:cs="Times New Roman"/>
          <w:sz w:val="24"/>
          <w:lang w:val="it-IT"/>
        </w:rPr>
        <w:t>%.</w:t>
      </w:r>
    </w:p>
    <w:p w:rsidR="0024509F" w:rsidRPr="00E10291" w:rsidRDefault="0024509F" w:rsidP="0024509F">
      <w:pPr>
        <w:jc w:val="center"/>
        <w:rPr>
          <w:rFonts w:ascii="Times New Roman" w:hAnsi="Times New Roman"/>
          <w:b/>
          <w:sz w:val="28"/>
          <w:lang w:val="it-IT"/>
        </w:rPr>
      </w:pPr>
    </w:p>
    <w:p w:rsidR="0024509F" w:rsidRDefault="0024509F" w:rsidP="0024509F">
      <w:pPr>
        <w:jc w:val="center"/>
        <w:rPr>
          <w:rFonts w:ascii="Times New Roman" w:hAnsi="Times New Roman"/>
          <w:b/>
          <w:sz w:val="28"/>
          <w:lang w:val="it-IT"/>
        </w:rPr>
      </w:pPr>
    </w:p>
    <w:p w:rsidR="00E83968" w:rsidRDefault="00E83968" w:rsidP="0024509F">
      <w:pPr>
        <w:jc w:val="center"/>
        <w:rPr>
          <w:rFonts w:ascii="Times New Roman" w:hAnsi="Times New Roman"/>
          <w:b/>
          <w:sz w:val="28"/>
          <w:lang w:val="it-IT"/>
        </w:rPr>
      </w:pPr>
    </w:p>
    <w:p w:rsidR="00E83968" w:rsidRDefault="00E83968" w:rsidP="0024509F">
      <w:pPr>
        <w:jc w:val="center"/>
        <w:rPr>
          <w:rFonts w:ascii="Times New Roman" w:hAnsi="Times New Roman"/>
          <w:b/>
          <w:sz w:val="28"/>
          <w:lang w:val="it-IT"/>
        </w:rPr>
      </w:pPr>
    </w:p>
    <w:p w:rsidR="00E83968" w:rsidRDefault="00E83968" w:rsidP="0024509F">
      <w:pPr>
        <w:jc w:val="center"/>
        <w:rPr>
          <w:rFonts w:ascii="Times New Roman" w:hAnsi="Times New Roman"/>
          <w:b/>
          <w:sz w:val="28"/>
          <w:lang w:val="it-IT"/>
        </w:rPr>
      </w:pPr>
    </w:p>
    <w:p w:rsidR="00E83968" w:rsidRDefault="00E83968" w:rsidP="0024509F">
      <w:pPr>
        <w:jc w:val="center"/>
        <w:rPr>
          <w:rFonts w:ascii="Times New Roman" w:hAnsi="Times New Roman"/>
          <w:b/>
          <w:sz w:val="28"/>
          <w:lang w:val="it-IT"/>
        </w:rPr>
      </w:pPr>
    </w:p>
    <w:p w:rsidR="00E83968" w:rsidRDefault="00E83968" w:rsidP="0024509F">
      <w:pPr>
        <w:jc w:val="center"/>
        <w:rPr>
          <w:rFonts w:ascii="Times New Roman" w:hAnsi="Times New Roman"/>
          <w:b/>
          <w:sz w:val="28"/>
          <w:lang w:val="it-IT"/>
        </w:rPr>
      </w:pPr>
    </w:p>
    <w:p w:rsidR="00E83968" w:rsidRDefault="00E83968" w:rsidP="0024509F">
      <w:pPr>
        <w:jc w:val="center"/>
        <w:rPr>
          <w:rFonts w:ascii="Times New Roman" w:hAnsi="Times New Roman"/>
          <w:b/>
          <w:sz w:val="28"/>
          <w:lang w:val="it-IT"/>
        </w:rPr>
      </w:pPr>
    </w:p>
    <w:p w:rsidR="00E83968" w:rsidRPr="00E10291" w:rsidRDefault="00E83968" w:rsidP="0024509F">
      <w:pPr>
        <w:jc w:val="center"/>
        <w:rPr>
          <w:rFonts w:ascii="Times New Roman" w:hAnsi="Times New Roman"/>
          <w:b/>
          <w:sz w:val="28"/>
          <w:lang w:val="it-IT"/>
        </w:rPr>
      </w:pPr>
    </w:p>
    <w:p w:rsidR="0024509F" w:rsidRPr="00E10291" w:rsidRDefault="0024509F" w:rsidP="0024509F">
      <w:pPr>
        <w:jc w:val="center"/>
        <w:rPr>
          <w:rFonts w:ascii="Times New Roman" w:hAnsi="Times New Roman"/>
          <w:b/>
          <w:sz w:val="28"/>
          <w:lang w:val="it-IT"/>
        </w:rPr>
      </w:pPr>
    </w:p>
    <w:p w:rsidR="0024509F" w:rsidRPr="00E10291" w:rsidRDefault="0024509F" w:rsidP="0024509F">
      <w:pPr>
        <w:jc w:val="center"/>
        <w:rPr>
          <w:rFonts w:ascii="Times New Roman" w:hAnsi="Times New Roman"/>
          <w:b/>
          <w:sz w:val="28"/>
          <w:lang w:val="it-IT"/>
        </w:rPr>
      </w:pPr>
    </w:p>
    <w:p w:rsidR="0024509F" w:rsidRPr="00E10291" w:rsidRDefault="0024509F" w:rsidP="0024509F">
      <w:pPr>
        <w:jc w:val="center"/>
        <w:rPr>
          <w:rFonts w:ascii="Times New Roman" w:hAnsi="Times New Roman"/>
          <w:b/>
          <w:sz w:val="28"/>
          <w:lang w:val="it-IT"/>
        </w:rPr>
      </w:pPr>
      <w:r w:rsidRPr="00E10291">
        <w:rPr>
          <w:rFonts w:ascii="Times New Roman" w:hAnsi="Times New Roman"/>
          <w:b/>
          <w:sz w:val="28"/>
          <w:lang w:val="it-IT"/>
        </w:rPr>
        <w:lastRenderedPageBreak/>
        <w:t>TABELA E INVESTIMEVE</w:t>
      </w:r>
    </w:p>
    <w:p w:rsidR="00F70FD5" w:rsidRPr="00E10291" w:rsidRDefault="0024509F" w:rsidP="00F70FD5">
      <w:pPr>
        <w:spacing w:line="276" w:lineRule="auto"/>
        <w:ind w:left="547" w:right="64"/>
        <w:rPr>
          <w:rFonts w:ascii="Times New Roman" w:hAnsi="Times New Roman"/>
          <w:sz w:val="24"/>
          <w:lang w:val="it-IT"/>
        </w:rPr>
      </w:pPr>
      <w:r w:rsidRPr="00E10291">
        <w:rPr>
          <w:rFonts w:ascii="Times New Roman" w:hAnsi="Times New Roman"/>
          <w:sz w:val="24"/>
          <w:lang w:val="it-IT"/>
        </w:rPr>
        <w:t xml:space="preserve">Nje pjese te rendesishme ne Bashkine Pogradec zene dhe Investimet. Tabela e meposhtme e cila eshte e rakorduar me degen e thesarit dhe gjithashtu me regjistrin e prokurimeve tregon Investimet qe bashkia </w:t>
      </w:r>
      <w:r w:rsidR="005F00DA" w:rsidRPr="00E10291">
        <w:rPr>
          <w:rFonts w:ascii="Times New Roman" w:hAnsi="Times New Roman"/>
          <w:sz w:val="24"/>
          <w:lang w:val="it-IT"/>
        </w:rPr>
        <w:t xml:space="preserve">se bashku me ndermarjet ne vartesi </w:t>
      </w:r>
      <w:r w:rsidRPr="00E10291">
        <w:rPr>
          <w:rFonts w:ascii="Times New Roman" w:hAnsi="Times New Roman"/>
          <w:sz w:val="24"/>
          <w:lang w:val="it-IT"/>
        </w:rPr>
        <w:t>ka kryer gjate vitit 20</w:t>
      </w:r>
      <w:r w:rsidR="007028B5">
        <w:rPr>
          <w:rFonts w:ascii="Times New Roman" w:hAnsi="Times New Roman"/>
          <w:sz w:val="24"/>
          <w:lang w:val="it-IT"/>
        </w:rPr>
        <w:t>21</w:t>
      </w:r>
      <w:r w:rsidRPr="00E10291">
        <w:rPr>
          <w:rFonts w:ascii="Times New Roman" w:hAnsi="Times New Roman"/>
          <w:sz w:val="24"/>
          <w:lang w:val="it-IT"/>
        </w:rPr>
        <w:t xml:space="preserve"> .</w:t>
      </w:r>
      <w:r w:rsidR="00F70FD5" w:rsidRPr="00E10291">
        <w:rPr>
          <w:rFonts w:ascii="Times New Roman" w:hAnsi="Times New Roman"/>
          <w:sz w:val="24"/>
          <w:lang w:val="it-IT"/>
        </w:rPr>
        <w:t xml:space="preserve"> Informacion i detajuar sipas  objekteve te investimeve  jepet  ne  aneksin nr.5. </w:t>
      </w:r>
    </w:p>
    <w:p w:rsidR="0024509F" w:rsidRPr="00E10291" w:rsidRDefault="006B424D" w:rsidP="00E83968">
      <w:pPr>
        <w:spacing w:line="276" w:lineRule="auto"/>
        <w:ind w:left="547" w:right="64"/>
        <w:rPr>
          <w:rFonts w:ascii="Times New Roman" w:hAnsi="Times New Roman"/>
          <w:sz w:val="24"/>
          <w:lang w:val="it-IT"/>
        </w:rPr>
      </w:pPr>
      <w:r w:rsidRPr="00E10291">
        <w:rPr>
          <w:rFonts w:ascii="Times New Roman" w:hAnsi="Times New Roman"/>
          <w:sz w:val="24"/>
          <w:lang w:val="it-IT"/>
        </w:rPr>
        <w:t xml:space="preserve">Ne nje tabele te vecuar </w:t>
      </w:r>
      <w:r w:rsidR="007028B5">
        <w:rPr>
          <w:rFonts w:ascii="Times New Roman" w:hAnsi="Times New Roman"/>
          <w:sz w:val="24"/>
          <w:lang w:val="it-IT"/>
        </w:rPr>
        <w:t xml:space="preserve">poshte tabeles se investimeve eshte bashkengjitur evidenca e realizimit te investimeve sipas kontratave dhe sipas realizimit nder vite , </w:t>
      </w:r>
      <w:r w:rsidRPr="00E10291">
        <w:rPr>
          <w:rFonts w:ascii="Times New Roman" w:hAnsi="Times New Roman"/>
          <w:sz w:val="24"/>
          <w:lang w:val="it-IT"/>
        </w:rPr>
        <w:t xml:space="preserve">jane shenuar dhe fondet </w:t>
      </w:r>
      <w:r w:rsidR="00542C40">
        <w:rPr>
          <w:rFonts w:ascii="Times New Roman" w:hAnsi="Times New Roman"/>
          <w:sz w:val="24"/>
          <w:lang w:val="it-IT"/>
        </w:rPr>
        <w:t xml:space="preserve">e transfertave te kushtezuara </w:t>
      </w:r>
      <w:r w:rsidRPr="00E10291">
        <w:rPr>
          <w:rFonts w:ascii="Times New Roman" w:hAnsi="Times New Roman"/>
          <w:sz w:val="24"/>
          <w:lang w:val="it-IT"/>
        </w:rPr>
        <w:t xml:space="preserve">nga Ministrite </w:t>
      </w:r>
      <w:r w:rsidR="00542C40">
        <w:rPr>
          <w:rFonts w:ascii="Times New Roman" w:hAnsi="Times New Roman"/>
          <w:sz w:val="24"/>
          <w:lang w:val="it-IT"/>
        </w:rPr>
        <w:t xml:space="preserve">dhe </w:t>
      </w:r>
      <w:r w:rsidR="0057045F">
        <w:rPr>
          <w:rFonts w:ascii="Times New Roman" w:hAnsi="Times New Roman"/>
          <w:sz w:val="24"/>
          <w:lang w:val="it-IT"/>
        </w:rPr>
        <w:t xml:space="preserve"> nga granti i Bashkise </w:t>
      </w:r>
      <w:r w:rsidRPr="00E10291">
        <w:rPr>
          <w:rFonts w:ascii="Times New Roman" w:hAnsi="Times New Roman"/>
          <w:sz w:val="24"/>
          <w:lang w:val="it-IT"/>
        </w:rPr>
        <w:t>per Investime te ndryshme si shkolla ashtu dhe rruge.</w:t>
      </w:r>
      <w:r w:rsidR="0057045F">
        <w:rPr>
          <w:rFonts w:ascii="Times New Roman" w:hAnsi="Times New Roman"/>
          <w:sz w:val="24"/>
          <w:lang w:val="it-IT"/>
        </w:rPr>
        <w:t>(Vlerat jane pasqyruar ne leke ).</w:t>
      </w:r>
    </w:p>
    <w:p w:rsidR="002B10C9" w:rsidRDefault="003D5B3E" w:rsidP="00DF0DF4">
      <w:pPr>
        <w:rPr>
          <w:rFonts w:asciiTheme="minorHAnsi" w:eastAsiaTheme="minorHAnsi" w:hAnsiTheme="minorHAnsi" w:cstheme="minorBidi"/>
        </w:rPr>
      </w:pPr>
      <w:r w:rsidRPr="003D5B3E">
        <w:rPr>
          <w:lang w:val="it-IT"/>
        </w:rPr>
        <w:fldChar w:fldCharType="begin"/>
      </w:r>
      <w:r w:rsidR="002B10C9">
        <w:rPr>
          <w:lang w:val="it-IT"/>
        </w:rPr>
        <w:instrText xml:space="preserve"> LINK Excel.Sheet.8 "C:\\Users\\Elda Lickollari\\Desktop\\Raporti-i-monitorimit-vjetor-2021-BASHKIA-POG.xls" "Investimet!R7C1:R159C12" \a \f 4 \h </w:instrText>
      </w:r>
      <w:r w:rsidRPr="003D5B3E">
        <w:rPr>
          <w:lang w:val="it-IT"/>
        </w:rPr>
        <w:fldChar w:fldCharType="separate"/>
      </w:r>
    </w:p>
    <w:tbl>
      <w:tblPr>
        <w:tblW w:w="9860" w:type="dxa"/>
        <w:tblInd w:w="108" w:type="dxa"/>
        <w:tblLook w:val="04A0"/>
      </w:tblPr>
      <w:tblGrid>
        <w:gridCol w:w="1143"/>
        <w:gridCol w:w="1027"/>
        <w:gridCol w:w="3676"/>
        <w:gridCol w:w="1560"/>
        <w:gridCol w:w="1580"/>
        <w:gridCol w:w="874"/>
      </w:tblGrid>
      <w:tr w:rsidR="002B10C9" w:rsidRPr="002B10C9" w:rsidTr="002B10C9">
        <w:trPr>
          <w:trHeight w:val="810"/>
        </w:trPr>
        <w:tc>
          <w:tcPr>
            <w:tcW w:w="12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B10C9" w:rsidRPr="002B10C9" w:rsidRDefault="002B10C9" w:rsidP="002B10C9">
            <w:pPr>
              <w:spacing w:after="0" w:line="240" w:lineRule="auto"/>
              <w:jc w:val="center"/>
              <w:rPr>
                <w:rFonts w:ascii="Times New Roman" w:eastAsia="Times New Roman" w:hAnsi="Times New Roman"/>
                <w:b/>
                <w:bCs/>
                <w:sz w:val="20"/>
                <w:szCs w:val="20"/>
              </w:rPr>
            </w:pPr>
            <w:r w:rsidRPr="002B10C9">
              <w:rPr>
                <w:rFonts w:ascii="Times New Roman" w:eastAsia="Times New Roman" w:hAnsi="Times New Roman"/>
                <w:b/>
                <w:bCs/>
                <w:sz w:val="20"/>
                <w:szCs w:val="20"/>
              </w:rPr>
              <w:t>Kodi projektit</w:t>
            </w:r>
          </w:p>
        </w:tc>
        <w:tc>
          <w:tcPr>
            <w:tcW w:w="7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B10C9" w:rsidRPr="002B10C9" w:rsidRDefault="002B10C9" w:rsidP="002B10C9">
            <w:pPr>
              <w:spacing w:after="0" w:line="240" w:lineRule="auto"/>
              <w:jc w:val="center"/>
              <w:rPr>
                <w:rFonts w:ascii="Times New Roman" w:eastAsia="Times New Roman" w:hAnsi="Times New Roman"/>
                <w:b/>
                <w:bCs/>
                <w:sz w:val="20"/>
                <w:szCs w:val="20"/>
              </w:rPr>
            </w:pPr>
            <w:r w:rsidRPr="002B10C9">
              <w:rPr>
                <w:rFonts w:ascii="Times New Roman" w:eastAsia="Times New Roman" w:hAnsi="Times New Roman"/>
                <w:b/>
                <w:bCs/>
                <w:sz w:val="20"/>
                <w:szCs w:val="20"/>
              </w:rPr>
              <w:t>Kodi programi</w:t>
            </w:r>
          </w:p>
        </w:tc>
        <w:tc>
          <w:tcPr>
            <w:tcW w:w="39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B10C9" w:rsidRPr="002B10C9" w:rsidRDefault="002B10C9" w:rsidP="002B10C9">
            <w:pPr>
              <w:spacing w:after="0" w:line="240" w:lineRule="auto"/>
              <w:jc w:val="center"/>
              <w:rPr>
                <w:rFonts w:ascii="Times New Roman" w:eastAsia="Times New Roman" w:hAnsi="Times New Roman"/>
                <w:b/>
                <w:bCs/>
                <w:sz w:val="20"/>
                <w:szCs w:val="20"/>
              </w:rPr>
            </w:pPr>
            <w:r w:rsidRPr="002B10C9">
              <w:rPr>
                <w:rFonts w:ascii="Times New Roman" w:eastAsia="Times New Roman" w:hAnsi="Times New Roman"/>
                <w:b/>
                <w:bCs/>
                <w:sz w:val="20"/>
                <w:szCs w:val="20"/>
              </w:rPr>
              <w:t>Emertimi i projektit</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2B10C9" w:rsidRPr="002B10C9" w:rsidRDefault="002B10C9" w:rsidP="002B10C9">
            <w:pPr>
              <w:spacing w:after="0" w:line="240" w:lineRule="auto"/>
              <w:jc w:val="center"/>
              <w:rPr>
                <w:rFonts w:ascii="Times New Roman" w:eastAsia="Times New Roman" w:hAnsi="Times New Roman"/>
                <w:b/>
                <w:bCs/>
                <w:sz w:val="20"/>
                <w:szCs w:val="20"/>
              </w:rPr>
            </w:pPr>
            <w:r w:rsidRPr="002B10C9">
              <w:rPr>
                <w:rFonts w:ascii="Times New Roman" w:eastAsia="Times New Roman" w:hAnsi="Times New Roman"/>
                <w:b/>
                <w:bCs/>
                <w:sz w:val="20"/>
                <w:szCs w:val="20"/>
              </w:rPr>
              <w:t>Buxheti 2021</w:t>
            </w:r>
          </w:p>
        </w:tc>
        <w:tc>
          <w:tcPr>
            <w:tcW w:w="15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B10C9" w:rsidRPr="002B10C9" w:rsidRDefault="002B10C9" w:rsidP="002B10C9">
            <w:pPr>
              <w:spacing w:after="0" w:line="240" w:lineRule="auto"/>
              <w:jc w:val="center"/>
              <w:rPr>
                <w:rFonts w:ascii="Times New Roman" w:eastAsia="Times New Roman" w:hAnsi="Times New Roman"/>
                <w:b/>
                <w:bCs/>
                <w:sz w:val="20"/>
                <w:szCs w:val="20"/>
              </w:rPr>
            </w:pPr>
            <w:r w:rsidRPr="002B10C9">
              <w:rPr>
                <w:rFonts w:ascii="Times New Roman" w:eastAsia="Times New Roman" w:hAnsi="Times New Roman"/>
                <w:b/>
                <w:bCs/>
                <w:sz w:val="20"/>
                <w:szCs w:val="20"/>
              </w:rPr>
              <w:t>REALIZIMI për periudhën e raportimit (12-mujori/vjetore)</w:t>
            </w:r>
          </w:p>
        </w:tc>
        <w:tc>
          <w:tcPr>
            <w:tcW w:w="84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2B10C9" w:rsidRPr="002B10C9" w:rsidRDefault="002B10C9" w:rsidP="002B10C9">
            <w:pPr>
              <w:spacing w:after="0" w:line="240" w:lineRule="auto"/>
              <w:jc w:val="center"/>
              <w:rPr>
                <w:rFonts w:ascii="Times New Roman" w:eastAsia="Times New Roman" w:hAnsi="Times New Roman"/>
                <w:b/>
                <w:bCs/>
                <w:sz w:val="16"/>
                <w:szCs w:val="16"/>
              </w:rPr>
            </w:pPr>
            <w:r w:rsidRPr="002B10C9">
              <w:rPr>
                <w:rFonts w:ascii="Times New Roman" w:eastAsia="Times New Roman" w:hAnsi="Times New Roman"/>
                <w:b/>
                <w:bCs/>
                <w:sz w:val="16"/>
                <w:szCs w:val="16"/>
              </w:rPr>
              <w:t>% e realizimit</w:t>
            </w:r>
          </w:p>
        </w:tc>
      </w:tr>
      <w:tr w:rsidR="002B10C9" w:rsidRPr="002B10C9" w:rsidTr="002B10C9">
        <w:trPr>
          <w:trHeight w:val="480"/>
        </w:trPr>
        <w:tc>
          <w:tcPr>
            <w:tcW w:w="1220" w:type="dxa"/>
            <w:vMerge/>
            <w:tcBorders>
              <w:top w:val="single" w:sz="8" w:space="0" w:color="auto"/>
              <w:left w:val="single" w:sz="8" w:space="0" w:color="auto"/>
              <w:bottom w:val="single" w:sz="4" w:space="0" w:color="auto"/>
              <w:right w:val="single" w:sz="4" w:space="0" w:color="auto"/>
            </w:tcBorders>
            <w:vAlign w:val="center"/>
            <w:hideMark/>
          </w:tcPr>
          <w:p w:rsidR="002B10C9" w:rsidRPr="002B10C9" w:rsidRDefault="002B10C9" w:rsidP="002B10C9">
            <w:pPr>
              <w:spacing w:after="0" w:line="240" w:lineRule="auto"/>
              <w:rPr>
                <w:rFonts w:ascii="Times New Roman" w:eastAsia="Times New Roman" w:hAnsi="Times New Roman"/>
                <w:b/>
                <w:bCs/>
                <w:sz w:val="20"/>
                <w:szCs w:val="20"/>
              </w:rPr>
            </w:pPr>
          </w:p>
        </w:tc>
        <w:tc>
          <w:tcPr>
            <w:tcW w:w="740" w:type="dxa"/>
            <w:vMerge/>
            <w:tcBorders>
              <w:top w:val="single" w:sz="8" w:space="0" w:color="auto"/>
              <w:left w:val="single" w:sz="4" w:space="0" w:color="auto"/>
              <w:bottom w:val="single" w:sz="4" w:space="0" w:color="auto"/>
              <w:right w:val="single" w:sz="4" w:space="0" w:color="auto"/>
            </w:tcBorders>
            <w:vAlign w:val="center"/>
            <w:hideMark/>
          </w:tcPr>
          <w:p w:rsidR="002B10C9" w:rsidRPr="002B10C9" w:rsidRDefault="002B10C9" w:rsidP="002B10C9">
            <w:pPr>
              <w:spacing w:after="0" w:line="240" w:lineRule="auto"/>
              <w:rPr>
                <w:rFonts w:ascii="Times New Roman" w:eastAsia="Times New Roman" w:hAnsi="Times New Roman"/>
                <w:b/>
                <w:bCs/>
                <w:sz w:val="20"/>
                <w:szCs w:val="20"/>
              </w:rPr>
            </w:pPr>
          </w:p>
        </w:tc>
        <w:tc>
          <w:tcPr>
            <w:tcW w:w="3920" w:type="dxa"/>
            <w:vMerge/>
            <w:tcBorders>
              <w:top w:val="single" w:sz="8" w:space="0" w:color="auto"/>
              <w:left w:val="single" w:sz="4" w:space="0" w:color="auto"/>
              <w:bottom w:val="single" w:sz="4" w:space="0" w:color="auto"/>
              <w:right w:val="single" w:sz="4" w:space="0" w:color="auto"/>
            </w:tcBorders>
            <w:vAlign w:val="center"/>
            <w:hideMark/>
          </w:tcPr>
          <w:p w:rsidR="002B10C9" w:rsidRPr="002B10C9" w:rsidRDefault="002B10C9" w:rsidP="002B10C9">
            <w:pPr>
              <w:spacing w:after="0" w:line="240" w:lineRule="auto"/>
              <w:rPr>
                <w:rFonts w:ascii="Times New Roman" w:eastAsia="Times New Roman" w:hAnsi="Times New Roman"/>
                <w:b/>
                <w:bCs/>
                <w:sz w:val="20"/>
                <w:szCs w:val="20"/>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2B10C9" w:rsidRPr="002B10C9" w:rsidRDefault="002B10C9" w:rsidP="002B10C9">
            <w:pPr>
              <w:spacing w:after="0" w:line="240" w:lineRule="auto"/>
              <w:jc w:val="center"/>
              <w:rPr>
                <w:rFonts w:ascii="Times New Roman" w:eastAsia="Times New Roman" w:hAnsi="Times New Roman"/>
                <w:b/>
                <w:bCs/>
                <w:sz w:val="20"/>
                <w:szCs w:val="20"/>
              </w:rPr>
            </w:pPr>
            <w:r w:rsidRPr="002B10C9">
              <w:rPr>
                <w:rFonts w:ascii="Times New Roman" w:eastAsia="Times New Roman" w:hAnsi="Times New Roman"/>
                <w:b/>
                <w:bCs/>
                <w:sz w:val="20"/>
                <w:szCs w:val="20"/>
              </w:rPr>
              <w:t>Kontraktuar</w:t>
            </w:r>
          </w:p>
        </w:tc>
        <w:tc>
          <w:tcPr>
            <w:tcW w:w="1580" w:type="dxa"/>
            <w:vMerge/>
            <w:tcBorders>
              <w:top w:val="single" w:sz="8" w:space="0" w:color="auto"/>
              <w:left w:val="single" w:sz="4" w:space="0" w:color="auto"/>
              <w:bottom w:val="single" w:sz="4" w:space="0" w:color="auto"/>
              <w:right w:val="single" w:sz="4" w:space="0" w:color="auto"/>
            </w:tcBorders>
            <w:vAlign w:val="center"/>
            <w:hideMark/>
          </w:tcPr>
          <w:p w:rsidR="002B10C9" w:rsidRPr="002B10C9" w:rsidRDefault="002B10C9" w:rsidP="002B10C9">
            <w:pPr>
              <w:spacing w:after="0" w:line="240" w:lineRule="auto"/>
              <w:rPr>
                <w:rFonts w:ascii="Times New Roman" w:eastAsia="Times New Roman" w:hAnsi="Times New Roman"/>
                <w:b/>
                <w:bCs/>
                <w:sz w:val="20"/>
                <w:szCs w:val="20"/>
              </w:rPr>
            </w:pPr>
          </w:p>
        </w:tc>
        <w:tc>
          <w:tcPr>
            <w:tcW w:w="840" w:type="dxa"/>
            <w:vMerge/>
            <w:tcBorders>
              <w:top w:val="single" w:sz="8" w:space="0" w:color="auto"/>
              <w:left w:val="single" w:sz="4" w:space="0" w:color="auto"/>
              <w:bottom w:val="single" w:sz="4" w:space="0" w:color="auto"/>
              <w:right w:val="single" w:sz="8" w:space="0" w:color="auto"/>
            </w:tcBorders>
            <w:vAlign w:val="center"/>
            <w:hideMark/>
          </w:tcPr>
          <w:p w:rsidR="002B10C9" w:rsidRPr="002B10C9" w:rsidRDefault="002B10C9" w:rsidP="002B10C9">
            <w:pPr>
              <w:spacing w:after="0" w:line="240" w:lineRule="auto"/>
              <w:rPr>
                <w:rFonts w:ascii="Times New Roman" w:eastAsia="Times New Roman" w:hAnsi="Times New Roman"/>
                <w:b/>
                <w:bCs/>
                <w:sz w:val="16"/>
                <w:szCs w:val="16"/>
              </w:rPr>
            </w:pPr>
          </w:p>
        </w:tc>
      </w:tr>
      <w:tr w:rsidR="002B10C9" w:rsidRPr="002B10C9" w:rsidTr="002B10C9">
        <w:trPr>
          <w:trHeight w:val="285"/>
        </w:trPr>
        <w:tc>
          <w:tcPr>
            <w:tcW w:w="1220" w:type="dxa"/>
            <w:vMerge/>
            <w:tcBorders>
              <w:top w:val="single" w:sz="8" w:space="0" w:color="auto"/>
              <w:left w:val="single" w:sz="8" w:space="0" w:color="auto"/>
              <w:bottom w:val="single" w:sz="4" w:space="0" w:color="auto"/>
              <w:right w:val="single" w:sz="4" w:space="0" w:color="auto"/>
            </w:tcBorders>
            <w:vAlign w:val="center"/>
            <w:hideMark/>
          </w:tcPr>
          <w:p w:rsidR="002B10C9" w:rsidRPr="002B10C9" w:rsidRDefault="002B10C9" w:rsidP="002B10C9">
            <w:pPr>
              <w:spacing w:after="0" w:line="240" w:lineRule="auto"/>
              <w:rPr>
                <w:rFonts w:ascii="Times New Roman" w:eastAsia="Times New Roman" w:hAnsi="Times New Roman"/>
                <w:b/>
                <w:bCs/>
                <w:sz w:val="20"/>
                <w:szCs w:val="20"/>
              </w:rPr>
            </w:pPr>
          </w:p>
        </w:tc>
        <w:tc>
          <w:tcPr>
            <w:tcW w:w="740" w:type="dxa"/>
            <w:vMerge/>
            <w:tcBorders>
              <w:top w:val="single" w:sz="8" w:space="0" w:color="auto"/>
              <w:left w:val="single" w:sz="4" w:space="0" w:color="auto"/>
              <w:bottom w:val="single" w:sz="4" w:space="0" w:color="auto"/>
              <w:right w:val="single" w:sz="4" w:space="0" w:color="auto"/>
            </w:tcBorders>
            <w:vAlign w:val="center"/>
            <w:hideMark/>
          </w:tcPr>
          <w:p w:rsidR="002B10C9" w:rsidRPr="002B10C9" w:rsidRDefault="002B10C9" w:rsidP="002B10C9">
            <w:pPr>
              <w:spacing w:after="0" w:line="240" w:lineRule="auto"/>
              <w:rPr>
                <w:rFonts w:ascii="Times New Roman" w:eastAsia="Times New Roman" w:hAnsi="Times New Roman"/>
                <w:b/>
                <w:bCs/>
                <w:sz w:val="20"/>
                <w:szCs w:val="20"/>
              </w:rPr>
            </w:pPr>
          </w:p>
        </w:tc>
        <w:tc>
          <w:tcPr>
            <w:tcW w:w="3920" w:type="dxa"/>
            <w:vMerge/>
            <w:tcBorders>
              <w:top w:val="single" w:sz="8" w:space="0" w:color="auto"/>
              <w:left w:val="single" w:sz="4" w:space="0" w:color="auto"/>
              <w:bottom w:val="single" w:sz="4" w:space="0" w:color="auto"/>
              <w:right w:val="single" w:sz="4" w:space="0" w:color="auto"/>
            </w:tcBorders>
            <w:vAlign w:val="center"/>
            <w:hideMark/>
          </w:tcPr>
          <w:p w:rsidR="002B10C9" w:rsidRPr="002B10C9" w:rsidRDefault="002B10C9" w:rsidP="002B10C9">
            <w:pPr>
              <w:spacing w:after="0" w:line="240" w:lineRule="auto"/>
              <w:rPr>
                <w:rFonts w:ascii="Times New Roman" w:eastAsia="Times New Roman" w:hAnsi="Times New Roman"/>
                <w:b/>
                <w:bCs/>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B10C9" w:rsidRPr="002B10C9" w:rsidRDefault="002B10C9" w:rsidP="002B10C9">
            <w:pPr>
              <w:spacing w:after="0" w:line="240" w:lineRule="auto"/>
              <w:rPr>
                <w:rFonts w:ascii="Times New Roman" w:eastAsia="Times New Roman" w:hAnsi="Times New Roman"/>
                <w:b/>
                <w:bCs/>
                <w:sz w:val="20"/>
                <w:szCs w:val="20"/>
              </w:rPr>
            </w:pPr>
          </w:p>
        </w:tc>
        <w:tc>
          <w:tcPr>
            <w:tcW w:w="1580" w:type="dxa"/>
            <w:vMerge/>
            <w:tcBorders>
              <w:top w:val="single" w:sz="8" w:space="0" w:color="auto"/>
              <w:left w:val="single" w:sz="4" w:space="0" w:color="auto"/>
              <w:bottom w:val="single" w:sz="4" w:space="0" w:color="auto"/>
              <w:right w:val="single" w:sz="4" w:space="0" w:color="auto"/>
            </w:tcBorders>
            <w:vAlign w:val="center"/>
            <w:hideMark/>
          </w:tcPr>
          <w:p w:rsidR="002B10C9" w:rsidRPr="002B10C9" w:rsidRDefault="002B10C9" w:rsidP="002B10C9">
            <w:pPr>
              <w:spacing w:after="0" w:line="240" w:lineRule="auto"/>
              <w:rPr>
                <w:rFonts w:ascii="Times New Roman" w:eastAsia="Times New Roman" w:hAnsi="Times New Roman"/>
                <w:b/>
                <w:bCs/>
                <w:sz w:val="20"/>
                <w:szCs w:val="20"/>
              </w:rPr>
            </w:pPr>
          </w:p>
        </w:tc>
        <w:tc>
          <w:tcPr>
            <w:tcW w:w="840" w:type="dxa"/>
            <w:vMerge/>
            <w:tcBorders>
              <w:top w:val="single" w:sz="8" w:space="0" w:color="auto"/>
              <w:left w:val="single" w:sz="4" w:space="0" w:color="auto"/>
              <w:bottom w:val="single" w:sz="4" w:space="0" w:color="auto"/>
              <w:right w:val="single" w:sz="8" w:space="0" w:color="auto"/>
            </w:tcBorders>
            <w:vAlign w:val="center"/>
            <w:hideMark/>
          </w:tcPr>
          <w:p w:rsidR="002B10C9" w:rsidRPr="002B10C9" w:rsidRDefault="002B10C9" w:rsidP="002B10C9">
            <w:pPr>
              <w:spacing w:after="0" w:line="240" w:lineRule="auto"/>
              <w:rPr>
                <w:rFonts w:ascii="Times New Roman" w:eastAsia="Times New Roman" w:hAnsi="Times New Roman"/>
                <w:b/>
                <w:bCs/>
                <w:sz w:val="16"/>
                <w:szCs w:val="16"/>
              </w:rPr>
            </w:pPr>
          </w:p>
        </w:tc>
      </w:tr>
      <w:tr w:rsidR="002B10C9" w:rsidRPr="002B10C9" w:rsidTr="002B10C9">
        <w:trPr>
          <w:trHeight w:val="480"/>
        </w:trPr>
        <w:tc>
          <w:tcPr>
            <w:tcW w:w="1220" w:type="dxa"/>
            <w:tcBorders>
              <w:top w:val="single" w:sz="8" w:space="0" w:color="auto"/>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1360233</w:t>
            </w:r>
          </w:p>
        </w:tc>
        <w:tc>
          <w:tcPr>
            <w:tcW w:w="740" w:type="dxa"/>
            <w:tcBorders>
              <w:top w:val="single" w:sz="4" w:space="0" w:color="auto"/>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single" w:sz="8" w:space="0" w:color="auto"/>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Studim projektim</w:t>
            </w:r>
          </w:p>
        </w:tc>
        <w:tc>
          <w:tcPr>
            <w:tcW w:w="1560" w:type="dxa"/>
            <w:tcBorders>
              <w:top w:val="single" w:sz="8" w:space="0" w:color="auto"/>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11,850,000    </w:t>
            </w:r>
          </w:p>
        </w:tc>
        <w:tc>
          <w:tcPr>
            <w:tcW w:w="1580" w:type="dxa"/>
            <w:tcBorders>
              <w:top w:val="single" w:sz="8" w:space="0" w:color="auto"/>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2,396,520    </w:t>
            </w:r>
          </w:p>
        </w:tc>
        <w:tc>
          <w:tcPr>
            <w:tcW w:w="840" w:type="dxa"/>
            <w:tcBorders>
              <w:top w:val="single" w:sz="8" w:space="0" w:color="auto"/>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20%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1360097</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Mbikeqyrje Rikons Sheshi I.Q dhe rruga Veteranet </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156,842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1360164</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 shtese kont Mur mbajtes Lumi Geshtenjas</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11,760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1360167</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Ndertim Mur mbajtes Rr Dardhas Osnat</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7,440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1360279</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per Rehabilitimin Sistemim I rrugicave tek lagjia Kalaja</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38,924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33,092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85%</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1360280</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per Rehabilitimin Sistemim I rrugicave tek lagjia Kalaja</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13,500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1360326</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Regjistrimi I tokave tokave Blace+Kalivac+Proptisht+Piskupat</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4,925,200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4,841,200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98%</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1360333</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 Rikonstruksion Teatri I kukullave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600,000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1360334</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Rikonstruksion Teatri I kukullave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50,000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1360383</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Rikonstruksion + ngrohje Bashkia</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13,790,000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1360233</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Studim projektim</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9,913,128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8,328,000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84%</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1360063</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Pajisje Kompjuterike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2,000,000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1,916,640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96%</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1360373</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Kende lojrash per femije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1,937,000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1360374</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Kende lojrash per femije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50,000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1360375</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Kende lojrash per femije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13,000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lastRenderedPageBreak/>
              <w:t>1360376</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Shatervani ne qender te Qytetit</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2,430,000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1360377</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Shatervani ne qender te Qytetit</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55,000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1360378</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Shatervani ne qender te Qytetit</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15,000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1360379</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Rikonstruksion + ngrohje Bashkia</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370,000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1360380</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Rikonstruksion + ngrohje Bashkia</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1360290</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01110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Blerje Makina</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9,000,000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8,756,812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97%</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1360187</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04240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Kol.Rehabilitim Rezervuari Frangovishte+ Hykollaret()</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28,800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1360229</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Pritat e Lumenjeve Lumi I Verdoves</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9,968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1360267</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per nje shtese fondi tek objekti Sistemim rrugesh Blloku Gorice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36,401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1360275</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Rikonstruksion I banesave  Ekzistuese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400,000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268,469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67%</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1360309</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ndertim Ura dhe rruga Zalltorre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207,427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118,021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57%</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1360310</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ndertim Ura dhe rruga Zalltorre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9,401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1360331</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Rikonstruksion I Ures te Rruges te Kabashit</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10,276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51%</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1360337</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Pritat e Lumenjve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3,951,443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3,948,322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1360340</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pritat e Lumenjve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96,000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1360341</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pritat e Lumenjve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50,000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1360342</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Mbikeqyrje Rikonstruksion rruga e Çervenakes, </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204,000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81,000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40%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1360343</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Kolaudim  Rikonstruksion rruga e Çervenakes, </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50,000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1360335</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Rikonstruksion rruga e Çervenakes</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6,666,666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4,735,764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71%</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1360384</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Rikonstruksion Rruga e Lumit te Remenjit</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10,191,279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1360284</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sistemim I bllokut krah rruges Abdyl Frasheri</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6,648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1360353</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Lagjia Gani Homçani</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1,057,127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1360359</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Rrugicat Perroi I Çaprazit+Kalaja</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6,092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1360371</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e objektit Rruga Rrodokal Viti 2021</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272,000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1360351</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sistemim dhe asfaltim I rruges lart fshati Memelisht, Komuna Udenisht</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480,000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480,000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1360065</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Sistemim asfaltim blloku Rinia</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180,222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180,222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lastRenderedPageBreak/>
              <w:t>1360066</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Rikonstruksion I rruges Kajo Karafili dhe Islam Dani</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866,632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866,632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1360283</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Sistemim I bllokut krah rruges "Abdyl Frasheri"</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18,622,000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11,142,140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60%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1360284</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Sistemim I bllokut krah rruges "Abdyl Frasheri"</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340,000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1360285</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Sistemim I bllokut krah rruges "Abdyl Frasheri"</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38,000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1360352</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Rehabilitimi I Lagjes Gani Homçani</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54,240,000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36,637,870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68%</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1360353</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Lagjia Gani Homçani</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700,000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1360354</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Lagjia Gani Homçani</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60,000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1360355</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Rehabilitim I shesheve ne dy krahet e unazes</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11,730,000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1360356</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I shesheve ne dy krahet e unazes</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240,000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1360357</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I shesheve ne dy krahet e unazes</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1360361</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Perfundim I punimeve te Rruga e Kabashit+20%</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4,880,000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4,653,120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95%</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1360362</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perfundimi I punimeve  te Rruga e Kabashit+20%</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100,000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1360363</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perfundimi I punimeve te Rruga e Kabashit+20%</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1360364</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Lidhja e Ures   Zall I Torres, NJ. A. Proptisht</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6,062,398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4,536,604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75%</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1360365</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lidhja e  Ures dhe rruga  Zall I Torres, NJ. A. Proptisht</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158,000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1360366</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lidhja e  Ures dhe rruga  Zall I Torres, NJ. A. Proptisht</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19,000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1360367</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Asfaltim I Rruges Çerrave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702,602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1360368</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Rruga  Çerrave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42,000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1360369</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Rruga  Çerrave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16,000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1360370</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Rehabilitim Rruga Rrodokal</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29,430,000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1360371</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Rruga Rrodokal</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520,000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1360372</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Rruga Rrodokal</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50,000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1360381</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Rruga e lumit te Remenjit</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400,000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1360382</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Rruga e lumit te Remenjit</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1360297</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Sistemim asfaltim rrugësh blloku I banimit te Rruga e Mokres</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10,928,755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10,928,755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1360300</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Sistemim asfaltim rrugësh blloku I banimit te Rruga e Kabashit</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1,815,242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1,815,240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lastRenderedPageBreak/>
              <w:t>1360135</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sis asfaltim rruga kryesore rruget e brend Udenisht</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17,520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17,520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1360193</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shtese kontrate objekti sist I rruges indust tregu</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27,048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1360202</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shtese kont  Sist rrugesh blloku I (Trekendesh)</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31,098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1360204</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per shtese kont per obj Sistemim rruga e Varrezave Blace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33,410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27,743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83%</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1360205</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per shtese kont per obj Sistemim rruga e Varrezave Blace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3,967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1360211</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per objektin Sistemim asfaltim rruga e varrezave Gurras</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49,919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1360273</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shtese kont  Sist rrugesh blloku I (Trekendesh)</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50,968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50,698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99%</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1360298</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Sistemim asfaltim rrugësh blloku I banimit te Rruga e Mokres</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240,000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1360299</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Sistemim asfaltim rrugësh blloku I banimit te Rruga e Mokres</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25,200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1360302</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Sistemim asfaltim rrugësh blloku I banimit te Rruga e Kabashit</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33,600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1360304</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sist Blloku nr 5 (Seg Jani Basho)</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99,600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83,624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84%</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1360305</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sist Blloku nr 5 (Seg Jani Basho)</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16,800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14,520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86%</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1360308</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Ndertim Ura dhe rruga Zall I Torres</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3,566,190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3,566,190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1360309</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ndertim Ura dhe rruga Zall I Torres</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180,000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180,000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1360310</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ndertim Ura dhe rruga Zall I Torres</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16,800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1360358</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Sistemim Rrugicat Perroi I Çaprazit +Kalaja</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4,880,000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3,169,020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65%</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1360359</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Sistemim Rrugicat Perroi I Çaprazit +Kalaja</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100,000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1360360</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Sistemim Rrugicat Perroi I Çaprazit +Kalaja</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1360071</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04530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Kolaudim Rikonstruksion rruga industriale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95,400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95,400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1360274</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06190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Rehabilitim/perforcim banesash ekzistuese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4,800,000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4,780,228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1360257</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06190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rehabilitim perf banesash</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371,040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1360411</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06190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Rehabilitim/perforcim banesash ekzistuese2021</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6,128,960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1360119</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06140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Objekti  , Sistemim Vorrezave " GURAS"(1360119)</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94,659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1360120</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06140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Objekti , Sistemim Vorrezave " GURAS"(1360120)</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13,200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1360122</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06140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Obj.Nd. Sherbimi Funeral Vorrezat " GURAS"(1360122)</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21,840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1360123</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06140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Obj.Nd. Sherbimi Funeral Vorrezat " GURAS"(1360123)</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3,365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lastRenderedPageBreak/>
              <w:t>1360196</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06140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 Shtese kont Ndertesa Sherbimi Funeral  te Vorrezat " GURAS"(1360196)</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6,914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1360197</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06140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 Shtese kont Ndertesa Sherbimi Funeral  te Vorrezat " GURAS"(1360197)</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796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1360199</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06140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 Shtese kont. Sistemim Vorrezave " GURAS"(1360199)</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36,436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36,436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nil"/>
              <w:left w:val="single" w:sz="4"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1360200</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06140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 Shtese kont. Sistemim Vorrezave " GURAS"(1360200)</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2,906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4"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1360274</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06190</w:t>
            </w:r>
          </w:p>
        </w:tc>
        <w:tc>
          <w:tcPr>
            <w:tcW w:w="392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Rehabilitim/perforcim banesash ekzistuese</w:t>
            </w:r>
          </w:p>
        </w:tc>
        <w:tc>
          <w:tcPr>
            <w:tcW w:w="156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4,837,904    </w:t>
            </w:r>
          </w:p>
        </w:tc>
        <w:tc>
          <w:tcPr>
            <w:tcW w:w="1580" w:type="dxa"/>
            <w:tcBorders>
              <w:top w:val="nil"/>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4,837,904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nil"/>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1360237</w:t>
            </w:r>
          </w:p>
        </w:tc>
        <w:tc>
          <w:tcPr>
            <w:tcW w:w="740" w:type="dxa"/>
            <w:tcBorders>
              <w:top w:val="nil"/>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06190</w:t>
            </w:r>
          </w:p>
        </w:tc>
        <w:tc>
          <w:tcPr>
            <w:tcW w:w="3920" w:type="dxa"/>
            <w:tcBorders>
              <w:top w:val="nil"/>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rikonstruksion i banesave ekzistuese</w:t>
            </w:r>
          </w:p>
        </w:tc>
        <w:tc>
          <w:tcPr>
            <w:tcW w:w="1560" w:type="dxa"/>
            <w:tcBorders>
              <w:top w:val="nil"/>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358,684    </w:t>
            </w:r>
          </w:p>
        </w:tc>
        <w:tc>
          <w:tcPr>
            <w:tcW w:w="1580" w:type="dxa"/>
            <w:tcBorders>
              <w:top w:val="nil"/>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1360327</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06260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sistemim Odeoni ne qender te Qytetit</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60,000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44,544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74%</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1360404</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06260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Ndertim mur mbajtes te lagjia Perroi I Çaprazit</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2,000,000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1,775,441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89%</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1360307</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06260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Sistemim Odeoni në Qëndër të Qytetit</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9,000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1360306</w:t>
            </w:r>
          </w:p>
        </w:tc>
        <w:tc>
          <w:tcPr>
            <w:tcW w:w="740" w:type="dxa"/>
            <w:tcBorders>
              <w:top w:val="single" w:sz="4" w:space="0" w:color="auto"/>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06260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Sistemim Odeoni në Qëndër të Qytetit</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37,894,454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37,892,000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1360307</w:t>
            </w:r>
          </w:p>
        </w:tc>
        <w:tc>
          <w:tcPr>
            <w:tcW w:w="740" w:type="dxa"/>
            <w:tcBorders>
              <w:top w:val="nil"/>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06260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Sistemim Odeoni në Qëndër të Qytetit</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660,749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623,680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94%</w:t>
            </w:r>
          </w:p>
        </w:tc>
      </w:tr>
      <w:tr w:rsidR="002B10C9" w:rsidRPr="002B10C9" w:rsidTr="002B10C9">
        <w:trPr>
          <w:trHeight w:val="480"/>
        </w:trPr>
        <w:tc>
          <w:tcPr>
            <w:tcW w:w="1220" w:type="dxa"/>
            <w:tcBorders>
              <w:top w:val="single" w:sz="8"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1360063</w:t>
            </w:r>
          </w:p>
        </w:tc>
        <w:tc>
          <w:tcPr>
            <w:tcW w:w="740" w:type="dxa"/>
            <w:tcBorders>
              <w:top w:val="single" w:sz="8"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08140</w:t>
            </w:r>
          </w:p>
        </w:tc>
        <w:tc>
          <w:tcPr>
            <w:tcW w:w="3920" w:type="dxa"/>
            <w:tcBorders>
              <w:top w:val="single" w:sz="8"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Orendi zyre</w:t>
            </w:r>
          </w:p>
        </w:tc>
        <w:tc>
          <w:tcPr>
            <w:tcW w:w="1560" w:type="dxa"/>
            <w:tcBorders>
              <w:top w:val="single" w:sz="8"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100,000    </w:t>
            </w:r>
          </w:p>
        </w:tc>
        <w:tc>
          <w:tcPr>
            <w:tcW w:w="1580" w:type="dxa"/>
            <w:tcBorders>
              <w:top w:val="single" w:sz="8"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1360294</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08140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Riparim ndertesa e stadiumit kati I pare</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950,000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1360295</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08140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punimesh</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7,600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1360296</w:t>
            </w:r>
          </w:p>
        </w:tc>
        <w:tc>
          <w:tcPr>
            <w:tcW w:w="740" w:type="dxa"/>
            <w:tcBorders>
              <w:top w:val="single" w:sz="4" w:space="0" w:color="auto"/>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08140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Punimesh</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6,800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1360394</w:t>
            </w:r>
          </w:p>
        </w:tc>
        <w:tc>
          <w:tcPr>
            <w:tcW w:w="740" w:type="dxa"/>
            <w:tcBorders>
              <w:top w:val="nil"/>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08140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Riparim Kendi I lojerave me dore</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1,500,000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single" w:sz="8"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1360322</w:t>
            </w:r>
          </w:p>
        </w:tc>
        <w:tc>
          <w:tcPr>
            <w:tcW w:w="740" w:type="dxa"/>
            <w:tcBorders>
              <w:top w:val="nil"/>
              <w:left w:val="nil"/>
              <w:bottom w:val="single" w:sz="8"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08140</w:t>
            </w:r>
          </w:p>
        </w:tc>
        <w:tc>
          <w:tcPr>
            <w:tcW w:w="3920" w:type="dxa"/>
            <w:tcBorders>
              <w:top w:val="single" w:sz="4" w:space="0" w:color="auto"/>
              <w:left w:val="nil"/>
              <w:bottom w:val="single" w:sz="8"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Riparim dhomat , kendi lojrave me dore </w:t>
            </w:r>
          </w:p>
        </w:tc>
        <w:tc>
          <w:tcPr>
            <w:tcW w:w="1560" w:type="dxa"/>
            <w:tcBorders>
              <w:top w:val="single" w:sz="4" w:space="0" w:color="auto"/>
              <w:left w:val="nil"/>
              <w:bottom w:val="single" w:sz="8"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390,000    </w:t>
            </w:r>
          </w:p>
        </w:tc>
        <w:tc>
          <w:tcPr>
            <w:tcW w:w="1580" w:type="dxa"/>
            <w:tcBorders>
              <w:top w:val="single" w:sz="4" w:space="0" w:color="auto"/>
              <w:left w:val="nil"/>
              <w:bottom w:val="single" w:sz="8"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390,000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nil"/>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1360254</w:t>
            </w:r>
          </w:p>
        </w:tc>
        <w:tc>
          <w:tcPr>
            <w:tcW w:w="740" w:type="dxa"/>
            <w:tcBorders>
              <w:top w:val="nil"/>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06370</w:t>
            </w:r>
          </w:p>
        </w:tc>
        <w:tc>
          <w:tcPr>
            <w:tcW w:w="3920" w:type="dxa"/>
            <w:tcBorders>
              <w:top w:val="nil"/>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Kolaudimi Linja e jasht. ujesjellesit "Uji I Zi -Dalja Tuneli"Bishnice,Nj.A.Vel(1360254)</w:t>
            </w:r>
          </w:p>
        </w:tc>
        <w:tc>
          <w:tcPr>
            <w:tcW w:w="1560" w:type="dxa"/>
            <w:tcBorders>
              <w:top w:val="nil"/>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26,985    </w:t>
            </w:r>
          </w:p>
        </w:tc>
        <w:tc>
          <w:tcPr>
            <w:tcW w:w="1580" w:type="dxa"/>
            <w:tcBorders>
              <w:top w:val="nil"/>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1360212</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08250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Hidroizolim tarraca Q.Kulturore 1360212</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468,828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1360213</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08250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Mbikqyrje per Hidroizolim tarraca Q.Kulturore</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46,435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1360214</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08250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per Hidroizolim tarraca Q.Kulturore</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5,136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1360102</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09120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Mbikeqyrje "Rikonst. Objekte dhe terrene sport te Shk 9 vjecare "Kozma Gjoke Basho" </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60,000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1360128</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09120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obj.Riparim muri rrethues shk 9 vjeç Verdove &amp; kanali i ujerave te bardha rreth saj</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3,148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1360264</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09230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Rehabilitim I shkolles Gjergj Pekemezi</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169,562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1360265</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09230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Rehabilitim I shkolles Gjergj Pekemezi</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100,048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27,020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27%</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lastRenderedPageBreak/>
              <w:t>1360263</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09230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Rehabilitim I shkolles Gjergj Pekemezi</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5,000,000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1360234</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09230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Rehabilitimi I shkolles se Mesme Muharrem Çollaku 1360234)</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8,865,000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1360235</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09230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Mbikeqyrje shkolla e Mesme Muharrem Çollaku 1360234)</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110,000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8" w:space="0" w:color="auto"/>
              <w:left w:val="single" w:sz="8" w:space="0" w:color="auto"/>
              <w:bottom w:val="single" w:sz="8"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1360236</w:t>
            </w:r>
          </w:p>
        </w:tc>
        <w:tc>
          <w:tcPr>
            <w:tcW w:w="740" w:type="dxa"/>
            <w:tcBorders>
              <w:top w:val="single" w:sz="8" w:space="0" w:color="auto"/>
              <w:left w:val="nil"/>
              <w:bottom w:val="single" w:sz="8"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09230</w:t>
            </w:r>
          </w:p>
        </w:tc>
        <w:tc>
          <w:tcPr>
            <w:tcW w:w="3920" w:type="dxa"/>
            <w:tcBorders>
              <w:top w:val="single" w:sz="8" w:space="0" w:color="auto"/>
              <w:left w:val="nil"/>
              <w:bottom w:val="single" w:sz="8"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Kolaudim shkolla e Mesme Muharrem Çollaku 1360234)</w:t>
            </w:r>
          </w:p>
        </w:tc>
        <w:tc>
          <w:tcPr>
            <w:tcW w:w="1560" w:type="dxa"/>
            <w:tcBorders>
              <w:top w:val="single" w:sz="8" w:space="0" w:color="auto"/>
              <w:left w:val="nil"/>
              <w:bottom w:val="single" w:sz="8"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25,000    </w:t>
            </w:r>
          </w:p>
        </w:tc>
        <w:tc>
          <w:tcPr>
            <w:tcW w:w="1580" w:type="dxa"/>
            <w:tcBorders>
              <w:top w:val="single" w:sz="8" w:space="0" w:color="auto"/>
              <w:left w:val="nil"/>
              <w:bottom w:val="single" w:sz="8"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1360399</w:t>
            </w:r>
          </w:p>
        </w:tc>
        <w:tc>
          <w:tcPr>
            <w:tcW w:w="740" w:type="dxa"/>
            <w:tcBorders>
              <w:top w:val="nil"/>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04260</w:t>
            </w:r>
          </w:p>
        </w:tc>
        <w:tc>
          <w:tcPr>
            <w:tcW w:w="3920" w:type="dxa"/>
            <w:tcBorders>
              <w:top w:val="nil"/>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Hartim plani mbareshtim pyjeve.</w:t>
            </w:r>
          </w:p>
        </w:tc>
        <w:tc>
          <w:tcPr>
            <w:tcW w:w="1560" w:type="dxa"/>
            <w:tcBorders>
              <w:top w:val="nil"/>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6,095,460    </w:t>
            </w:r>
          </w:p>
        </w:tc>
        <w:tc>
          <w:tcPr>
            <w:tcW w:w="1580" w:type="dxa"/>
            <w:tcBorders>
              <w:top w:val="nil"/>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6,078,918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1360400</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04260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Supervizim Hartim plani mbareshtim pyjeve.</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304,540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189,000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62%</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1360221</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04260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Çertifikim Hartim plani mbareshtim pyjeve.</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100,000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98,400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98%</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1360398</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04260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Ndertim lere plastmasi</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1,453,868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1,431,600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98%</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1360402</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04260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Supervizim Ndertim lere plastmasi</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34,856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1360403</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04260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Çertifikim Ndertim lere plastmasi</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11,276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1360390</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04520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Minieskavator</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1,800,000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1360391</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04520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Bobcat</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1,600,000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1360392</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04520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Kamionçine vetshkarkuese</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1,500,000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1360393</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04520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Kamion me vinç vetshkarkues</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3,000,000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1360172</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06260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Kamionçine vetshkarkuese</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750,000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1360388</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06260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Mjete pune</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691,000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1360389</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06260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Pajisje per ofiçinen</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80,000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1360410</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06260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Makineri</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850,000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798,000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94%</w:t>
            </w:r>
          </w:p>
        </w:tc>
      </w:tr>
      <w:tr w:rsidR="002B10C9" w:rsidRPr="002B10C9" w:rsidTr="002B10C9">
        <w:trPr>
          <w:trHeight w:val="480"/>
        </w:trPr>
        <w:tc>
          <w:tcPr>
            <w:tcW w:w="122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1360170</w:t>
            </w:r>
          </w:p>
        </w:tc>
        <w:tc>
          <w:tcPr>
            <w:tcW w:w="740" w:type="dxa"/>
            <w:tcBorders>
              <w:top w:val="single" w:sz="4" w:space="0" w:color="auto"/>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09120</w:t>
            </w:r>
          </w:p>
        </w:tc>
        <w:tc>
          <w:tcPr>
            <w:tcW w:w="3920" w:type="dxa"/>
            <w:tcBorders>
              <w:top w:val="single" w:sz="4" w:space="0" w:color="auto"/>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Blerje soba per ngrohje.</w:t>
            </w:r>
          </w:p>
        </w:tc>
        <w:tc>
          <w:tcPr>
            <w:tcW w:w="1560" w:type="dxa"/>
            <w:tcBorders>
              <w:top w:val="single" w:sz="4" w:space="0" w:color="auto"/>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1,500,000    </w:t>
            </w:r>
          </w:p>
        </w:tc>
        <w:tc>
          <w:tcPr>
            <w:tcW w:w="1580" w:type="dxa"/>
            <w:tcBorders>
              <w:top w:val="single" w:sz="4" w:space="0" w:color="auto"/>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1,447,200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96%</w:t>
            </w:r>
          </w:p>
        </w:tc>
      </w:tr>
      <w:tr w:rsidR="002B10C9" w:rsidRPr="002B10C9" w:rsidTr="002B10C9">
        <w:trPr>
          <w:trHeight w:val="480"/>
        </w:trPr>
        <w:tc>
          <w:tcPr>
            <w:tcW w:w="1220" w:type="dxa"/>
            <w:tcBorders>
              <w:top w:val="single" w:sz="8"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1360323</w:t>
            </w:r>
          </w:p>
        </w:tc>
        <w:tc>
          <w:tcPr>
            <w:tcW w:w="740" w:type="dxa"/>
            <w:tcBorders>
              <w:top w:val="single" w:sz="8"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09120</w:t>
            </w:r>
          </w:p>
        </w:tc>
        <w:tc>
          <w:tcPr>
            <w:tcW w:w="3920" w:type="dxa"/>
            <w:tcBorders>
              <w:top w:val="single" w:sz="8"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Ndertim mure rrethues instituci. Shkollore.</w:t>
            </w:r>
          </w:p>
        </w:tc>
        <w:tc>
          <w:tcPr>
            <w:tcW w:w="1560" w:type="dxa"/>
            <w:tcBorders>
              <w:top w:val="single" w:sz="8"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7,506,411    </w:t>
            </w:r>
          </w:p>
        </w:tc>
        <w:tc>
          <w:tcPr>
            <w:tcW w:w="1580" w:type="dxa"/>
            <w:tcBorders>
              <w:top w:val="single" w:sz="8"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7,506,411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single" w:sz="8"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1360055</w:t>
            </w:r>
          </w:p>
        </w:tc>
        <w:tc>
          <w:tcPr>
            <w:tcW w:w="740" w:type="dxa"/>
            <w:tcBorders>
              <w:top w:val="single" w:sz="8"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06260</w:t>
            </w:r>
          </w:p>
        </w:tc>
        <w:tc>
          <w:tcPr>
            <w:tcW w:w="3920" w:type="dxa"/>
            <w:tcBorders>
              <w:top w:val="single" w:sz="8"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Makineri korrse bari</w:t>
            </w:r>
          </w:p>
        </w:tc>
        <w:tc>
          <w:tcPr>
            <w:tcW w:w="1560" w:type="dxa"/>
            <w:tcBorders>
              <w:top w:val="single" w:sz="8"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500,000    </w:t>
            </w:r>
          </w:p>
        </w:tc>
        <w:tc>
          <w:tcPr>
            <w:tcW w:w="1580" w:type="dxa"/>
            <w:tcBorders>
              <w:top w:val="single" w:sz="8"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412,800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83%</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1360063</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06260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Paisje / investim</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391,400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181,200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46%</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1360385</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06260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Blerje pompa uji</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95,000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94,992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1360386</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06260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Blerje motorrseka</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90,000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88,800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99%</w:t>
            </w:r>
          </w:p>
        </w:tc>
      </w:tr>
      <w:tr w:rsidR="002B10C9" w:rsidRPr="002B10C9" w:rsidTr="002B10C9">
        <w:trPr>
          <w:trHeight w:val="480"/>
        </w:trPr>
        <w:tc>
          <w:tcPr>
            <w:tcW w:w="122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1360387</w:t>
            </w:r>
          </w:p>
        </w:tc>
        <w:tc>
          <w:tcPr>
            <w:tcW w:w="740" w:type="dxa"/>
            <w:tcBorders>
              <w:top w:val="single" w:sz="4" w:space="0" w:color="auto"/>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06260</w:t>
            </w:r>
          </w:p>
        </w:tc>
        <w:tc>
          <w:tcPr>
            <w:tcW w:w="3920" w:type="dxa"/>
            <w:tcBorders>
              <w:top w:val="single" w:sz="4" w:space="0" w:color="auto"/>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Blerje pompa sperkatese</w:t>
            </w:r>
          </w:p>
        </w:tc>
        <w:tc>
          <w:tcPr>
            <w:tcW w:w="1560" w:type="dxa"/>
            <w:tcBorders>
              <w:top w:val="single" w:sz="4" w:space="0" w:color="auto"/>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80,000    </w:t>
            </w:r>
          </w:p>
        </w:tc>
        <w:tc>
          <w:tcPr>
            <w:tcW w:w="1580" w:type="dxa"/>
            <w:tcBorders>
              <w:top w:val="single" w:sz="4" w:space="0" w:color="auto"/>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79,999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nil"/>
              <w:left w:val="single" w:sz="8" w:space="0" w:color="auto"/>
              <w:bottom w:val="single" w:sz="8"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1360291</w:t>
            </w:r>
          </w:p>
        </w:tc>
        <w:tc>
          <w:tcPr>
            <w:tcW w:w="740" w:type="dxa"/>
            <w:tcBorders>
              <w:top w:val="nil"/>
              <w:left w:val="nil"/>
              <w:bottom w:val="single" w:sz="8"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06260</w:t>
            </w:r>
          </w:p>
        </w:tc>
        <w:tc>
          <w:tcPr>
            <w:tcW w:w="3920" w:type="dxa"/>
            <w:tcBorders>
              <w:top w:val="nil"/>
              <w:left w:val="nil"/>
              <w:bottom w:val="single" w:sz="8"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Sistemim I varrezave të dëshmorëve</w:t>
            </w:r>
          </w:p>
        </w:tc>
        <w:tc>
          <w:tcPr>
            <w:tcW w:w="1560" w:type="dxa"/>
            <w:tcBorders>
              <w:top w:val="nil"/>
              <w:left w:val="nil"/>
              <w:bottom w:val="single" w:sz="8"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1,075,200    </w:t>
            </w:r>
          </w:p>
        </w:tc>
        <w:tc>
          <w:tcPr>
            <w:tcW w:w="1580" w:type="dxa"/>
            <w:tcBorders>
              <w:top w:val="nil"/>
              <w:left w:val="nil"/>
              <w:bottom w:val="single" w:sz="8"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1,075,200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100%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lastRenderedPageBreak/>
              <w:t>1360314</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08250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Blerje kompjutera, printer, fotokopje</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100,000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1360315</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08250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Rikostruksion muzeu</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100,000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8" w:space="0" w:color="auto"/>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1360317</w:t>
            </w:r>
          </w:p>
        </w:tc>
        <w:tc>
          <w:tcPr>
            <w:tcW w:w="74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08250</w:t>
            </w:r>
          </w:p>
        </w:tc>
        <w:tc>
          <w:tcPr>
            <w:tcW w:w="3920" w:type="dxa"/>
            <w:tcBorders>
              <w:top w:val="single" w:sz="4" w:space="0" w:color="auto"/>
              <w:left w:val="nil"/>
              <w:bottom w:val="nil"/>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Kondicionere</w:t>
            </w:r>
          </w:p>
        </w:tc>
        <w:tc>
          <w:tcPr>
            <w:tcW w:w="156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1,200,000    </w:t>
            </w:r>
          </w:p>
        </w:tc>
        <w:tc>
          <w:tcPr>
            <w:tcW w:w="1580" w:type="dxa"/>
            <w:tcBorders>
              <w:top w:val="single" w:sz="4" w:space="0" w:color="auto"/>
              <w:left w:val="nil"/>
              <w:bottom w:val="nil"/>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1360248</w:t>
            </w:r>
          </w:p>
        </w:tc>
        <w:tc>
          <w:tcPr>
            <w:tcW w:w="740" w:type="dxa"/>
            <w:tcBorders>
              <w:top w:val="single" w:sz="4" w:space="0" w:color="auto"/>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08250</w:t>
            </w:r>
          </w:p>
        </w:tc>
        <w:tc>
          <w:tcPr>
            <w:tcW w:w="3920" w:type="dxa"/>
            <w:tcBorders>
              <w:top w:val="single" w:sz="4" w:space="0" w:color="auto"/>
              <w:left w:val="nil"/>
              <w:bottom w:val="single" w:sz="4"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Blerje pikturash </w:t>
            </w:r>
          </w:p>
        </w:tc>
        <w:tc>
          <w:tcPr>
            <w:tcW w:w="1560" w:type="dxa"/>
            <w:tcBorders>
              <w:top w:val="single" w:sz="4" w:space="0" w:color="auto"/>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100,000    </w:t>
            </w:r>
          </w:p>
        </w:tc>
        <w:tc>
          <w:tcPr>
            <w:tcW w:w="1580" w:type="dxa"/>
            <w:tcBorders>
              <w:top w:val="single" w:sz="4" w:space="0" w:color="auto"/>
              <w:left w:val="nil"/>
              <w:bottom w:val="single" w:sz="4"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480"/>
        </w:trPr>
        <w:tc>
          <w:tcPr>
            <w:tcW w:w="1220" w:type="dxa"/>
            <w:tcBorders>
              <w:top w:val="nil"/>
              <w:left w:val="single" w:sz="8" w:space="0" w:color="auto"/>
              <w:bottom w:val="single" w:sz="8"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1360397</w:t>
            </w:r>
          </w:p>
        </w:tc>
        <w:tc>
          <w:tcPr>
            <w:tcW w:w="740" w:type="dxa"/>
            <w:tcBorders>
              <w:top w:val="nil"/>
              <w:left w:val="nil"/>
              <w:bottom w:val="single" w:sz="8" w:space="0" w:color="auto"/>
              <w:right w:val="single" w:sz="4"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08250</w:t>
            </w:r>
          </w:p>
        </w:tc>
        <w:tc>
          <w:tcPr>
            <w:tcW w:w="3920" w:type="dxa"/>
            <w:tcBorders>
              <w:top w:val="nil"/>
              <w:left w:val="nil"/>
              <w:bottom w:val="single" w:sz="8"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Blerje parketi </w:t>
            </w:r>
          </w:p>
        </w:tc>
        <w:tc>
          <w:tcPr>
            <w:tcW w:w="1560" w:type="dxa"/>
            <w:tcBorders>
              <w:top w:val="nil"/>
              <w:left w:val="nil"/>
              <w:bottom w:val="single" w:sz="8"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xml:space="preserve">                100,000    </w:t>
            </w:r>
          </w:p>
        </w:tc>
        <w:tc>
          <w:tcPr>
            <w:tcW w:w="1580" w:type="dxa"/>
            <w:tcBorders>
              <w:top w:val="nil"/>
              <w:left w:val="nil"/>
              <w:bottom w:val="single" w:sz="8"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sz w:val="20"/>
                <w:szCs w:val="20"/>
              </w:rPr>
            </w:pPr>
            <w:r w:rsidRPr="002B10C9">
              <w:rPr>
                <w:rFonts w:ascii="Times New Roman" w:eastAsia="Times New Roman" w:hAnsi="Times New Roman"/>
                <w:sz w:val="20"/>
                <w:szCs w:val="20"/>
              </w:rPr>
              <w:t>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0%</w:t>
            </w:r>
          </w:p>
        </w:tc>
      </w:tr>
      <w:tr w:rsidR="002B10C9" w:rsidRPr="002B10C9" w:rsidTr="002B10C9">
        <w:trPr>
          <w:trHeight w:val="390"/>
        </w:trPr>
        <w:tc>
          <w:tcPr>
            <w:tcW w:w="1220" w:type="dxa"/>
            <w:tcBorders>
              <w:top w:val="nil"/>
              <w:left w:val="single" w:sz="8" w:space="0" w:color="auto"/>
              <w:bottom w:val="single" w:sz="8"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b/>
                <w:bCs/>
                <w:sz w:val="20"/>
                <w:szCs w:val="20"/>
              </w:rPr>
            </w:pPr>
            <w:r w:rsidRPr="002B10C9">
              <w:rPr>
                <w:rFonts w:ascii="Times New Roman" w:eastAsia="Times New Roman" w:hAnsi="Times New Roman"/>
                <w:b/>
                <w:bCs/>
                <w:sz w:val="20"/>
                <w:szCs w:val="20"/>
              </w:rPr>
              <w:t> </w:t>
            </w:r>
          </w:p>
        </w:tc>
        <w:tc>
          <w:tcPr>
            <w:tcW w:w="740" w:type="dxa"/>
            <w:tcBorders>
              <w:top w:val="nil"/>
              <w:left w:val="nil"/>
              <w:bottom w:val="single" w:sz="8"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b/>
                <w:bCs/>
                <w:sz w:val="20"/>
                <w:szCs w:val="20"/>
              </w:rPr>
            </w:pPr>
            <w:r w:rsidRPr="002B10C9">
              <w:rPr>
                <w:rFonts w:ascii="Times New Roman" w:eastAsia="Times New Roman" w:hAnsi="Times New Roman"/>
                <w:b/>
                <w:bCs/>
                <w:sz w:val="20"/>
                <w:szCs w:val="20"/>
              </w:rPr>
              <w:t> </w:t>
            </w:r>
          </w:p>
        </w:tc>
        <w:tc>
          <w:tcPr>
            <w:tcW w:w="3920" w:type="dxa"/>
            <w:tcBorders>
              <w:top w:val="nil"/>
              <w:left w:val="nil"/>
              <w:bottom w:val="single" w:sz="8" w:space="0" w:color="auto"/>
              <w:right w:val="single" w:sz="4" w:space="0" w:color="auto"/>
            </w:tcBorders>
            <w:shd w:val="clear" w:color="000000" w:fill="FFFFCC"/>
            <w:vAlign w:val="center"/>
            <w:hideMark/>
          </w:tcPr>
          <w:p w:rsidR="002B10C9" w:rsidRPr="002B10C9" w:rsidRDefault="002B10C9" w:rsidP="002B10C9">
            <w:pPr>
              <w:spacing w:after="0" w:line="240" w:lineRule="auto"/>
              <w:rPr>
                <w:rFonts w:ascii="Times New Roman" w:eastAsia="Times New Roman" w:hAnsi="Times New Roman"/>
                <w:b/>
                <w:bCs/>
                <w:sz w:val="20"/>
                <w:szCs w:val="20"/>
              </w:rPr>
            </w:pPr>
            <w:r w:rsidRPr="002B10C9">
              <w:rPr>
                <w:rFonts w:ascii="Times New Roman" w:eastAsia="Times New Roman" w:hAnsi="Times New Roman"/>
                <w:b/>
                <w:bCs/>
                <w:sz w:val="20"/>
                <w:szCs w:val="20"/>
              </w:rPr>
              <w:t>Total</w:t>
            </w:r>
          </w:p>
        </w:tc>
        <w:tc>
          <w:tcPr>
            <w:tcW w:w="1560" w:type="dxa"/>
            <w:tcBorders>
              <w:top w:val="nil"/>
              <w:left w:val="nil"/>
              <w:bottom w:val="single" w:sz="8" w:space="0" w:color="auto"/>
              <w:right w:val="single" w:sz="4" w:space="0" w:color="auto"/>
            </w:tcBorders>
            <w:shd w:val="clear" w:color="000000" w:fill="FFFFCC"/>
            <w:noWrap/>
            <w:vAlign w:val="center"/>
            <w:hideMark/>
          </w:tcPr>
          <w:p w:rsidR="002B10C9" w:rsidRPr="002B10C9" w:rsidRDefault="002B10C9" w:rsidP="002B10C9">
            <w:pPr>
              <w:spacing w:after="0" w:line="240" w:lineRule="auto"/>
              <w:jc w:val="center"/>
              <w:rPr>
                <w:rFonts w:ascii="Times New Roman" w:eastAsia="Times New Roman" w:hAnsi="Times New Roman"/>
                <w:b/>
                <w:bCs/>
                <w:sz w:val="20"/>
                <w:szCs w:val="20"/>
              </w:rPr>
            </w:pPr>
            <w:r w:rsidRPr="002B10C9">
              <w:rPr>
                <w:rFonts w:ascii="Times New Roman" w:eastAsia="Times New Roman" w:hAnsi="Times New Roman"/>
                <w:b/>
                <w:bCs/>
                <w:sz w:val="20"/>
                <w:szCs w:val="20"/>
              </w:rPr>
              <w:t xml:space="preserve">      338,972,877    </w:t>
            </w:r>
          </w:p>
        </w:tc>
        <w:tc>
          <w:tcPr>
            <w:tcW w:w="1580" w:type="dxa"/>
            <w:tcBorders>
              <w:top w:val="nil"/>
              <w:left w:val="nil"/>
              <w:bottom w:val="single" w:sz="8" w:space="0" w:color="auto"/>
              <w:right w:val="single" w:sz="4" w:space="0" w:color="auto"/>
            </w:tcBorders>
            <w:shd w:val="clear" w:color="000000" w:fill="FFFFCC"/>
            <w:noWrap/>
            <w:vAlign w:val="center"/>
            <w:hideMark/>
          </w:tcPr>
          <w:p w:rsidR="002B10C9" w:rsidRPr="002B10C9" w:rsidRDefault="002B10C9" w:rsidP="002B10C9">
            <w:pPr>
              <w:spacing w:after="0" w:line="240" w:lineRule="auto"/>
              <w:rPr>
                <w:rFonts w:ascii="Times New Roman" w:eastAsia="Times New Roman" w:hAnsi="Times New Roman"/>
                <w:b/>
                <w:bCs/>
                <w:sz w:val="20"/>
                <w:szCs w:val="20"/>
              </w:rPr>
            </w:pPr>
            <w:r w:rsidRPr="002B10C9">
              <w:rPr>
                <w:rFonts w:ascii="Times New Roman" w:eastAsia="Times New Roman" w:hAnsi="Times New Roman"/>
                <w:b/>
                <w:bCs/>
                <w:sz w:val="20"/>
                <w:szCs w:val="20"/>
              </w:rPr>
              <w:t xml:space="preserve">      183,769,186    </w:t>
            </w:r>
          </w:p>
        </w:tc>
        <w:tc>
          <w:tcPr>
            <w:tcW w:w="840" w:type="dxa"/>
            <w:tcBorders>
              <w:top w:val="nil"/>
              <w:left w:val="nil"/>
              <w:bottom w:val="single" w:sz="4" w:space="0" w:color="auto"/>
              <w:right w:val="single" w:sz="8" w:space="0" w:color="auto"/>
            </w:tcBorders>
            <w:shd w:val="clear" w:color="000000" w:fill="FFFFCC"/>
            <w:vAlign w:val="center"/>
            <w:hideMark/>
          </w:tcPr>
          <w:p w:rsidR="002B10C9" w:rsidRPr="002B10C9" w:rsidRDefault="002B10C9" w:rsidP="002B10C9">
            <w:pPr>
              <w:spacing w:after="0" w:line="240" w:lineRule="auto"/>
              <w:jc w:val="center"/>
              <w:rPr>
                <w:rFonts w:ascii="Times New Roman" w:eastAsia="Times New Roman" w:hAnsi="Times New Roman"/>
                <w:sz w:val="20"/>
                <w:szCs w:val="20"/>
              </w:rPr>
            </w:pPr>
            <w:r w:rsidRPr="002B10C9">
              <w:rPr>
                <w:rFonts w:ascii="Times New Roman" w:eastAsia="Times New Roman" w:hAnsi="Times New Roman"/>
                <w:sz w:val="20"/>
                <w:szCs w:val="20"/>
              </w:rPr>
              <w:t>54%</w:t>
            </w:r>
          </w:p>
        </w:tc>
      </w:tr>
    </w:tbl>
    <w:p w:rsidR="0024509F" w:rsidRPr="00E10291" w:rsidRDefault="003D5B3E" w:rsidP="00DF0DF4">
      <w:pPr>
        <w:rPr>
          <w:rFonts w:ascii="Times New Roman" w:hAnsi="Times New Roman"/>
          <w:lang w:val="it-IT"/>
        </w:rPr>
      </w:pPr>
      <w:r>
        <w:rPr>
          <w:rFonts w:ascii="Times New Roman" w:hAnsi="Times New Roman"/>
          <w:lang w:val="it-IT"/>
        </w:rPr>
        <w:fldChar w:fldCharType="end"/>
      </w:r>
    </w:p>
    <w:p w:rsidR="00DF1158" w:rsidRDefault="00DF1158" w:rsidP="00DF0DF4">
      <w:pPr>
        <w:rPr>
          <w:rFonts w:ascii="Times New Roman" w:hAnsi="Times New Roman"/>
          <w:lang w:val="it-IT"/>
        </w:rPr>
      </w:pPr>
    </w:p>
    <w:p w:rsidR="002B10C9" w:rsidRDefault="002B10C9" w:rsidP="00DF0DF4">
      <w:pPr>
        <w:rPr>
          <w:rFonts w:ascii="Times New Roman" w:hAnsi="Times New Roman"/>
          <w:lang w:val="it-IT"/>
        </w:rPr>
      </w:pPr>
      <w:r w:rsidRPr="002B10C9">
        <w:rPr>
          <w:noProof/>
        </w:rPr>
        <w:lastRenderedPageBreak/>
        <w:drawing>
          <wp:inline distT="0" distB="0" distL="0" distR="0">
            <wp:extent cx="6791325" cy="855307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98183" cy="8561710"/>
                    </a:xfrm>
                    <a:prstGeom prst="rect">
                      <a:avLst/>
                    </a:prstGeom>
                    <a:noFill/>
                    <a:ln>
                      <a:noFill/>
                    </a:ln>
                  </pic:spPr>
                </pic:pic>
              </a:graphicData>
            </a:graphic>
          </wp:inline>
        </w:drawing>
      </w:r>
    </w:p>
    <w:p w:rsidR="0026687A" w:rsidRDefault="003D5B3E" w:rsidP="00DF0DF4">
      <w:pPr>
        <w:rPr>
          <w:rFonts w:asciiTheme="minorHAnsi" w:eastAsiaTheme="minorHAnsi" w:hAnsiTheme="minorHAnsi" w:cstheme="minorBidi"/>
        </w:rPr>
      </w:pPr>
      <w:r w:rsidRPr="003D5B3E">
        <w:rPr>
          <w:lang w:val="it-IT"/>
        </w:rPr>
        <w:lastRenderedPageBreak/>
        <w:fldChar w:fldCharType="begin"/>
      </w:r>
      <w:r w:rsidR="0026687A">
        <w:rPr>
          <w:lang w:val="it-IT"/>
        </w:rPr>
        <w:instrText xml:space="preserve"> LINK Excel.Sheet.8 "C:\\Users\\Elda Lickollari\\Desktop\\Raporti-i-monitorimit-vjetor-2021-BASHKIA-POG.xls" "Investimet!R174C1:R176C10" \a \f 4 \h </w:instrText>
      </w:r>
      <w:r w:rsidRPr="003D5B3E">
        <w:rPr>
          <w:lang w:val="it-IT"/>
        </w:rPr>
        <w:fldChar w:fldCharType="separate"/>
      </w:r>
    </w:p>
    <w:tbl>
      <w:tblPr>
        <w:tblW w:w="9020" w:type="dxa"/>
        <w:tblInd w:w="108" w:type="dxa"/>
        <w:tblLook w:val="04A0"/>
      </w:tblPr>
      <w:tblGrid>
        <w:gridCol w:w="1220"/>
        <w:gridCol w:w="740"/>
        <w:gridCol w:w="3920"/>
        <w:gridCol w:w="1560"/>
        <w:gridCol w:w="1580"/>
      </w:tblGrid>
      <w:tr w:rsidR="0026687A" w:rsidRPr="0026687A" w:rsidTr="0026687A">
        <w:trPr>
          <w:trHeight w:val="390"/>
        </w:trPr>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87A" w:rsidRPr="0026687A" w:rsidRDefault="0026687A" w:rsidP="0026687A">
            <w:pPr>
              <w:spacing w:after="0" w:line="240" w:lineRule="auto"/>
              <w:jc w:val="center"/>
              <w:rPr>
                <w:rFonts w:ascii="Times New Roman" w:eastAsia="Times New Roman" w:hAnsi="Times New Roman"/>
                <w:b/>
                <w:bCs/>
                <w:sz w:val="20"/>
                <w:szCs w:val="20"/>
              </w:rPr>
            </w:pPr>
            <w:r w:rsidRPr="0026687A">
              <w:rPr>
                <w:rFonts w:ascii="Times New Roman" w:eastAsia="Times New Roman" w:hAnsi="Times New Roman"/>
                <w:b/>
                <w:bCs/>
                <w:sz w:val="20"/>
                <w:szCs w:val="20"/>
              </w:rPr>
              <w:t>Drejtuesi i Ekipit Menaxhues të Programit</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26687A" w:rsidRPr="0026687A" w:rsidRDefault="0026687A" w:rsidP="0026687A">
            <w:pPr>
              <w:spacing w:after="0" w:line="240" w:lineRule="auto"/>
              <w:jc w:val="center"/>
              <w:rPr>
                <w:rFonts w:ascii="Times New Roman" w:eastAsia="Times New Roman" w:hAnsi="Times New Roman"/>
                <w:sz w:val="20"/>
                <w:szCs w:val="20"/>
              </w:rPr>
            </w:pPr>
            <w:r w:rsidRPr="0026687A">
              <w:rPr>
                <w:rFonts w:ascii="Times New Roman" w:eastAsia="Times New Roman" w:hAnsi="Times New Roman"/>
                <w:sz w:val="20"/>
                <w:szCs w:val="20"/>
              </w:rPr>
              <w:t>Emri</w:t>
            </w:r>
          </w:p>
        </w:tc>
        <w:tc>
          <w:tcPr>
            <w:tcW w:w="3920" w:type="dxa"/>
            <w:tcBorders>
              <w:top w:val="single" w:sz="4" w:space="0" w:color="auto"/>
              <w:left w:val="nil"/>
              <w:bottom w:val="single" w:sz="4" w:space="0" w:color="auto"/>
              <w:right w:val="single" w:sz="4" w:space="0" w:color="auto"/>
            </w:tcBorders>
            <w:shd w:val="clear" w:color="000000" w:fill="FFFFCC"/>
            <w:noWrap/>
            <w:vAlign w:val="bottom"/>
            <w:hideMark/>
          </w:tcPr>
          <w:p w:rsidR="0026687A" w:rsidRPr="0026687A" w:rsidRDefault="0026687A" w:rsidP="0026687A">
            <w:pPr>
              <w:spacing w:after="0" w:line="240" w:lineRule="auto"/>
              <w:jc w:val="center"/>
              <w:rPr>
                <w:rFonts w:ascii="Times New Roman" w:eastAsia="Times New Roman" w:hAnsi="Times New Roman"/>
                <w:sz w:val="20"/>
                <w:szCs w:val="20"/>
              </w:rPr>
            </w:pPr>
            <w:r w:rsidRPr="0026687A">
              <w:rPr>
                <w:rFonts w:ascii="Times New Roman" w:eastAsia="Times New Roman" w:hAnsi="Times New Roman"/>
                <w:sz w:val="20"/>
                <w:szCs w:val="20"/>
              </w:rPr>
              <w:t>Irsa Karapança</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87A" w:rsidRPr="0026687A" w:rsidRDefault="0026687A" w:rsidP="0026687A">
            <w:pPr>
              <w:spacing w:after="0" w:line="240" w:lineRule="auto"/>
              <w:jc w:val="center"/>
              <w:rPr>
                <w:rFonts w:ascii="Times New Roman" w:eastAsia="Times New Roman" w:hAnsi="Times New Roman"/>
                <w:b/>
                <w:bCs/>
                <w:sz w:val="20"/>
                <w:szCs w:val="20"/>
              </w:rPr>
            </w:pPr>
            <w:r w:rsidRPr="0026687A">
              <w:rPr>
                <w:rFonts w:ascii="Times New Roman" w:eastAsia="Times New Roman" w:hAnsi="Times New Roman"/>
                <w:b/>
                <w:bCs/>
                <w:sz w:val="20"/>
                <w:szCs w:val="20"/>
              </w:rPr>
              <w:t>Kryetari</w:t>
            </w:r>
          </w:p>
        </w:tc>
        <w:tc>
          <w:tcPr>
            <w:tcW w:w="1580" w:type="dxa"/>
            <w:tcBorders>
              <w:top w:val="single" w:sz="4" w:space="0" w:color="auto"/>
              <w:left w:val="nil"/>
              <w:bottom w:val="single" w:sz="4" w:space="0" w:color="auto"/>
              <w:right w:val="single" w:sz="4" w:space="0" w:color="auto"/>
            </w:tcBorders>
            <w:shd w:val="clear" w:color="000000" w:fill="FFFFCC"/>
            <w:noWrap/>
            <w:vAlign w:val="bottom"/>
            <w:hideMark/>
          </w:tcPr>
          <w:p w:rsidR="0026687A" w:rsidRPr="0026687A" w:rsidRDefault="0026687A" w:rsidP="0026687A">
            <w:pPr>
              <w:spacing w:after="0" w:line="240" w:lineRule="auto"/>
              <w:jc w:val="center"/>
              <w:rPr>
                <w:rFonts w:ascii="Times New Roman" w:eastAsia="Times New Roman" w:hAnsi="Times New Roman"/>
                <w:sz w:val="20"/>
                <w:szCs w:val="20"/>
              </w:rPr>
            </w:pPr>
            <w:r w:rsidRPr="0026687A">
              <w:rPr>
                <w:rFonts w:ascii="Times New Roman" w:eastAsia="Times New Roman" w:hAnsi="Times New Roman"/>
                <w:sz w:val="20"/>
                <w:szCs w:val="20"/>
              </w:rPr>
              <w:t>Ilir Xhakolli</w:t>
            </w:r>
          </w:p>
        </w:tc>
      </w:tr>
      <w:tr w:rsidR="0026687A" w:rsidRPr="0026687A" w:rsidTr="0026687A">
        <w:trPr>
          <w:trHeight w:val="390"/>
        </w:trPr>
        <w:tc>
          <w:tcPr>
            <w:tcW w:w="1220" w:type="dxa"/>
            <w:vMerge/>
            <w:tcBorders>
              <w:top w:val="single" w:sz="4" w:space="0" w:color="auto"/>
              <w:left w:val="single" w:sz="4" w:space="0" w:color="auto"/>
              <w:bottom w:val="single" w:sz="4" w:space="0" w:color="auto"/>
              <w:right w:val="single" w:sz="4" w:space="0" w:color="auto"/>
            </w:tcBorders>
            <w:vAlign w:val="center"/>
            <w:hideMark/>
          </w:tcPr>
          <w:p w:rsidR="0026687A" w:rsidRPr="0026687A" w:rsidRDefault="0026687A" w:rsidP="0026687A">
            <w:pPr>
              <w:spacing w:after="0" w:line="240" w:lineRule="auto"/>
              <w:rPr>
                <w:rFonts w:ascii="Times New Roman" w:eastAsia="Times New Roman" w:hAnsi="Times New Roman"/>
                <w:b/>
                <w:bCs/>
                <w:sz w:val="20"/>
                <w:szCs w:val="20"/>
              </w:rPr>
            </w:pPr>
          </w:p>
        </w:tc>
        <w:tc>
          <w:tcPr>
            <w:tcW w:w="740" w:type="dxa"/>
            <w:tcBorders>
              <w:top w:val="nil"/>
              <w:left w:val="nil"/>
              <w:bottom w:val="single" w:sz="4" w:space="0" w:color="auto"/>
              <w:right w:val="single" w:sz="4" w:space="0" w:color="auto"/>
            </w:tcBorders>
            <w:shd w:val="clear" w:color="auto" w:fill="auto"/>
            <w:noWrap/>
            <w:vAlign w:val="bottom"/>
            <w:hideMark/>
          </w:tcPr>
          <w:p w:rsidR="0026687A" w:rsidRPr="0026687A" w:rsidRDefault="0026687A" w:rsidP="0026687A">
            <w:pPr>
              <w:spacing w:after="0" w:line="240" w:lineRule="auto"/>
              <w:jc w:val="center"/>
              <w:rPr>
                <w:rFonts w:ascii="Times New Roman" w:eastAsia="Times New Roman" w:hAnsi="Times New Roman"/>
                <w:sz w:val="20"/>
                <w:szCs w:val="20"/>
              </w:rPr>
            </w:pPr>
            <w:r w:rsidRPr="0026687A">
              <w:rPr>
                <w:rFonts w:ascii="Times New Roman" w:eastAsia="Times New Roman" w:hAnsi="Times New Roman"/>
                <w:sz w:val="20"/>
                <w:szCs w:val="20"/>
              </w:rPr>
              <w:t>Firma</w:t>
            </w:r>
          </w:p>
        </w:tc>
        <w:tc>
          <w:tcPr>
            <w:tcW w:w="3920" w:type="dxa"/>
            <w:tcBorders>
              <w:top w:val="nil"/>
              <w:left w:val="nil"/>
              <w:bottom w:val="single" w:sz="4" w:space="0" w:color="auto"/>
              <w:right w:val="single" w:sz="4" w:space="0" w:color="auto"/>
            </w:tcBorders>
            <w:shd w:val="clear" w:color="000000" w:fill="FFFFCC"/>
            <w:noWrap/>
            <w:vAlign w:val="bottom"/>
            <w:hideMark/>
          </w:tcPr>
          <w:p w:rsidR="0026687A" w:rsidRPr="0026687A" w:rsidRDefault="0026687A" w:rsidP="0026687A">
            <w:pPr>
              <w:spacing w:after="0" w:line="240" w:lineRule="auto"/>
              <w:jc w:val="center"/>
              <w:rPr>
                <w:rFonts w:ascii="Times New Roman" w:eastAsia="Times New Roman" w:hAnsi="Times New Roman"/>
                <w:sz w:val="20"/>
                <w:szCs w:val="20"/>
              </w:rPr>
            </w:pPr>
            <w:r w:rsidRPr="0026687A">
              <w:rPr>
                <w:rFonts w:ascii="Times New Roman" w:eastAsia="Times New Roman" w:hAnsi="Times New Roman"/>
                <w:sz w:val="20"/>
                <w:szCs w:val="20"/>
              </w:rPr>
              <w:t>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6687A" w:rsidRPr="0026687A" w:rsidRDefault="0026687A" w:rsidP="0026687A">
            <w:pPr>
              <w:spacing w:after="0" w:line="240" w:lineRule="auto"/>
              <w:rPr>
                <w:rFonts w:ascii="Times New Roman" w:eastAsia="Times New Roman" w:hAnsi="Times New Roman"/>
                <w:b/>
                <w:bCs/>
                <w:sz w:val="20"/>
                <w:szCs w:val="20"/>
              </w:rPr>
            </w:pPr>
          </w:p>
        </w:tc>
        <w:tc>
          <w:tcPr>
            <w:tcW w:w="1580" w:type="dxa"/>
            <w:tcBorders>
              <w:top w:val="nil"/>
              <w:left w:val="nil"/>
              <w:bottom w:val="single" w:sz="4" w:space="0" w:color="auto"/>
              <w:right w:val="single" w:sz="4" w:space="0" w:color="auto"/>
            </w:tcBorders>
            <w:shd w:val="clear" w:color="000000" w:fill="FFFFCC"/>
            <w:noWrap/>
            <w:vAlign w:val="bottom"/>
            <w:hideMark/>
          </w:tcPr>
          <w:p w:rsidR="0026687A" w:rsidRPr="0026687A" w:rsidRDefault="0026687A" w:rsidP="0026687A">
            <w:pPr>
              <w:spacing w:after="0" w:line="240" w:lineRule="auto"/>
              <w:jc w:val="center"/>
              <w:rPr>
                <w:rFonts w:ascii="Times New Roman" w:eastAsia="Times New Roman" w:hAnsi="Times New Roman"/>
                <w:sz w:val="20"/>
                <w:szCs w:val="20"/>
              </w:rPr>
            </w:pPr>
            <w:r w:rsidRPr="0026687A">
              <w:rPr>
                <w:rFonts w:ascii="Times New Roman" w:eastAsia="Times New Roman" w:hAnsi="Times New Roman"/>
                <w:sz w:val="20"/>
                <w:szCs w:val="20"/>
              </w:rPr>
              <w:t> </w:t>
            </w:r>
          </w:p>
        </w:tc>
      </w:tr>
      <w:tr w:rsidR="0026687A" w:rsidRPr="0026687A" w:rsidTr="0026687A">
        <w:trPr>
          <w:trHeight w:val="390"/>
        </w:trPr>
        <w:tc>
          <w:tcPr>
            <w:tcW w:w="1220" w:type="dxa"/>
            <w:vMerge/>
            <w:tcBorders>
              <w:top w:val="single" w:sz="4" w:space="0" w:color="auto"/>
              <w:left w:val="single" w:sz="4" w:space="0" w:color="auto"/>
              <w:bottom w:val="single" w:sz="4" w:space="0" w:color="auto"/>
              <w:right w:val="single" w:sz="4" w:space="0" w:color="auto"/>
            </w:tcBorders>
            <w:vAlign w:val="center"/>
            <w:hideMark/>
          </w:tcPr>
          <w:p w:rsidR="0026687A" w:rsidRPr="0026687A" w:rsidRDefault="0026687A" w:rsidP="0026687A">
            <w:pPr>
              <w:spacing w:after="0" w:line="240" w:lineRule="auto"/>
              <w:rPr>
                <w:rFonts w:ascii="Times New Roman" w:eastAsia="Times New Roman" w:hAnsi="Times New Roman"/>
                <w:b/>
                <w:bCs/>
                <w:sz w:val="20"/>
                <w:szCs w:val="20"/>
              </w:rPr>
            </w:pPr>
          </w:p>
        </w:tc>
        <w:tc>
          <w:tcPr>
            <w:tcW w:w="740" w:type="dxa"/>
            <w:tcBorders>
              <w:top w:val="nil"/>
              <w:left w:val="nil"/>
              <w:bottom w:val="single" w:sz="4" w:space="0" w:color="auto"/>
              <w:right w:val="single" w:sz="4" w:space="0" w:color="auto"/>
            </w:tcBorders>
            <w:shd w:val="clear" w:color="auto" w:fill="auto"/>
            <w:noWrap/>
            <w:vAlign w:val="bottom"/>
            <w:hideMark/>
          </w:tcPr>
          <w:p w:rsidR="0026687A" w:rsidRPr="0026687A" w:rsidRDefault="0026687A" w:rsidP="0026687A">
            <w:pPr>
              <w:spacing w:after="0" w:line="240" w:lineRule="auto"/>
              <w:jc w:val="center"/>
              <w:rPr>
                <w:rFonts w:ascii="Times New Roman" w:eastAsia="Times New Roman" w:hAnsi="Times New Roman"/>
                <w:sz w:val="20"/>
                <w:szCs w:val="20"/>
              </w:rPr>
            </w:pPr>
            <w:r w:rsidRPr="0026687A">
              <w:rPr>
                <w:rFonts w:ascii="Times New Roman" w:eastAsia="Times New Roman" w:hAnsi="Times New Roman"/>
                <w:sz w:val="20"/>
                <w:szCs w:val="20"/>
              </w:rPr>
              <w:t>Data</w:t>
            </w:r>
          </w:p>
        </w:tc>
        <w:tc>
          <w:tcPr>
            <w:tcW w:w="3920" w:type="dxa"/>
            <w:tcBorders>
              <w:top w:val="nil"/>
              <w:left w:val="nil"/>
              <w:bottom w:val="single" w:sz="4" w:space="0" w:color="auto"/>
              <w:right w:val="single" w:sz="4" w:space="0" w:color="auto"/>
            </w:tcBorders>
            <w:shd w:val="clear" w:color="000000" w:fill="FFFFCC"/>
            <w:noWrap/>
            <w:vAlign w:val="bottom"/>
            <w:hideMark/>
          </w:tcPr>
          <w:p w:rsidR="0026687A" w:rsidRPr="0026687A" w:rsidRDefault="0026687A" w:rsidP="0026687A">
            <w:pPr>
              <w:spacing w:after="0" w:line="240" w:lineRule="auto"/>
              <w:jc w:val="center"/>
              <w:rPr>
                <w:rFonts w:ascii="Times New Roman" w:eastAsia="Times New Roman" w:hAnsi="Times New Roman"/>
                <w:sz w:val="20"/>
                <w:szCs w:val="20"/>
              </w:rPr>
            </w:pPr>
            <w:r w:rsidRPr="0026687A">
              <w:rPr>
                <w:rFonts w:ascii="Times New Roman" w:eastAsia="Times New Roman" w:hAnsi="Times New Roman"/>
                <w:sz w:val="20"/>
                <w:szCs w:val="20"/>
              </w:rPr>
              <w:t>18.02.2022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6687A" w:rsidRPr="0026687A" w:rsidRDefault="0026687A" w:rsidP="0026687A">
            <w:pPr>
              <w:spacing w:after="0" w:line="240" w:lineRule="auto"/>
              <w:rPr>
                <w:rFonts w:ascii="Times New Roman" w:eastAsia="Times New Roman" w:hAnsi="Times New Roman"/>
                <w:b/>
                <w:bCs/>
                <w:sz w:val="20"/>
                <w:szCs w:val="20"/>
              </w:rPr>
            </w:pPr>
          </w:p>
        </w:tc>
        <w:tc>
          <w:tcPr>
            <w:tcW w:w="1580" w:type="dxa"/>
            <w:tcBorders>
              <w:top w:val="nil"/>
              <w:left w:val="nil"/>
              <w:bottom w:val="single" w:sz="4" w:space="0" w:color="auto"/>
              <w:right w:val="single" w:sz="4" w:space="0" w:color="auto"/>
            </w:tcBorders>
            <w:shd w:val="clear" w:color="000000" w:fill="FFFFCC"/>
            <w:noWrap/>
            <w:vAlign w:val="bottom"/>
            <w:hideMark/>
          </w:tcPr>
          <w:p w:rsidR="0026687A" w:rsidRPr="0026687A" w:rsidRDefault="0026687A" w:rsidP="0026687A">
            <w:pPr>
              <w:spacing w:after="0" w:line="240" w:lineRule="auto"/>
              <w:jc w:val="center"/>
              <w:rPr>
                <w:rFonts w:ascii="Times New Roman" w:eastAsia="Times New Roman" w:hAnsi="Times New Roman"/>
                <w:sz w:val="20"/>
                <w:szCs w:val="20"/>
              </w:rPr>
            </w:pPr>
            <w:r w:rsidRPr="0026687A">
              <w:rPr>
                <w:rFonts w:ascii="Times New Roman" w:eastAsia="Times New Roman" w:hAnsi="Times New Roman"/>
                <w:sz w:val="20"/>
                <w:szCs w:val="20"/>
              </w:rPr>
              <w:t>18.02.2022</w:t>
            </w:r>
          </w:p>
        </w:tc>
      </w:tr>
    </w:tbl>
    <w:p w:rsidR="002B10C9" w:rsidRDefault="003D5B3E" w:rsidP="00DF0DF4">
      <w:pPr>
        <w:rPr>
          <w:rFonts w:ascii="Times New Roman" w:hAnsi="Times New Roman"/>
          <w:lang w:val="it-IT"/>
        </w:rPr>
      </w:pPr>
      <w:r>
        <w:rPr>
          <w:rFonts w:ascii="Times New Roman" w:hAnsi="Times New Roman"/>
          <w:lang w:val="it-IT"/>
        </w:rPr>
        <w:fldChar w:fldCharType="end"/>
      </w:r>
    </w:p>
    <w:p w:rsidR="002B10C9" w:rsidRDefault="002B10C9" w:rsidP="00DF0DF4">
      <w:pPr>
        <w:rPr>
          <w:rFonts w:ascii="Times New Roman" w:hAnsi="Times New Roman"/>
          <w:lang w:val="it-IT"/>
        </w:rPr>
      </w:pPr>
    </w:p>
    <w:p w:rsidR="0024509F" w:rsidRPr="007C151A" w:rsidRDefault="0024509F" w:rsidP="0024509F">
      <w:pPr>
        <w:rPr>
          <w:rFonts w:ascii="Times New Roman" w:hAnsi="Times New Roman"/>
          <w:b/>
          <w:sz w:val="28"/>
          <w:lang w:val="it-IT"/>
        </w:rPr>
      </w:pPr>
    </w:p>
    <w:p w:rsidR="0024509F" w:rsidRPr="007C151A" w:rsidRDefault="007C151A" w:rsidP="0024509F">
      <w:pPr>
        <w:rPr>
          <w:rFonts w:ascii="Times New Roman" w:hAnsi="Times New Roman"/>
          <w:b/>
          <w:lang w:val="it-IT"/>
        </w:rPr>
      </w:pPr>
      <w:r w:rsidRPr="007C151A">
        <w:rPr>
          <w:rFonts w:ascii="Times New Roman" w:hAnsi="Times New Roman"/>
          <w:b/>
          <w:lang w:val="it-IT"/>
        </w:rPr>
        <w:t xml:space="preserve">Drejtoria </w:t>
      </w:r>
      <w:r>
        <w:rPr>
          <w:rFonts w:ascii="Times New Roman" w:hAnsi="Times New Roman"/>
          <w:b/>
          <w:lang w:val="it-IT"/>
        </w:rPr>
        <w:t>e Ekonomise dhe Menaxhimit Financiar</w:t>
      </w:r>
    </w:p>
    <w:p w:rsidR="007C151A" w:rsidRDefault="0024509F" w:rsidP="0024509F">
      <w:pPr>
        <w:rPr>
          <w:rFonts w:ascii="Times New Roman" w:hAnsi="Times New Roman"/>
          <w:b/>
          <w:lang w:val="it-IT"/>
        </w:rPr>
      </w:pPr>
      <w:r w:rsidRPr="007C151A">
        <w:rPr>
          <w:rFonts w:ascii="Times New Roman" w:hAnsi="Times New Roman"/>
          <w:b/>
          <w:lang w:val="it-IT"/>
        </w:rPr>
        <w:t>Irsa Karapanca</w:t>
      </w:r>
    </w:p>
    <w:p w:rsidR="007C151A" w:rsidRPr="007C151A" w:rsidRDefault="007C151A" w:rsidP="007C151A">
      <w:pPr>
        <w:rPr>
          <w:rFonts w:ascii="Times New Roman" w:hAnsi="Times New Roman"/>
          <w:lang w:val="it-IT"/>
        </w:rPr>
      </w:pPr>
    </w:p>
    <w:p w:rsidR="007C151A" w:rsidRPr="007C151A" w:rsidRDefault="007C151A" w:rsidP="007C151A">
      <w:pPr>
        <w:rPr>
          <w:rFonts w:ascii="Times New Roman" w:hAnsi="Times New Roman"/>
          <w:lang w:val="it-IT"/>
        </w:rPr>
      </w:pPr>
    </w:p>
    <w:p w:rsidR="007C151A" w:rsidRDefault="007C151A" w:rsidP="007C151A">
      <w:pPr>
        <w:rPr>
          <w:rFonts w:ascii="Times New Roman" w:hAnsi="Times New Roman"/>
          <w:lang w:val="it-IT"/>
        </w:rPr>
      </w:pPr>
    </w:p>
    <w:p w:rsidR="0024509F" w:rsidRPr="007C151A" w:rsidRDefault="007C151A" w:rsidP="007C151A">
      <w:pPr>
        <w:tabs>
          <w:tab w:val="left" w:pos="8765"/>
        </w:tabs>
        <w:rPr>
          <w:rFonts w:ascii="Times New Roman" w:hAnsi="Times New Roman"/>
          <w:b/>
          <w:sz w:val="28"/>
          <w:lang w:val="it-IT"/>
        </w:rPr>
      </w:pPr>
      <w:r>
        <w:rPr>
          <w:rFonts w:ascii="Times New Roman" w:hAnsi="Times New Roman"/>
          <w:lang w:val="it-IT"/>
        </w:rPr>
        <w:tab/>
      </w:r>
      <w:r w:rsidRPr="007C151A">
        <w:rPr>
          <w:rFonts w:ascii="Times New Roman" w:hAnsi="Times New Roman"/>
          <w:b/>
          <w:sz w:val="28"/>
          <w:lang w:val="it-IT"/>
        </w:rPr>
        <w:t xml:space="preserve">KRYETAR </w:t>
      </w:r>
    </w:p>
    <w:p w:rsidR="007C151A" w:rsidRPr="007C151A" w:rsidRDefault="007C151A" w:rsidP="007C151A">
      <w:pPr>
        <w:tabs>
          <w:tab w:val="left" w:pos="8765"/>
        </w:tabs>
        <w:jc w:val="right"/>
        <w:rPr>
          <w:rFonts w:ascii="Times New Roman" w:hAnsi="Times New Roman"/>
          <w:b/>
          <w:sz w:val="28"/>
          <w:lang w:val="it-IT"/>
        </w:rPr>
      </w:pPr>
      <w:r w:rsidRPr="007C151A">
        <w:rPr>
          <w:rFonts w:ascii="Times New Roman" w:hAnsi="Times New Roman"/>
          <w:b/>
          <w:sz w:val="28"/>
          <w:lang w:val="it-IT"/>
        </w:rPr>
        <w:t>ILIR XHAKOLLI</w:t>
      </w:r>
    </w:p>
    <w:sectPr w:rsidR="007C151A" w:rsidRPr="007C151A" w:rsidSect="00931701">
      <w:footerReference w:type="default" r:id="rId56"/>
      <w:pgSz w:w="12240" w:h="15840"/>
      <w:pgMar w:top="1080" w:right="99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4F7" w:rsidRDefault="002A74F7" w:rsidP="00CB3B8B">
      <w:pPr>
        <w:spacing w:after="0" w:line="240" w:lineRule="auto"/>
      </w:pPr>
      <w:r>
        <w:separator/>
      </w:r>
    </w:p>
  </w:endnote>
  <w:endnote w:type="continuationSeparator" w:id="1">
    <w:p w:rsidR="002A74F7" w:rsidRDefault="002A74F7" w:rsidP="00CB3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21A" w:rsidRDefault="003D5B3E">
    <w:pPr>
      <w:spacing w:line="14" w:lineRule="auto"/>
      <w:rPr>
        <w:sz w:val="20"/>
        <w:szCs w:val="20"/>
      </w:rPr>
    </w:pPr>
    <w:r w:rsidRPr="003D5B3E">
      <w:pict>
        <v:shapetype id="_x0000_t202" coordsize="21600,21600" o:spt="202" path="m,l,21600r21600,l21600,xe">
          <v:stroke joinstyle="miter"/>
          <v:path gradientshapeok="t" o:connecttype="rect"/>
        </v:shapetype>
        <v:shape id="_x0000_s2050" type="#_x0000_t202" style="position:absolute;margin-left:506.9pt;margin-top:794.9pt;width:9.05pt;height:12pt;z-index:-251658752;mso-position-horizontal-relative:page;mso-position-vertical-relative:page" filled="f" stroked="f">
          <v:textbox style="mso-next-textbox:#_x0000_s2050" inset="0,0,0,0">
            <w:txbxContent>
              <w:p w:rsidR="0050521A" w:rsidRDefault="003D5B3E">
                <w:pPr>
                  <w:spacing w:line="223" w:lineRule="exact"/>
                  <w:ind w:left="40"/>
                  <w:rPr>
                    <w:rFonts w:cs="Calibri"/>
                    <w:sz w:val="20"/>
                    <w:szCs w:val="20"/>
                  </w:rPr>
                </w:pPr>
                <w:r>
                  <w:fldChar w:fldCharType="begin"/>
                </w:r>
                <w:r w:rsidR="0050521A">
                  <w:rPr>
                    <w:sz w:val="20"/>
                  </w:rPr>
                  <w:instrText xml:space="preserve"> PAGE </w:instrText>
                </w:r>
                <w:r>
                  <w:fldChar w:fldCharType="separate"/>
                </w:r>
                <w:r w:rsidR="007C151A">
                  <w:rPr>
                    <w:noProof/>
                    <w:sz w:val="20"/>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5844382"/>
      <w:docPartObj>
        <w:docPartGallery w:val="Page Numbers (Bottom of Page)"/>
        <w:docPartUnique/>
      </w:docPartObj>
    </w:sdtPr>
    <w:sdtContent>
      <w:p w:rsidR="0050521A" w:rsidRDefault="003D5B3E">
        <w:pPr>
          <w:pStyle w:val="Footer"/>
          <w:jc w:val="right"/>
        </w:pPr>
        <w:r>
          <w:fldChar w:fldCharType="begin"/>
        </w:r>
        <w:r w:rsidR="0050521A">
          <w:instrText xml:space="preserve"> PAGE   \* MERGEFORMAT </w:instrText>
        </w:r>
        <w:r>
          <w:fldChar w:fldCharType="separate"/>
        </w:r>
        <w:r w:rsidR="007C151A">
          <w:rPr>
            <w:noProof/>
          </w:rPr>
          <w:t>48</w:t>
        </w:r>
        <w:r>
          <w:rPr>
            <w:noProof/>
          </w:rPr>
          <w:fldChar w:fldCharType="end"/>
        </w:r>
      </w:p>
    </w:sdtContent>
  </w:sdt>
  <w:p w:rsidR="0050521A" w:rsidRDefault="0050521A" w:rsidP="005C5225">
    <w:pPr>
      <w:pStyle w:val="Footer"/>
      <w:rPr>
        <w:rFonts w:asciiTheme="majorHAnsi" w:hAnsiTheme="majorHAnsi" w:cs="Lucida Sans Unicode"/>
        <w:noProof/>
        <w:lang w:val="sq-AL"/>
      </w:rPr>
    </w:pPr>
  </w:p>
  <w:p w:rsidR="0050521A" w:rsidRPr="00FF104B" w:rsidRDefault="0050521A" w:rsidP="005C5225">
    <w:pPr>
      <w:pStyle w:val="Footer"/>
      <w:rPr>
        <w:rFonts w:asciiTheme="majorHAnsi" w:hAnsiTheme="majorHAnsi" w:cs="Lucida Sans Unicode"/>
        <w:noProof/>
        <w:sz w:val="16"/>
        <w:lang w:val="sq-AL"/>
      </w:rPr>
    </w:pPr>
    <w:r w:rsidRPr="00C26C1B">
      <w:rPr>
        <w:rFonts w:asciiTheme="majorHAnsi" w:hAnsiTheme="majorHAnsi" w:cs="Lucida Sans Unicode"/>
        <w:noProof/>
        <w:sz w:val="16"/>
        <w:lang w:val="sq-AL"/>
      </w:rPr>
      <w:t xml:space="preserve">Adresa:  Bulevardi “Rreshit Çollaku”, Lagja: nr.2, Pogradec – Shqipëri Tel: +355 83 22222 </w:t>
    </w:r>
    <w:r w:rsidRPr="00C26C1B">
      <w:rPr>
        <w:rFonts w:asciiTheme="majorHAnsi" w:hAnsiTheme="majorHAnsi" w:cs="Lucida Sans Unicode"/>
        <w:noProof/>
        <w:sz w:val="18"/>
        <w:lang w:val="sq-AL"/>
      </w:rPr>
      <w:t xml:space="preserve">E-mail: </w:t>
    </w:r>
    <w:hyperlink r:id="rId1" w:history="1">
      <w:r w:rsidRPr="00C26C1B">
        <w:rPr>
          <w:rStyle w:val="Hyperlink"/>
          <w:rFonts w:asciiTheme="majorHAnsi" w:hAnsiTheme="majorHAnsi" w:cs="Lucida Sans Unicode"/>
          <w:noProof/>
          <w:sz w:val="18"/>
          <w:lang w:val="sq-AL"/>
        </w:rPr>
        <w:t>bashkiapogradec@gmail.com</w:t>
      </w:r>
    </w:hyperlink>
  </w:p>
  <w:p w:rsidR="0050521A" w:rsidRDefault="005052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4F7" w:rsidRDefault="002A74F7" w:rsidP="00CB3B8B">
      <w:pPr>
        <w:spacing w:after="0" w:line="240" w:lineRule="auto"/>
      </w:pPr>
      <w:r>
        <w:separator/>
      </w:r>
    </w:p>
  </w:footnote>
  <w:footnote w:type="continuationSeparator" w:id="1">
    <w:p w:rsidR="002A74F7" w:rsidRDefault="002A74F7" w:rsidP="00CB3B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6667"/>
    <w:multiLevelType w:val="hybridMultilevel"/>
    <w:tmpl w:val="EF9A9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D2273"/>
    <w:multiLevelType w:val="hybridMultilevel"/>
    <w:tmpl w:val="A814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F66BF"/>
    <w:multiLevelType w:val="hybridMultilevel"/>
    <w:tmpl w:val="0980EB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34BC6"/>
    <w:multiLevelType w:val="hybridMultilevel"/>
    <w:tmpl w:val="EF9A9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16E0F"/>
    <w:multiLevelType w:val="hybridMultilevel"/>
    <w:tmpl w:val="2A66D2E2"/>
    <w:lvl w:ilvl="0" w:tplc="FD66C7B6">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D7844"/>
    <w:multiLevelType w:val="hybridMultilevel"/>
    <w:tmpl w:val="EF9A9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D347E"/>
    <w:multiLevelType w:val="hybridMultilevel"/>
    <w:tmpl w:val="EF9A9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F79"/>
    <w:multiLevelType w:val="hybridMultilevel"/>
    <w:tmpl w:val="3748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26733"/>
    <w:multiLevelType w:val="hybridMultilevel"/>
    <w:tmpl w:val="99503AF4"/>
    <w:lvl w:ilvl="0" w:tplc="EE90BB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562E1F"/>
    <w:multiLevelType w:val="hybridMultilevel"/>
    <w:tmpl w:val="5060E4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420D85"/>
    <w:multiLevelType w:val="hybridMultilevel"/>
    <w:tmpl w:val="6CB4AD9C"/>
    <w:lvl w:ilvl="0" w:tplc="E746E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4C024F"/>
    <w:multiLevelType w:val="hybridMultilevel"/>
    <w:tmpl w:val="7D34A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AA13FB"/>
    <w:multiLevelType w:val="hybridMultilevel"/>
    <w:tmpl w:val="EF9A9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24BD3"/>
    <w:multiLevelType w:val="hybridMultilevel"/>
    <w:tmpl w:val="E19EF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6B4B10"/>
    <w:multiLevelType w:val="hybridMultilevel"/>
    <w:tmpl w:val="56266040"/>
    <w:lvl w:ilvl="0" w:tplc="0A70C9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2C16FB"/>
    <w:multiLevelType w:val="hybridMultilevel"/>
    <w:tmpl w:val="B9F8001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B24DC"/>
    <w:multiLevelType w:val="hybridMultilevel"/>
    <w:tmpl w:val="6C7E90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25074E"/>
    <w:multiLevelType w:val="hybridMultilevel"/>
    <w:tmpl w:val="B538B5EE"/>
    <w:lvl w:ilvl="0" w:tplc="037CE68A">
      <w:start w:val="1"/>
      <w:numFmt w:val="upperRoman"/>
      <w:lvlText w:val="%1."/>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9629B2">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4F8A6">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76C5BE">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84BF8">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7063B4">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6E931C">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8A490A">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CAD38">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A125A74"/>
    <w:multiLevelType w:val="hybridMultilevel"/>
    <w:tmpl w:val="6CB4AD9C"/>
    <w:lvl w:ilvl="0" w:tplc="E746E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67A4F"/>
    <w:multiLevelType w:val="hybridMultilevel"/>
    <w:tmpl w:val="EF9A9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636138"/>
    <w:multiLevelType w:val="hybridMultilevel"/>
    <w:tmpl w:val="24122C7C"/>
    <w:lvl w:ilvl="0" w:tplc="626AFC1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4A6A6C"/>
    <w:multiLevelType w:val="hybridMultilevel"/>
    <w:tmpl w:val="F6BC39AC"/>
    <w:lvl w:ilvl="0" w:tplc="0EA88DC2">
      <w:start w:val="1"/>
      <w:numFmt w:val="bullet"/>
      <w:lvlText w:val=""/>
      <w:lvlJc w:val="left"/>
      <w:pPr>
        <w:ind w:left="52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0EFF0E">
      <w:start w:val="1"/>
      <w:numFmt w:val="bullet"/>
      <w:lvlText w:val="o"/>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B90FDEC">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52091E">
      <w:start w:val="1"/>
      <w:numFmt w:val="bullet"/>
      <w:lvlText w:val="•"/>
      <w:lvlJc w:val="left"/>
      <w:pPr>
        <w:ind w:left="2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ACABE40">
      <w:start w:val="1"/>
      <w:numFmt w:val="bullet"/>
      <w:lvlText w:val="o"/>
      <w:lvlJc w:val="left"/>
      <w:pPr>
        <w:ind w:left="3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9E450E0">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8E538C">
      <w:start w:val="1"/>
      <w:numFmt w:val="bullet"/>
      <w:lvlText w:val="•"/>
      <w:lvlJc w:val="left"/>
      <w:pPr>
        <w:ind w:left="5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6A87DFC">
      <w:start w:val="1"/>
      <w:numFmt w:val="bullet"/>
      <w:lvlText w:val="o"/>
      <w:lvlJc w:val="left"/>
      <w:pPr>
        <w:ind w:left="5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7A1712">
      <w:start w:val="1"/>
      <w:numFmt w:val="bullet"/>
      <w:lvlText w:val="▪"/>
      <w:lvlJc w:val="left"/>
      <w:pPr>
        <w:ind w:left="6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nsid w:val="576A41CC"/>
    <w:multiLevelType w:val="hybridMultilevel"/>
    <w:tmpl w:val="00E48E08"/>
    <w:lvl w:ilvl="0" w:tplc="FD66C7B6">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310C27"/>
    <w:multiLevelType w:val="hybridMultilevel"/>
    <w:tmpl w:val="AF3E69E8"/>
    <w:lvl w:ilvl="0" w:tplc="FD66C7B6">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7F4CBD"/>
    <w:multiLevelType w:val="hybridMultilevel"/>
    <w:tmpl w:val="49F83678"/>
    <w:lvl w:ilvl="0" w:tplc="EE6C376A">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7865E2"/>
    <w:multiLevelType w:val="hybridMultilevel"/>
    <w:tmpl w:val="BB5E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DE45DE"/>
    <w:multiLevelType w:val="hybridMultilevel"/>
    <w:tmpl w:val="1B48E5F8"/>
    <w:lvl w:ilvl="0" w:tplc="0409000D">
      <w:start w:val="1"/>
      <w:numFmt w:val="bullet"/>
      <w:lvlText w:val=""/>
      <w:lvlJc w:val="left"/>
      <w:pPr>
        <w:ind w:left="720" w:hanging="360"/>
      </w:pPr>
      <w:rPr>
        <w:rFonts w:ascii="Wingdings" w:hAnsi="Wingdings" w:hint="default"/>
      </w:rPr>
    </w:lvl>
    <w:lvl w:ilvl="1" w:tplc="EC46FB3E" w:tentative="1">
      <w:start w:val="1"/>
      <w:numFmt w:val="bullet"/>
      <w:lvlText w:val="o"/>
      <w:lvlJc w:val="left"/>
      <w:pPr>
        <w:ind w:left="1440" w:hanging="360"/>
      </w:pPr>
      <w:rPr>
        <w:rFonts w:ascii="Courier New" w:hAnsi="Courier New" w:cs="Courier New" w:hint="default"/>
      </w:rPr>
    </w:lvl>
    <w:lvl w:ilvl="2" w:tplc="3A2C11C2" w:tentative="1">
      <w:start w:val="1"/>
      <w:numFmt w:val="bullet"/>
      <w:lvlText w:val=""/>
      <w:lvlJc w:val="left"/>
      <w:pPr>
        <w:ind w:left="2160" w:hanging="360"/>
      </w:pPr>
      <w:rPr>
        <w:rFonts w:ascii="Wingdings" w:hAnsi="Wingdings" w:hint="default"/>
      </w:rPr>
    </w:lvl>
    <w:lvl w:ilvl="3" w:tplc="AAE0D8EC" w:tentative="1">
      <w:start w:val="1"/>
      <w:numFmt w:val="bullet"/>
      <w:lvlText w:val=""/>
      <w:lvlJc w:val="left"/>
      <w:pPr>
        <w:ind w:left="2880" w:hanging="360"/>
      </w:pPr>
      <w:rPr>
        <w:rFonts w:ascii="Symbol" w:hAnsi="Symbol" w:hint="default"/>
      </w:rPr>
    </w:lvl>
    <w:lvl w:ilvl="4" w:tplc="68B44DFA" w:tentative="1">
      <w:start w:val="1"/>
      <w:numFmt w:val="bullet"/>
      <w:lvlText w:val="o"/>
      <w:lvlJc w:val="left"/>
      <w:pPr>
        <w:ind w:left="3600" w:hanging="360"/>
      </w:pPr>
      <w:rPr>
        <w:rFonts w:ascii="Courier New" w:hAnsi="Courier New" w:cs="Courier New" w:hint="default"/>
      </w:rPr>
    </w:lvl>
    <w:lvl w:ilvl="5" w:tplc="D6B47388" w:tentative="1">
      <w:start w:val="1"/>
      <w:numFmt w:val="bullet"/>
      <w:lvlText w:val=""/>
      <w:lvlJc w:val="left"/>
      <w:pPr>
        <w:ind w:left="4320" w:hanging="360"/>
      </w:pPr>
      <w:rPr>
        <w:rFonts w:ascii="Wingdings" w:hAnsi="Wingdings" w:hint="default"/>
      </w:rPr>
    </w:lvl>
    <w:lvl w:ilvl="6" w:tplc="B37C490C" w:tentative="1">
      <w:start w:val="1"/>
      <w:numFmt w:val="bullet"/>
      <w:lvlText w:val=""/>
      <w:lvlJc w:val="left"/>
      <w:pPr>
        <w:ind w:left="5040" w:hanging="360"/>
      </w:pPr>
      <w:rPr>
        <w:rFonts w:ascii="Symbol" w:hAnsi="Symbol" w:hint="default"/>
      </w:rPr>
    </w:lvl>
    <w:lvl w:ilvl="7" w:tplc="B0A8D0D0" w:tentative="1">
      <w:start w:val="1"/>
      <w:numFmt w:val="bullet"/>
      <w:lvlText w:val="o"/>
      <w:lvlJc w:val="left"/>
      <w:pPr>
        <w:ind w:left="5760" w:hanging="360"/>
      </w:pPr>
      <w:rPr>
        <w:rFonts w:ascii="Courier New" w:hAnsi="Courier New" w:cs="Courier New" w:hint="default"/>
      </w:rPr>
    </w:lvl>
    <w:lvl w:ilvl="8" w:tplc="6D586816" w:tentative="1">
      <w:start w:val="1"/>
      <w:numFmt w:val="bullet"/>
      <w:lvlText w:val=""/>
      <w:lvlJc w:val="left"/>
      <w:pPr>
        <w:ind w:left="6480" w:hanging="360"/>
      </w:pPr>
      <w:rPr>
        <w:rFonts w:ascii="Wingdings" w:hAnsi="Wingdings" w:hint="default"/>
      </w:rPr>
    </w:lvl>
  </w:abstractNum>
  <w:abstractNum w:abstractNumId="27">
    <w:nsid w:val="629A73D6"/>
    <w:multiLevelType w:val="hybridMultilevel"/>
    <w:tmpl w:val="24122C7C"/>
    <w:lvl w:ilvl="0" w:tplc="626AFC1A">
      <w:start w:val="3"/>
      <w:numFmt w:val="upperRoman"/>
      <w:lvlText w:val="%1."/>
      <w:lvlJc w:val="left"/>
      <w:pPr>
        <w:ind w:left="48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C31490"/>
    <w:multiLevelType w:val="hybridMultilevel"/>
    <w:tmpl w:val="6CB4AD9C"/>
    <w:lvl w:ilvl="0" w:tplc="E746E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4B7A3A"/>
    <w:multiLevelType w:val="hybridMultilevel"/>
    <w:tmpl w:val="AE103A8A"/>
    <w:lvl w:ilvl="0" w:tplc="3822FAEC">
      <w:start w:val="1"/>
      <w:numFmt w:val="bullet"/>
      <w:lvlText w:val=""/>
      <w:lvlJc w:val="left"/>
      <w:pPr>
        <w:ind w:left="16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B2D56E">
      <w:start w:val="1"/>
      <w:numFmt w:val="bullet"/>
      <w:lvlText w:val="o"/>
      <w:lvlJc w:val="left"/>
      <w:pPr>
        <w:ind w:left="18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E721D76">
      <w:start w:val="1"/>
      <w:numFmt w:val="bullet"/>
      <w:lvlText w:val="▪"/>
      <w:lvlJc w:val="left"/>
      <w:pPr>
        <w:ind w:left="25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710DE38">
      <w:start w:val="1"/>
      <w:numFmt w:val="bullet"/>
      <w:lvlText w:val="•"/>
      <w:lvlJc w:val="left"/>
      <w:pPr>
        <w:ind w:left="3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1CB968">
      <w:start w:val="1"/>
      <w:numFmt w:val="bullet"/>
      <w:lvlText w:val="o"/>
      <w:lvlJc w:val="left"/>
      <w:pPr>
        <w:ind w:left="40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9A409C">
      <w:start w:val="1"/>
      <w:numFmt w:val="bullet"/>
      <w:lvlText w:val="▪"/>
      <w:lvlJc w:val="left"/>
      <w:pPr>
        <w:ind w:left="47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D8997C">
      <w:start w:val="1"/>
      <w:numFmt w:val="bullet"/>
      <w:lvlText w:val="•"/>
      <w:lvlJc w:val="left"/>
      <w:pPr>
        <w:ind w:left="54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1A7650">
      <w:start w:val="1"/>
      <w:numFmt w:val="bullet"/>
      <w:lvlText w:val="o"/>
      <w:lvlJc w:val="left"/>
      <w:pPr>
        <w:ind w:left="6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06ECE2">
      <w:start w:val="1"/>
      <w:numFmt w:val="bullet"/>
      <w:lvlText w:val="▪"/>
      <w:lvlJc w:val="left"/>
      <w:pPr>
        <w:ind w:left="68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nsid w:val="73457038"/>
    <w:multiLevelType w:val="hybridMultilevel"/>
    <w:tmpl w:val="B93EFD9C"/>
    <w:lvl w:ilvl="0" w:tplc="FD66C7B6">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1B4B73"/>
    <w:multiLevelType w:val="hybridMultilevel"/>
    <w:tmpl w:val="CA28DE50"/>
    <w:lvl w:ilvl="0" w:tplc="36A49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BB5059"/>
    <w:multiLevelType w:val="hybridMultilevel"/>
    <w:tmpl w:val="FE7A3D16"/>
    <w:lvl w:ilvl="0" w:tplc="A0CC5B38">
      <w:start w:val="135"/>
      <w:numFmt w:val="bullet"/>
      <w:lvlText w:val="-"/>
      <w:lvlJc w:val="left"/>
      <w:pPr>
        <w:ind w:left="720" w:hanging="360"/>
      </w:pPr>
      <w:rPr>
        <w:rFonts w:ascii="Calibri-Bold" w:eastAsiaTheme="minorEastAsia" w:hAnsi="Calibri-Bold" w:cs="Calibr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CF64C7"/>
    <w:multiLevelType w:val="hybridMultilevel"/>
    <w:tmpl w:val="D96C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0F00FA"/>
    <w:multiLevelType w:val="hybridMultilevel"/>
    <w:tmpl w:val="6638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34"/>
  </w:num>
  <w:num w:numId="4">
    <w:abstractNumId w:val="33"/>
  </w:num>
  <w:num w:numId="5">
    <w:abstractNumId w:val="7"/>
  </w:num>
  <w:num w:numId="6">
    <w:abstractNumId w:val="22"/>
  </w:num>
  <w:num w:numId="7">
    <w:abstractNumId w:val="4"/>
  </w:num>
  <w:num w:numId="8">
    <w:abstractNumId w:val="23"/>
  </w:num>
  <w:num w:numId="9">
    <w:abstractNumId w:val="30"/>
  </w:num>
  <w:num w:numId="10">
    <w:abstractNumId w:val="8"/>
  </w:num>
  <w:num w:numId="11">
    <w:abstractNumId w:val="14"/>
  </w:num>
  <w:num w:numId="12">
    <w:abstractNumId w:val="29"/>
  </w:num>
  <w:num w:numId="13">
    <w:abstractNumId w:val="25"/>
  </w:num>
  <w:num w:numId="14">
    <w:abstractNumId w:val="1"/>
  </w:num>
  <w:num w:numId="15">
    <w:abstractNumId w:val="11"/>
  </w:num>
  <w:num w:numId="16">
    <w:abstractNumId w:val="13"/>
  </w:num>
  <w:num w:numId="17">
    <w:abstractNumId w:val="12"/>
  </w:num>
  <w:num w:numId="18">
    <w:abstractNumId w:val="0"/>
  </w:num>
  <w:num w:numId="19">
    <w:abstractNumId w:val="5"/>
  </w:num>
  <w:num w:numId="20">
    <w:abstractNumId w:val="6"/>
  </w:num>
  <w:num w:numId="21">
    <w:abstractNumId w:val="3"/>
  </w:num>
  <w:num w:numId="22">
    <w:abstractNumId w:val="19"/>
  </w:num>
  <w:num w:numId="23">
    <w:abstractNumId w:val="24"/>
  </w:num>
  <w:num w:numId="24">
    <w:abstractNumId w:val="32"/>
  </w:num>
  <w:num w:numId="25">
    <w:abstractNumId w:val="26"/>
  </w:num>
  <w:num w:numId="26">
    <w:abstractNumId w:val="15"/>
  </w:num>
  <w:num w:numId="27">
    <w:abstractNumId w:val="2"/>
  </w:num>
  <w:num w:numId="28">
    <w:abstractNumId w:val="16"/>
  </w:num>
  <w:num w:numId="29">
    <w:abstractNumId w:val="27"/>
  </w:num>
  <w:num w:numId="30">
    <w:abstractNumId w:val="20"/>
  </w:num>
  <w:num w:numId="31">
    <w:abstractNumId w:val="10"/>
  </w:num>
  <w:num w:numId="32">
    <w:abstractNumId w:val="28"/>
  </w:num>
  <w:num w:numId="33">
    <w:abstractNumId w:val="9"/>
  </w:num>
  <w:num w:numId="34">
    <w:abstractNumId w:val="18"/>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B3B8B"/>
    <w:rsid w:val="0000063A"/>
    <w:rsid w:val="00001265"/>
    <w:rsid w:val="00005D1C"/>
    <w:rsid w:val="0001382F"/>
    <w:rsid w:val="00014AE0"/>
    <w:rsid w:val="00017DB9"/>
    <w:rsid w:val="0002067C"/>
    <w:rsid w:val="00025C12"/>
    <w:rsid w:val="0002662C"/>
    <w:rsid w:val="00027BD9"/>
    <w:rsid w:val="000453D4"/>
    <w:rsid w:val="000472F6"/>
    <w:rsid w:val="00062490"/>
    <w:rsid w:val="000657D4"/>
    <w:rsid w:val="00070E3F"/>
    <w:rsid w:val="00071BAA"/>
    <w:rsid w:val="00073AB1"/>
    <w:rsid w:val="000809B1"/>
    <w:rsid w:val="00081743"/>
    <w:rsid w:val="0008407C"/>
    <w:rsid w:val="000842B8"/>
    <w:rsid w:val="00090BEF"/>
    <w:rsid w:val="000A0DD0"/>
    <w:rsid w:val="000B35CE"/>
    <w:rsid w:val="000B5A9E"/>
    <w:rsid w:val="000C1992"/>
    <w:rsid w:val="000C5B07"/>
    <w:rsid w:val="000D0576"/>
    <w:rsid w:val="000E0C4D"/>
    <w:rsid w:val="000E35C2"/>
    <w:rsid w:val="000E4031"/>
    <w:rsid w:val="000F2925"/>
    <w:rsid w:val="00106627"/>
    <w:rsid w:val="00145559"/>
    <w:rsid w:val="00161013"/>
    <w:rsid w:val="00180518"/>
    <w:rsid w:val="0018201A"/>
    <w:rsid w:val="00184C21"/>
    <w:rsid w:val="001A4A90"/>
    <w:rsid w:val="001A7ABE"/>
    <w:rsid w:val="001B1006"/>
    <w:rsid w:val="001B2A6D"/>
    <w:rsid w:val="001B341B"/>
    <w:rsid w:val="001D5455"/>
    <w:rsid w:val="001D5C74"/>
    <w:rsid w:val="001D7689"/>
    <w:rsid w:val="001E1870"/>
    <w:rsid w:val="001E2DA9"/>
    <w:rsid w:val="001E7F3D"/>
    <w:rsid w:val="0023612C"/>
    <w:rsid w:val="002367CD"/>
    <w:rsid w:val="0024509F"/>
    <w:rsid w:val="00257565"/>
    <w:rsid w:val="0026687A"/>
    <w:rsid w:val="0027232B"/>
    <w:rsid w:val="00272D0F"/>
    <w:rsid w:val="00281A81"/>
    <w:rsid w:val="00295428"/>
    <w:rsid w:val="002A4756"/>
    <w:rsid w:val="002A6108"/>
    <w:rsid w:val="002A74F7"/>
    <w:rsid w:val="002B0AC9"/>
    <w:rsid w:val="002B10C9"/>
    <w:rsid w:val="002B132F"/>
    <w:rsid w:val="002D2F72"/>
    <w:rsid w:val="002D684A"/>
    <w:rsid w:val="002F0330"/>
    <w:rsid w:val="002F14DB"/>
    <w:rsid w:val="003018FA"/>
    <w:rsid w:val="00304426"/>
    <w:rsid w:val="00311A9D"/>
    <w:rsid w:val="0031330E"/>
    <w:rsid w:val="00314791"/>
    <w:rsid w:val="00335D42"/>
    <w:rsid w:val="00336F7D"/>
    <w:rsid w:val="0034480A"/>
    <w:rsid w:val="00360742"/>
    <w:rsid w:val="00364305"/>
    <w:rsid w:val="003644B9"/>
    <w:rsid w:val="00366A1B"/>
    <w:rsid w:val="00373B81"/>
    <w:rsid w:val="00376865"/>
    <w:rsid w:val="00377683"/>
    <w:rsid w:val="00391D01"/>
    <w:rsid w:val="0039779E"/>
    <w:rsid w:val="003A438F"/>
    <w:rsid w:val="003B07B3"/>
    <w:rsid w:val="003B56AC"/>
    <w:rsid w:val="003B675B"/>
    <w:rsid w:val="003C2B9A"/>
    <w:rsid w:val="003C466C"/>
    <w:rsid w:val="003D5B3E"/>
    <w:rsid w:val="00404F0E"/>
    <w:rsid w:val="00411B55"/>
    <w:rsid w:val="004122AB"/>
    <w:rsid w:val="004169A2"/>
    <w:rsid w:val="004313D0"/>
    <w:rsid w:val="0044262D"/>
    <w:rsid w:val="00452C1A"/>
    <w:rsid w:val="00455E21"/>
    <w:rsid w:val="0046150F"/>
    <w:rsid w:val="00464A98"/>
    <w:rsid w:val="0047022E"/>
    <w:rsid w:val="00484F73"/>
    <w:rsid w:val="00485D62"/>
    <w:rsid w:val="00487B3E"/>
    <w:rsid w:val="00495ACA"/>
    <w:rsid w:val="00495D75"/>
    <w:rsid w:val="004A09AD"/>
    <w:rsid w:val="004A19B3"/>
    <w:rsid w:val="004A1C1C"/>
    <w:rsid w:val="004D030E"/>
    <w:rsid w:val="004E11A1"/>
    <w:rsid w:val="0050521A"/>
    <w:rsid w:val="00505DDC"/>
    <w:rsid w:val="00513A1F"/>
    <w:rsid w:val="00514AD4"/>
    <w:rsid w:val="00514BC9"/>
    <w:rsid w:val="00521FF8"/>
    <w:rsid w:val="005279B2"/>
    <w:rsid w:val="00537422"/>
    <w:rsid w:val="00540AAF"/>
    <w:rsid w:val="00542C40"/>
    <w:rsid w:val="00550B50"/>
    <w:rsid w:val="00553E47"/>
    <w:rsid w:val="0055679E"/>
    <w:rsid w:val="00561008"/>
    <w:rsid w:val="005617E1"/>
    <w:rsid w:val="005652B0"/>
    <w:rsid w:val="0057045F"/>
    <w:rsid w:val="005925F7"/>
    <w:rsid w:val="00593949"/>
    <w:rsid w:val="00593C77"/>
    <w:rsid w:val="00595762"/>
    <w:rsid w:val="005A1887"/>
    <w:rsid w:val="005A2B17"/>
    <w:rsid w:val="005A4EE2"/>
    <w:rsid w:val="005B03B9"/>
    <w:rsid w:val="005B102C"/>
    <w:rsid w:val="005B38EC"/>
    <w:rsid w:val="005C095A"/>
    <w:rsid w:val="005C4B15"/>
    <w:rsid w:val="005C5225"/>
    <w:rsid w:val="005D0758"/>
    <w:rsid w:val="005D5BB9"/>
    <w:rsid w:val="005E51EA"/>
    <w:rsid w:val="005F00DA"/>
    <w:rsid w:val="005F2429"/>
    <w:rsid w:val="005F30D9"/>
    <w:rsid w:val="00616D3A"/>
    <w:rsid w:val="00621521"/>
    <w:rsid w:val="0063588E"/>
    <w:rsid w:val="00637A98"/>
    <w:rsid w:val="0064172E"/>
    <w:rsid w:val="00642246"/>
    <w:rsid w:val="0064353F"/>
    <w:rsid w:val="00660587"/>
    <w:rsid w:val="00664C94"/>
    <w:rsid w:val="0067264C"/>
    <w:rsid w:val="00687351"/>
    <w:rsid w:val="00694C78"/>
    <w:rsid w:val="006B424D"/>
    <w:rsid w:val="006C0B94"/>
    <w:rsid w:val="006C1892"/>
    <w:rsid w:val="006D60B6"/>
    <w:rsid w:val="006D67D5"/>
    <w:rsid w:val="006E4423"/>
    <w:rsid w:val="006E6C52"/>
    <w:rsid w:val="006F09DC"/>
    <w:rsid w:val="006F40C3"/>
    <w:rsid w:val="007028B5"/>
    <w:rsid w:val="0072124A"/>
    <w:rsid w:val="00722693"/>
    <w:rsid w:val="007232F3"/>
    <w:rsid w:val="00725022"/>
    <w:rsid w:val="007260D3"/>
    <w:rsid w:val="0073376B"/>
    <w:rsid w:val="00755DAA"/>
    <w:rsid w:val="007749F5"/>
    <w:rsid w:val="00782895"/>
    <w:rsid w:val="00783D21"/>
    <w:rsid w:val="007926DB"/>
    <w:rsid w:val="007949F5"/>
    <w:rsid w:val="007A117B"/>
    <w:rsid w:val="007C151A"/>
    <w:rsid w:val="007C624F"/>
    <w:rsid w:val="007C649F"/>
    <w:rsid w:val="007E53BD"/>
    <w:rsid w:val="007F3A31"/>
    <w:rsid w:val="007F5D8E"/>
    <w:rsid w:val="00802C5D"/>
    <w:rsid w:val="00807428"/>
    <w:rsid w:val="00833238"/>
    <w:rsid w:val="00833857"/>
    <w:rsid w:val="008423E5"/>
    <w:rsid w:val="00843CFB"/>
    <w:rsid w:val="00851C88"/>
    <w:rsid w:val="0085538C"/>
    <w:rsid w:val="00856CE1"/>
    <w:rsid w:val="008600E1"/>
    <w:rsid w:val="00862B24"/>
    <w:rsid w:val="008659D8"/>
    <w:rsid w:val="00877689"/>
    <w:rsid w:val="008831E1"/>
    <w:rsid w:val="0089689E"/>
    <w:rsid w:val="008B2948"/>
    <w:rsid w:val="008B4FF7"/>
    <w:rsid w:val="008C5AF1"/>
    <w:rsid w:val="008E0547"/>
    <w:rsid w:val="008E0D7E"/>
    <w:rsid w:val="008E2780"/>
    <w:rsid w:val="008E4403"/>
    <w:rsid w:val="008E502C"/>
    <w:rsid w:val="008E59C3"/>
    <w:rsid w:val="009144C7"/>
    <w:rsid w:val="009164F5"/>
    <w:rsid w:val="0091685E"/>
    <w:rsid w:val="00917022"/>
    <w:rsid w:val="00923A7D"/>
    <w:rsid w:val="00923CE8"/>
    <w:rsid w:val="009314BD"/>
    <w:rsid w:val="00931701"/>
    <w:rsid w:val="009447D8"/>
    <w:rsid w:val="00947514"/>
    <w:rsid w:val="0095028E"/>
    <w:rsid w:val="0095437F"/>
    <w:rsid w:val="00954634"/>
    <w:rsid w:val="0096174D"/>
    <w:rsid w:val="00967BBA"/>
    <w:rsid w:val="009A4527"/>
    <w:rsid w:val="009A5C7A"/>
    <w:rsid w:val="009A68E1"/>
    <w:rsid w:val="009B1FEC"/>
    <w:rsid w:val="009C3B9C"/>
    <w:rsid w:val="009C62FC"/>
    <w:rsid w:val="009E3302"/>
    <w:rsid w:val="00A00D33"/>
    <w:rsid w:val="00A014BC"/>
    <w:rsid w:val="00A03488"/>
    <w:rsid w:val="00A0472D"/>
    <w:rsid w:val="00A04BB1"/>
    <w:rsid w:val="00A1225C"/>
    <w:rsid w:val="00A16835"/>
    <w:rsid w:val="00A25C8E"/>
    <w:rsid w:val="00A33668"/>
    <w:rsid w:val="00A35948"/>
    <w:rsid w:val="00A363F6"/>
    <w:rsid w:val="00A47BEB"/>
    <w:rsid w:val="00A50506"/>
    <w:rsid w:val="00A54ED3"/>
    <w:rsid w:val="00A64261"/>
    <w:rsid w:val="00A649D6"/>
    <w:rsid w:val="00A66E5A"/>
    <w:rsid w:val="00A72D8C"/>
    <w:rsid w:val="00A74772"/>
    <w:rsid w:val="00A84FC6"/>
    <w:rsid w:val="00A86B1E"/>
    <w:rsid w:val="00A93E10"/>
    <w:rsid w:val="00A94E15"/>
    <w:rsid w:val="00AB09CD"/>
    <w:rsid w:val="00AB33A2"/>
    <w:rsid w:val="00AC6210"/>
    <w:rsid w:val="00AD3DFD"/>
    <w:rsid w:val="00AD6984"/>
    <w:rsid w:val="00AE20D1"/>
    <w:rsid w:val="00AE7CAB"/>
    <w:rsid w:val="00AF0556"/>
    <w:rsid w:val="00AF2183"/>
    <w:rsid w:val="00B00036"/>
    <w:rsid w:val="00B011E2"/>
    <w:rsid w:val="00B023FB"/>
    <w:rsid w:val="00B11453"/>
    <w:rsid w:val="00B13EB4"/>
    <w:rsid w:val="00B1489D"/>
    <w:rsid w:val="00B1578B"/>
    <w:rsid w:val="00B3364B"/>
    <w:rsid w:val="00B34B13"/>
    <w:rsid w:val="00B37780"/>
    <w:rsid w:val="00B55F9B"/>
    <w:rsid w:val="00B651D7"/>
    <w:rsid w:val="00B822E4"/>
    <w:rsid w:val="00B87697"/>
    <w:rsid w:val="00B902BB"/>
    <w:rsid w:val="00B9167F"/>
    <w:rsid w:val="00B96E8D"/>
    <w:rsid w:val="00BA08BC"/>
    <w:rsid w:val="00BA1953"/>
    <w:rsid w:val="00BB171B"/>
    <w:rsid w:val="00BB4745"/>
    <w:rsid w:val="00BB620F"/>
    <w:rsid w:val="00BC09DB"/>
    <w:rsid w:val="00BC2DB7"/>
    <w:rsid w:val="00BF2C9C"/>
    <w:rsid w:val="00BF369E"/>
    <w:rsid w:val="00BF7751"/>
    <w:rsid w:val="00C1126F"/>
    <w:rsid w:val="00C1623A"/>
    <w:rsid w:val="00C274B2"/>
    <w:rsid w:val="00C27742"/>
    <w:rsid w:val="00C350EA"/>
    <w:rsid w:val="00C47914"/>
    <w:rsid w:val="00C513E8"/>
    <w:rsid w:val="00C620EE"/>
    <w:rsid w:val="00C646E3"/>
    <w:rsid w:val="00C64E86"/>
    <w:rsid w:val="00C6652C"/>
    <w:rsid w:val="00C71297"/>
    <w:rsid w:val="00C75733"/>
    <w:rsid w:val="00C76040"/>
    <w:rsid w:val="00C82C7E"/>
    <w:rsid w:val="00C850EC"/>
    <w:rsid w:val="00C863D5"/>
    <w:rsid w:val="00C90246"/>
    <w:rsid w:val="00C90BDF"/>
    <w:rsid w:val="00C95D7F"/>
    <w:rsid w:val="00C97602"/>
    <w:rsid w:val="00CA4402"/>
    <w:rsid w:val="00CB0C5B"/>
    <w:rsid w:val="00CB242E"/>
    <w:rsid w:val="00CB3B8B"/>
    <w:rsid w:val="00CD0E9B"/>
    <w:rsid w:val="00CD2522"/>
    <w:rsid w:val="00CD7154"/>
    <w:rsid w:val="00CE1913"/>
    <w:rsid w:val="00CF2EB1"/>
    <w:rsid w:val="00CF5B7B"/>
    <w:rsid w:val="00D00A3E"/>
    <w:rsid w:val="00D024D1"/>
    <w:rsid w:val="00D024DB"/>
    <w:rsid w:val="00D02D07"/>
    <w:rsid w:val="00D032CB"/>
    <w:rsid w:val="00D156DC"/>
    <w:rsid w:val="00D157BC"/>
    <w:rsid w:val="00D15D1A"/>
    <w:rsid w:val="00D16831"/>
    <w:rsid w:val="00D216D2"/>
    <w:rsid w:val="00D230EA"/>
    <w:rsid w:val="00D2694C"/>
    <w:rsid w:val="00D27E35"/>
    <w:rsid w:val="00D3601F"/>
    <w:rsid w:val="00D36C3C"/>
    <w:rsid w:val="00D45BB1"/>
    <w:rsid w:val="00D53074"/>
    <w:rsid w:val="00D64D4F"/>
    <w:rsid w:val="00D76AEF"/>
    <w:rsid w:val="00D83A9E"/>
    <w:rsid w:val="00D92FD3"/>
    <w:rsid w:val="00D9474F"/>
    <w:rsid w:val="00DA1886"/>
    <w:rsid w:val="00DC2307"/>
    <w:rsid w:val="00DC5080"/>
    <w:rsid w:val="00DD3716"/>
    <w:rsid w:val="00DD6AC1"/>
    <w:rsid w:val="00DD757C"/>
    <w:rsid w:val="00DE1C90"/>
    <w:rsid w:val="00DE2959"/>
    <w:rsid w:val="00DF0DF4"/>
    <w:rsid w:val="00DF1158"/>
    <w:rsid w:val="00E07B83"/>
    <w:rsid w:val="00E10291"/>
    <w:rsid w:val="00E4034D"/>
    <w:rsid w:val="00E448DF"/>
    <w:rsid w:val="00E449FB"/>
    <w:rsid w:val="00E52733"/>
    <w:rsid w:val="00E641C0"/>
    <w:rsid w:val="00E65559"/>
    <w:rsid w:val="00E66748"/>
    <w:rsid w:val="00E70AC1"/>
    <w:rsid w:val="00E75DAD"/>
    <w:rsid w:val="00E76A49"/>
    <w:rsid w:val="00E81836"/>
    <w:rsid w:val="00E83968"/>
    <w:rsid w:val="00E85B64"/>
    <w:rsid w:val="00E9232A"/>
    <w:rsid w:val="00EA12F0"/>
    <w:rsid w:val="00EA362B"/>
    <w:rsid w:val="00EA524E"/>
    <w:rsid w:val="00EA7075"/>
    <w:rsid w:val="00EA743C"/>
    <w:rsid w:val="00EB49AD"/>
    <w:rsid w:val="00EC27A2"/>
    <w:rsid w:val="00EC29B5"/>
    <w:rsid w:val="00EC6B11"/>
    <w:rsid w:val="00EC762D"/>
    <w:rsid w:val="00ED1484"/>
    <w:rsid w:val="00ED556B"/>
    <w:rsid w:val="00EE1968"/>
    <w:rsid w:val="00EE577D"/>
    <w:rsid w:val="00F01D08"/>
    <w:rsid w:val="00F03944"/>
    <w:rsid w:val="00F07560"/>
    <w:rsid w:val="00F07BAF"/>
    <w:rsid w:val="00F1323E"/>
    <w:rsid w:val="00F14B57"/>
    <w:rsid w:val="00F243B5"/>
    <w:rsid w:val="00F24FB8"/>
    <w:rsid w:val="00F309F4"/>
    <w:rsid w:val="00F30D06"/>
    <w:rsid w:val="00F323BF"/>
    <w:rsid w:val="00F334FA"/>
    <w:rsid w:val="00F34EBB"/>
    <w:rsid w:val="00F42D67"/>
    <w:rsid w:val="00F51D8B"/>
    <w:rsid w:val="00F53DB8"/>
    <w:rsid w:val="00F57765"/>
    <w:rsid w:val="00F679BB"/>
    <w:rsid w:val="00F70FD5"/>
    <w:rsid w:val="00F84A53"/>
    <w:rsid w:val="00F9433B"/>
    <w:rsid w:val="00FA0D7C"/>
    <w:rsid w:val="00FA1FE8"/>
    <w:rsid w:val="00FB1799"/>
    <w:rsid w:val="00FB420A"/>
    <w:rsid w:val="00FB47CB"/>
    <w:rsid w:val="00FC0788"/>
    <w:rsid w:val="00FC1A75"/>
    <w:rsid w:val="00FE10AC"/>
    <w:rsid w:val="00FE65EC"/>
    <w:rsid w:val="00FF1218"/>
    <w:rsid w:val="00FF195A"/>
    <w:rsid w:val="00FF3C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B8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B8B"/>
  </w:style>
  <w:style w:type="paragraph" w:styleId="Footer">
    <w:name w:val="footer"/>
    <w:basedOn w:val="Normal"/>
    <w:link w:val="FooterChar"/>
    <w:uiPriority w:val="99"/>
    <w:unhideWhenUsed/>
    <w:rsid w:val="00CB3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B8B"/>
  </w:style>
  <w:style w:type="paragraph" w:styleId="BalloonText">
    <w:name w:val="Balloon Text"/>
    <w:basedOn w:val="Normal"/>
    <w:link w:val="BalloonTextChar"/>
    <w:uiPriority w:val="99"/>
    <w:semiHidden/>
    <w:unhideWhenUsed/>
    <w:rsid w:val="00CB3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B8B"/>
    <w:rPr>
      <w:rFonts w:ascii="Tahoma" w:hAnsi="Tahoma" w:cs="Tahoma"/>
      <w:sz w:val="16"/>
      <w:szCs w:val="16"/>
    </w:rPr>
  </w:style>
  <w:style w:type="paragraph" w:styleId="NoSpacing">
    <w:name w:val="No Spacing"/>
    <w:link w:val="NoSpacingChar"/>
    <w:uiPriority w:val="1"/>
    <w:qFormat/>
    <w:rsid w:val="00CB3B8B"/>
    <w:pPr>
      <w:spacing w:after="0" w:line="240" w:lineRule="auto"/>
    </w:pPr>
  </w:style>
  <w:style w:type="character" w:customStyle="1" w:styleId="NoSpacingChar">
    <w:name w:val="No Spacing Char"/>
    <w:basedOn w:val="DefaultParagraphFont"/>
    <w:link w:val="NoSpacing"/>
    <w:uiPriority w:val="1"/>
    <w:rsid w:val="00CB3B8B"/>
  </w:style>
  <w:style w:type="paragraph" w:styleId="ListParagraph">
    <w:name w:val="List Paragraph"/>
    <w:basedOn w:val="Normal"/>
    <w:link w:val="ListParagraphChar"/>
    <w:uiPriority w:val="34"/>
    <w:qFormat/>
    <w:rsid w:val="00CB3B8B"/>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C479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4509F"/>
    <w:rPr>
      <w:color w:val="0000FF"/>
      <w:u w:val="single"/>
    </w:rPr>
  </w:style>
  <w:style w:type="character" w:styleId="FollowedHyperlink">
    <w:name w:val="FollowedHyperlink"/>
    <w:basedOn w:val="DefaultParagraphFont"/>
    <w:uiPriority w:val="99"/>
    <w:semiHidden/>
    <w:unhideWhenUsed/>
    <w:rsid w:val="0024509F"/>
    <w:rPr>
      <w:color w:val="800080"/>
      <w:u w:val="single"/>
    </w:rPr>
  </w:style>
  <w:style w:type="paragraph" w:customStyle="1" w:styleId="xl191">
    <w:name w:val="xl191"/>
    <w:basedOn w:val="Normal"/>
    <w:rsid w:val="0024509F"/>
    <w:pP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92">
    <w:name w:val="xl192"/>
    <w:basedOn w:val="Normal"/>
    <w:rsid w:val="002450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i/>
      <w:iCs/>
      <w:sz w:val="20"/>
      <w:szCs w:val="20"/>
    </w:rPr>
  </w:style>
  <w:style w:type="paragraph" w:customStyle="1" w:styleId="xl193">
    <w:name w:val="xl193"/>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rPr>
  </w:style>
  <w:style w:type="paragraph" w:customStyle="1" w:styleId="xl194">
    <w:name w:val="xl194"/>
    <w:basedOn w:val="Normal"/>
    <w:rsid w:val="0024509F"/>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rPr>
  </w:style>
  <w:style w:type="paragraph" w:customStyle="1" w:styleId="xl195">
    <w:name w:val="xl195"/>
    <w:basedOn w:val="Normal"/>
    <w:rsid w:val="002450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rPr>
  </w:style>
  <w:style w:type="paragraph" w:customStyle="1" w:styleId="xl196">
    <w:name w:val="xl196"/>
    <w:basedOn w:val="Normal"/>
    <w:rsid w:val="002450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i/>
      <w:iCs/>
      <w:sz w:val="20"/>
      <w:szCs w:val="20"/>
    </w:rPr>
  </w:style>
  <w:style w:type="paragraph" w:customStyle="1" w:styleId="xl197">
    <w:name w:val="xl197"/>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rPr>
  </w:style>
  <w:style w:type="paragraph" w:customStyle="1" w:styleId="xl198">
    <w:name w:val="xl198"/>
    <w:basedOn w:val="Normal"/>
    <w:rsid w:val="0024509F"/>
    <w:pP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99">
    <w:name w:val="xl199"/>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rPr>
  </w:style>
  <w:style w:type="paragraph" w:customStyle="1" w:styleId="xl200">
    <w:name w:val="xl200"/>
    <w:basedOn w:val="Normal"/>
    <w:rsid w:val="0024509F"/>
    <w:pPr>
      <w:shd w:val="clear" w:color="000000" w:fill="FFFFFF"/>
      <w:spacing w:before="100" w:beforeAutospacing="1" w:after="100" w:afterAutospacing="1" w:line="240" w:lineRule="auto"/>
    </w:pPr>
    <w:rPr>
      <w:rFonts w:ascii="Times New Roman" w:eastAsia="Times New Roman" w:hAnsi="Times New Roman"/>
      <w:sz w:val="20"/>
      <w:szCs w:val="20"/>
    </w:rPr>
  </w:style>
  <w:style w:type="paragraph" w:customStyle="1" w:styleId="xl201">
    <w:name w:val="xl201"/>
    <w:basedOn w:val="Normal"/>
    <w:rsid w:val="0024509F"/>
    <w:pP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202">
    <w:name w:val="xl202"/>
    <w:basedOn w:val="Normal"/>
    <w:rsid w:val="0024509F"/>
    <w:pP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203">
    <w:name w:val="xl203"/>
    <w:basedOn w:val="Normal"/>
    <w:rsid w:val="0024509F"/>
    <w:pPr>
      <w:shd w:val="clear" w:color="000000" w:fill="FFFFFF"/>
      <w:spacing w:before="100" w:beforeAutospacing="1" w:after="100" w:afterAutospacing="1" w:line="240" w:lineRule="auto"/>
    </w:pPr>
    <w:rPr>
      <w:rFonts w:ascii="Times New Roman" w:eastAsia="Times New Roman" w:hAnsi="Times New Roman"/>
      <w:sz w:val="20"/>
      <w:szCs w:val="20"/>
    </w:rPr>
  </w:style>
  <w:style w:type="paragraph" w:customStyle="1" w:styleId="xl204">
    <w:name w:val="xl204"/>
    <w:basedOn w:val="Normal"/>
    <w:rsid w:val="0024509F"/>
    <w:pPr>
      <w:shd w:val="clear" w:color="000000" w:fill="FFFFFF"/>
      <w:spacing w:before="100" w:beforeAutospacing="1" w:after="100" w:afterAutospacing="1" w:line="240" w:lineRule="auto"/>
    </w:pPr>
    <w:rPr>
      <w:rFonts w:ascii="Times New Roman" w:eastAsia="Times New Roman" w:hAnsi="Times New Roman"/>
      <w:b/>
      <w:bCs/>
      <w:sz w:val="20"/>
      <w:szCs w:val="20"/>
    </w:rPr>
  </w:style>
  <w:style w:type="paragraph" w:customStyle="1" w:styleId="xl205">
    <w:name w:val="xl205"/>
    <w:basedOn w:val="Normal"/>
    <w:rsid w:val="0024509F"/>
    <w:pP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206">
    <w:name w:val="xl206"/>
    <w:basedOn w:val="Normal"/>
    <w:rsid w:val="0024509F"/>
    <w:pPr>
      <w:shd w:val="clear" w:color="000000" w:fill="FFFFFF"/>
      <w:spacing w:before="100" w:beforeAutospacing="1" w:after="100" w:afterAutospacing="1" w:line="240" w:lineRule="auto"/>
    </w:pPr>
    <w:rPr>
      <w:rFonts w:ascii="Times New Roman" w:eastAsia="Times New Roman" w:hAnsi="Times New Roman"/>
      <w:b/>
      <w:bCs/>
      <w:sz w:val="20"/>
      <w:szCs w:val="20"/>
    </w:rPr>
  </w:style>
  <w:style w:type="paragraph" w:customStyle="1" w:styleId="xl207">
    <w:name w:val="xl207"/>
    <w:basedOn w:val="Normal"/>
    <w:rsid w:val="0024509F"/>
    <w:pP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208">
    <w:name w:val="xl208"/>
    <w:basedOn w:val="Normal"/>
    <w:rsid w:val="0024509F"/>
    <w:pPr>
      <w:shd w:val="clear" w:color="000000" w:fill="FFFFFF"/>
      <w:spacing w:before="100" w:beforeAutospacing="1" w:after="100" w:afterAutospacing="1" w:line="240" w:lineRule="auto"/>
    </w:pPr>
    <w:rPr>
      <w:rFonts w:ascii="Times New Roman" w:eastAsia="Times New Roman" w:hAnsi="Times New Roman"/>
      <w:b/>
      <w:bCs/>
      <w:sz w:val="28"/>
      <w:szCs w:val="28"/>
    </w:rPr>
  </w:style>
  <w:style w:type="paragraph" w:customStyle="1" w:styleId="xl209">
    <w:name w:val="xl209"/>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10">
    <w:name w:val="xl210"/>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rPr>
  </w:style>
  <w:style w:type="paragraph" w:customStyle="1" w:styleId="xl211">
    <w:name w:val="xl211"/>
    <w:basedOn w:val="Normal"/>
    <w:rsid w:val="0024509F"/>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212">
    <w:name w:val="xl212"/>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213">
    <w:name w:val="xl213"/>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214">
    <w:name w:val="xl214"/>
    <w:basedOn w:val="Normal"/>
    <w:rsid w:val="0024509F"/>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215">
    <w:name w:val="xl215"/>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216">
    <w:name w:val="xl216"/>
    <w:basedOn w:val="Normal"/>
    <w:rsid w:val="0024509F"/>
    <w:pPr>
      <w:pBdr>
        <w:top w:val="single" w:sz="8"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18"/>
      <w:szCs w:val="18"/>
    </w:rPr>
  </w:style>
  <w:style w:type="paragraph" w:customStyle="1" w:styleId="xl217">
    <w:name w:val="xl217"/>
    <w:basedOn w:val="Normal"/>
    <w:rsid w:val="0024509F"/>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218">
    <w:name w:val="xl218"/>
    <w:basedOn w:val="Normal"/>
    <w:rsid w:val="002450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rPr>
  </w:style>
  <w:style w:type="paragraph" w:customStyle="1" w:styleId="xl219">
    <w:name w:val="xl219"/>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20">
    <w:name w:val="xl220"/>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21">
    <w:name w:val="xl221"/>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22">
    <w:name w:val="xl222"/>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23">
    <w:name w:val="xl223"/>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24">
    <w:name w:val="xl224"/>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25">
    <w:name w:val="xl225"/>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18"/>
      <w:szCs w:val="18"/>
    </w:rPr>
  </w:style>
  <w:style w:type="paragraph" w:customStyle="1" w:styleId="xl226">
    <w:name w:val="xl226"/>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227">
    <w:name w:val="xl227"/>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rPr>
  </w:style>
  <w:style w:type="paragraph" w:customStyle="1" w:styleId="xl228">
    <w:name w:val="xl228"/>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rPr>
  </w:style>
  <w:style w:type="paragraph" w:customStyle="1" w:styleId="xl229">
    <w:name w:val="xl229"/>
    <w:basedOn w:val="Normal"/>
    <w:rsid w:val="002450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30">
    <w:name w:val="xl230"/>
    <w:basedOn w:val="Normal"/>
    <w:rsid w:val="002450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b/>
      <w:bCs/>
      <w:i/>
      <w:iCs/>
      <w:sz w:val="24"/>
      <w:szCs w:val="24"/>
    </w:rPr>
  </w:style>
  <w:style w:type="paragraph" w:customStyle="1" w:styleId="xl231">
    <w:name w:val="xl231"/>
    <w:basedOn w:val="Normal"/>
    <w:rsid w:val="002450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b/>
      <w:bCs/>
      <w:i/>
      <w:iCs/>
      <w:sz w:val="20"/>
      <w:szCs w:val="20"/>
    </w:rPr>
  </w:style>
  <w:style w:type="paragraph" w:customStyle="1" w:styleId="xl232">
    <w:name w:val="xl232"/>
    <w:basedOn w:val="Normal"/>
    <w:rsid w:val="002450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i/>
      <w:iCs/>
      <w:sz w:val="20"/>
      <w:szCs w:val="20"/>
    </w:rPr>
  </w:style>
  <w:style w:type="paragraph" w:customStyle="1" w:styleId="xl233">
    <w:name w:val="xl233"/>
    <w:basedOn w:val="Normal"/>
    <w:rsid w:val="0024509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rPr>
  </w:style>
  <w:style w:type="paragraph" w:customStyle="1" w:styleId="xl234">
    <w:name w:val="xl234"/>
    <w:basedOn w:val="Normal"/>
    <w:rsid w:val="002450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rPr>
  </w:style>
  <w:style w:type="paragraph" w:customStyle="1" w:styleId="xl235">
    <w:name w:val="xl235"/>
    <w:basedOn w:val="Normal"/>
    <w:rsid w:val="002450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236">
    <w:name w:val="xl236"/>
    <w:basedOn w:val="Normal"/>
    <w:rsid w:val="002450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37">
    <w:name w:val="xl237"/>
    <w:basedOn w:val="Normal"/>
    <w:rsid w:val="002450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38">
    <w:name w:val="xl238"/>
    <w:basedOn w:val="Normal"/>
    <w:rsid w:val="002450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39">
    <w:name w:val="xl239"/>
    <w:basedOn w:val="Normal"/>
    <w:rsid w:val="002450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rPr>
  </w:style>
  <w:style w:type="paragraph" w:customStyle="1" w:styleId="xl240">
    <w:name w:val="xl240"/>
    <w:basedOn w:val="Normal"/>
    <w:rsid w:val="0024509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241">
    <w:name w:val="xl241"/>
    <w:basedOn w:val="Normal"/>
    <w:rsid w:val="0024509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42">
    <w:name w:val="xl242"/>
    <w:basedOn w:val="Normal"/>
    <w:rsid w:val="0024509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43">
    <w:name w:val="xl243"/>
    <w:basedOn w:val="Normal"/>
    <w:rsid w:val="0024509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rPr>
  </w:style>
  <w:style w:type="paragraph" w:customStyle="1" w:styleId="xl244">
    <w:name w:val="xl244"/>
    <w:basedOn w:val="Normal"/>
    <w:rsid w:val="0024509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245">
    <w:name w:val="xl245"/>
    <w:basedOn w:val="Normal"/>
    <w:rsid w:val="0024509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46">
    <w:name w:val="xl246"/>
    <w:basedOn w:val="Normal"/>
    <w:rsid w:val="0024509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47">
    <w:name w:val="xl247"/>
    <w:basedOn w:val="Normal"/>
    <w:rsid w:val="0024509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rPr>
  </w:style>
  <w:style w:type="paragraph" w:customStyle="1" w:styleId="xl248">
    <w:name w:val="xl248"/>
    <w:basedOn w:val="Normal"/>
    <w:rsid w:val="002450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49">
    <w:name w:val="xl249"/>
    <w:basedOn w:val="Normal"/>
    <w:rsid w:val="002450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50">
    <w:name w:val="xl250"/>
    <w:basedOn w:val="Normal"/>
    <w:rsid w:val="002450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1">
    <w:name w:val="xl251"/>
    <w:basedOn w:val="Normal"/>
    <w:rsid w:val="002450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52">
    <w:name w:val="xl252"/>
    <w:basedOn w:val="Normal"/>
    <w:rsid w:val="002450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53">
    <w:name w:val="xl253"/>
    <w:basedOn w:val="Normal"/>
    <w:rsid w:val="002450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rPr>
  </w:style>
  <w:style w:type="paragraph" w:customStyle="1" w:styleId="xl254">
    <w:name w:val="xl254"/>
    <w:basedOn w:val="Normal"/>
    <w:rsid w:val="002450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255">
    <w:name w:val="xl255"/>
    <w:basedOn w:val="Normal"/>
    <w:rsid w:val="002450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18"/>
      <w:szCs w:val="18"/>
    </w:rPr>
  </w:style>
  <w:style w:type="paragraph" w:customStyle="1" w:styleId="xl256">
    <w:name w:val="xl256"/>
    <w:basedOn w:val="Normal"/>
    <w:rsid w:val="002450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57">
    <w:name w:val="xl257"/>
    <w:basedOn w:val="Normal"/>
    <w:rsid w:val="002450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58">
    <w:name w:val="xl258"/>
    <w:basedOn w:val="Normal"/>
    <w:rsid w:val="002450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9">
    <w:name w:val="xl259"/>
    <w:basedOn w:val="Normal"/>
    <w:rsid w:val="0024509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24"/>
      <w:szCs w:val="24"/>
    </w:rPr>
  </w:style>
  <w:style w:type="paragraph" w:customStyle="1" w:styleId="xl260">
    <w:name w:val="xl260"/>
    <w:basedOn w:val="Normal"/>
    <w:rsid w:val="002450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rPr>
  </w:style>
  <w:style w:type="paragraph" w:customStyle="1" w:styleId="xl261">
    <w:name w:val="xl261"/>
    <w:basedOn w:val="Normal"/>
    <w:rsid w:val="002450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262">
    <w:name w:val="xl262"/>
    <w:basedOn w:val="Normal"/>
    <w:rsid w:val="002450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rPr>
  </w:style>
  <w:style w:type="paragraph" w:customStyle="1" w:styleId="xl263">
    <w:name w:val="xl263"/>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64">
    <w:name w:val="xl264"/>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rPr>
  </w:style>
  <w:style w:type="paragraph" w:customStyle="1" w:styleId="xl265">
    <w:name w:val="xl265"/>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sz w:val="16"/>
      <w:szCs w:val="16"/>
    </w:rPr>
  </w:style>
  <w:style w:type="paragraph" w:customStyle="1" w:styleId="xl266">
    <w:name w:val="xl266"/>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w:eastAsia="Times New Roman" w:hAnsi="Times"/>
      <w:sz w:val="16"/>
      <w:szCs w:val="16"/>
    </w:rPr>
  </w:style>
  <w:style w:type="paragraph" w:customStyle="1" w:styleId="xl267">
    <w:name w:val="xl267"/>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rPr>
  </w:style>
  <w:style w:type="paragraph" w:customStyle="1" w:styleId="xl268">
    <w:name w:val="xl268"/>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rPr>
  </w:style>
  <w:style w:type="paragraph" w:customStyle="1" w:styleId="xl269">
    <w:name w:val="xl269"/>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rPr>
  </w:style>
  <w:style w:type="paragraph" w:customStyle="1" w:styleId="xl270">
    <w:name w:val="xl270"/>
    <w:basedOn w:val="Normal"/>
    <w:rsid w:val="002450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271">
    <w:name w:val="xl271"/>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rPr>
  </w:style>
  <w:style w:type="paragraph" w:customStyle="1" w:styleId="xl272">
    <w:name w:val="xl272"/>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73">
    <w:name w:val="xl273"/>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74">
    <w:name w:val="xl274"/>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75">
    <w:name w:val="xl275"/>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16"/>
      <w:szCs w:val="16"/>
    </w:rPr>
  </w:style>
  <w:style w:type="paragraph" w:customStyle="1" w:styleId="xl276">
    <w:name w:val="xl276"/>
    <w:basedOn w:val="Normal"/>
    <w:rsid w:val="0024509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277">
    <w:name w:val="xl277"/>
    <w:basedOn w:val="Normal"/>
    <w:rsid w:val="0024509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18"/>
      <w:szCs w:val="18"/>
    </w:rPr>
  </w:style>
  <w:style w:type="paragraph" w:customStyle="1" w:styleId="xl278">
    <w:name w:val="xl278"/>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279">
    <w:name w:val="xl279"/>
    <w:basedOn w:val="Normal"/>
    <w:rsid w:val="002450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0">
    <w:name w:val="xl280"/>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1">
    <w:name w:val="xl281"/>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rPr>
  </w:style>
  <w:style w:type="paragraph" w:customStyle="1" w:styleId="xl282">
    <w:name w:val="xl282"/>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8"/>
      <w:szCs w:val="18"/>
    </w:rPr>
  </w:style>
  <w:style w:type="paragraph" w:customStyle="1" w:styleId="xl283">
    <w:name w:val="xl283"/>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284">
    <w:name w:val="xl284"/>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285">
    <w:name w:val="xl285"/>
    <w:basedOn w:val="Normal"/>
    <w:rsid w:val="002450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286">
    <w:name w:val="xl286"/>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7">
    <w:name w:val="xl287"/>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8">
    <w:name w:val="xl288"/>
    <w:basedOn w:val="Normal"/>
    <w:rsid w:val="002450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9">
    <w:name w:val="xl289"/>
    <w:basedOn w:val="Normal"/>
    <w:rsid w:val="002450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290">
    <w:name w:val="xl290"/>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8"/>
      <w:szCs w:val="18"/>
    </w:rPr>
  </w:style>
  <w:style w:type="paragraph" w:customStyle="1" w:styleId="xl291">
    <w:name w:val="xl291"/>
    <w:basedOn w:val="Normal"/>
    <w:rsid w:val="002450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92">
    <w:name w:val="xl292"/>
    <w:basedOn w:val="Normal"/>
    <w:rsid w:val="002450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rPr>
  </w:style>
  <w:style w:type="paragraph" w:customStyle="1" w:styleId="xl293">
    <w:name w:val="xl293"/>
    <w:basedOn w:val="Normal"/>
    <w:rsid w:val="0024509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294">
    <w:name w:val="xl294"/>
    <w:basedOn w:val="Normal"/>
    <w:rsid w:val="002450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rPr>
  </w:style>
  <w:style w:type="paragraph" w:customStyle="1" w:styleId="xl295">
    <w:name w:val="xl295"/>
    <w:basedOn w:val="Normal"/>
    <w:rsid w:val="002450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6">
    <w:name w:val="xl296"/>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rPr>
  </w:style>
  <w:style w:type="paragraph" w:customStyle="1" w:styleId="xl297">
    <w:name w:val="xl297"/>
    <w:basedOn w:val="Normal"/>
    <w:rsid w:val="0024509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i/>
      <w:iCs/>
      <w:sz w:val="20"/>
      <w:szCs w:val="20"/>
    </w:rPr>
  </w:style>
  <w:style w:type="paragraph" w:customStyle="1" w:styleId="xl298">
    <w:name w:val="xl298"/>
    <w:basedOn w:val="Normal"/>
    <w:rsid w:val="0024509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b/>
      <w:bCs/>
      <w:sz w:val="20"/>
      <w:szCs w:val="20"/>
    </w:rPr>
  </w:style>
  <w:style w:type="paragraph" w:customStyle="1" w:styleId="xl299">
    <w:name w:val="xl299"/>
    <w:basedOn w:val="Normal"/>
    <w:rsid w:val="0024509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00">
    <w:name w:val="xl300"/>
    <w:basedOn w:val="Normal"/>
    <w:rsid w:val="002450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376091"/>
      <w:sz w:val="16"/>
      <w:szCs w:val="16"/>
    </w:rPr>
  </w:style>
  <w:style w:type="paragraph" w:customStyle="1" w:styleId="xl301">
    <w:name w:val="xl301"/>
    <w:basedOn w:val="Normal"/>
    <w:rsid w:val="0024509F"/>
    <w:pPr>
      <w:shd w:val="clear" w:color="000000" w:fill="FFFFFF"/>
      <w:spacing w:before="100" w:beforeAutospacing="1" w:after="100" w:afterAutospacing="1" w:line="240" w:lineRule="auto"/>
    </w:pPr>
    <w:rPr>
      <w:rFonts w:ascii="Times New Roman" w:eastAsia="Times New Roman" w:hAnsi="Times New Roman"/>
      <w:sz w:val="28"/>
      <w:szCs w:val="28"/>
    </w:rPr>
  </w:style>
  <w:style w:type="paragraph" w:customStyle="1" w:styleId="xl302">
    <w:name w:val="xl302"/>
    <w:basedOn w:val="Normal"/>
    <w:rsid w:val="0024509F"/>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8"/>
      <w:szCs w:val="18"/>
    </w:rPr>
  </w:style>
  <w:style w:type="paragraph" w:customStyle="1" w:styleId="xl303">
    <w:name w:val="xl303"/>
    <w:basedOn w:val="Normal"/>
    <w:rsid w:val="0024509F"/>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rPr>
  </w:style>
  <w:style w:type="paragraph" w:customStyle="1" w:styleId="xl304">
    <w:name w:val="xl304"/>
    <w:basedOn w:val="Normal"/>
    <w:rsid w:val="002450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305">
    <w:name w:val="xl305"/>
    <w:basedOn w:val="Normal"/>
    <w:rsid w:val="002450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306">
    <w:name w:val="xl306"/>
    <w:basedOn w:val="Normal"/>
    <w:rsid w:val="0024509F"/>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i/>
      <w:iCs/>
      <w:sz w:val="24"/>
      <w:szCs w:val="24"/>
    </w:rPr>
  </w:style>
  <w:style w:type="paragraph" w:customStyle="1" w:styleId="xl307">
    <w:name w:val="xl307"/>
    <w:basedOn w:val="Normal"/>
    <w:rsid w:val="0024509F"/>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b/>
      <w:bCs/>
      <w:i/>
      <w:iCs/>
      <w:sz w:val="20"/>
      <w:szCs w:val="20"/>
    </w:rPr>
  </w:style>
  <w:style w:type="paragraph" w:customStyle="1" w:styleId="xl308">
    <w:name w:val="xl308"/>
    <w:basedOn w:val="Normal"/>
    <w:rsid w:val="0024509F"/>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sz w:val="16"/>
      <w:szCs w:val="16"/>
    </w:rPr>
  </w:style>
  <w:style w:type="paragraph" w:customStyle="1" w:styleId="xl309">
    <w:name w:val="xl309"/>
    <w:basedOn w:val="Normal"/>
    <w:rsid w:val="0024509F"/>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310">
    <w:name w:val="xl310"/>
    <w:basedOn w:val="Normal"/>
    <w:rsid w:val="0024509F"/>
    <w:pPr>
      <w:pBdr>
        <w:top w:val="single" w:sz="4" w:space="0" w:color="auto"/>
        <w:left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b/>
      <w:bCs/>
      <w:i/>
      <w:iCs/>
      <w:sz w:val="20"/>
      <w:szCs w:val="20"/>
    </w:rPr>
  </w:style>
  <w:style w:type="paragraph" w:customStyle="1" w:styleId="xl311">
    <w:name w:val="xl311"/>
    <w:basedOn w:val="Normal"/>
    <w:rsid w:val="0024509F"/>
    <w:pPr>
      <w:pBdr>
        <w:top w:val="single" w:sz="4" w:space="0" w:color="auto"/>
        <w:left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sz w:val="16"/>
      <w:szCs w:val="16"/>
    </w:rPr>
  </w:style>
  <w:style w:type="paragraph" w:customStyle="1" w:styleId="xl312">
    <w:name w:val="xl312"/>
    <w:basedOn w:val="Normal"/>
    <w:rsid w:val="0024509F"/>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13">
    <w:name w:val="xl313"/>
    <w:basedOn w:val="Normal"/>
    <w:rsid w:val="0024509F"/>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textAlignment w:val="center"/>
    </w:pPr>
    <w:rPr>
      <w:rFonts w:ascii="Times New Roman" w:eastAsia="Times New Roman" w:hAnsi="Times New Roman"/>
      <w:b/>
      <w:bCs/>
      <w:i/>
      <w:iCs/>
      <w:sz w:val="20"/>
      <w:szCs w:val="20"/>
    </w:rPr>
  </w:style>
  <w:style w:type="paragraph" w:customStyle="1" w:styleId="xl314">
    <w:name w:val="xl314"/>
    <w:basedOn w:val="Normal"/>
    <w:rsid w:val="0024509F"/>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pPr>
    <w:rPr>
      <w:rFonts w:ascii="Times New Roman" w:eastAsia="Times New Roman" w:hAnsi="Times New Roman"/>
      <w:b/>
      <w:bCs/>
      <w:i/>
      <w:iCs/>
      <w:sz w:val="20"/>
      <w:szCs w:val="20"/>
    </w:rPr>
  </w:style>
  <w:style w:type="paragraph" w:customStyle="1" w:styleId="xl315">
    <w:name w:val="xl315"/>
    <w:basedOn w:val="Normal"/>
    <w:rsid w:val="0024509F"/>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316">
    <w:name w:val="xl316"/>
    <w:basedOn w:val="Normal"/>
    <w:rsid w:val="0024509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317">
    <w:name w:val="xl317"/>
    <w:basedOn w:val="Normal"/>
    <w:rsid w:val="0024509F"/>
    <w:pP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318">
    <w:name w:val="xl318"/>
    <w:basedOn w:val="Normal"/>
    <w:rsid w:val="002450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319">
    <w:name w:val="xl319"/>
    <w:basedOn w:val="Normal"/>
    <w:rsid w:val="002450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i/>
      <w:iCs/>
      <w:sz w:val="18"/>
      <w:szCs w:val="18"/>
    </w:rPr>
  </w:style>
  <w:style w:type="paragraph" w:customStyle="1" w:styleId="xl320">
    <w:name w:val="xl320"/>
    <w:basedOn w:val="Normal"/>
    <w:rsid w:val="002450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321">
    <w:name w:val="xl321"/>
    <w:basedOn w:val="Normal"/>
    <w:rsid w:val="002450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322">
    <w:name w:val="xl322"/>
    <w:basedOn w:val="Normal"/>
    <w:rsid w:val="002450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323">
    <w:name w:val="xl323"/>
    <w:basedOn w:val="Normal"/>
    <w:rsid w:val="002450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numbering" w:customStyle="1" w:styleId="NoList1">
    <w:name w:val="No List1"/>
    <w:next w:val="NoList"/>
    <w:uiPriority w:val="99"/>
    <w:semiHidden/>
    <w:unhideWhenUsed/>
    <w:rsid w:val="009447D8"/>
  </w:style>
  <w:style w:type="character" w:customStyle="1" w:styleId="ListParagraphChar">
    <w:name w:val="List Paragraph Char"/>
    <w:link w:val="ListParagraph"/>
    <w:uiPriority w:val="34"/>
    <w:locked/>
    <w:rsid w:val="009447D8"/>
  </w:style>
  <w:style w:type="paragraph" w:customStyle="1" w:styleId="Default">
    <w:name w:val="Default"/>
    <w:rsid w:val="009447D8"/>
    <w:pPr>
      <w:autoSpaceDE w:val="0"/>
      <w:autoSpaceDN w:val="0"/>
      <w:adjustRightInd w:val="0"/>
      <w:spacing w:after="0" w:line="240" w:lineRule="auto"/>
    </w:pPr>
    <w:rPr>
      <w:rFonts w:ascii="Agency FB" w:hAnsi="Agency FB" w:cs="Agency FB"/>
      <w:color w:val="000000"/>
      <w:sz w:val="24"/>
      <w:szCs w:val="24"/>
    </w:rPr>
  </w:style>
  <w:style w:type="table" w:customStyle="1" w:styleId="MediumShading1-Accent11">
    <w:name w:val="Medium Shading 1 - Accent 11"/>
    <w:basedOn w:val="TableNormal"/>
    <w:uiPriority w:val="63"/>
    <w:rsid w:val="009447D8"/>
    <w:pPr>
      <w:spacing w:after="0" w:line="240" w:lineRule="auto"/>
    </w:pPr>
    <w:rPr>
      <w:rFonts w:eastAsia="Batang"/>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msonormal0">
    <w:name w:val="msonormal"/>
    <w:basedOn w:val="Normal"/>
    <w:rsid w:val="002B10C9"/>
    <w:pPr>
      <w:spacing w:before="100" w:beforeAutospacing="1" w:after="100" w:afterAutospacing="1" w:line="240" w:lineRule="auto"/>
    </w:pPr>
    <w:rPr>
      <w:rFonts w:ascii="Times New Roman" w:eastAsia="Times New Roman" w:hAnsi="Times New Roman"/>
      <w:sz w:val="24"/>
      <w:szCs w:val="24"/>
    </w:rPr>
  </w:style>
  <w:style w:type="paragraph" w:customStyle="1" w:styleId="xl75">
    <w:name w:val="xl75"/>
    <w:basedOn w:val="Normal"/>
    <w:rsid w:val="002B10C9"/>
    <w:pP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76">
    <w:name w:val="xl76"/>
    <w:basedOn w:val="Normal"/>
    <w:rsid w:val="002B10C9"/>
    <w:pP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77">
    <w:name w:val="xl77"/>
    <w:basedOn w:val="Normal"/>
    <w:rsid w:val="002B10C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78">
    <w:name w:val="xl78"/>
    <w:basedOn w:val="Normal"/>
    <w:rsid w:val="002B1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79">
    <w:name w:val="xl79"/>
    <w:basedOn w:val="Normal"/>
    <w:rsid w:val="002B10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80">
    <w:name w:val="xl80"/>
    <w:basedOn w:val="Normal"/>
    <w:rsid w:val="002B10C9"/>
    <w:pPr>
      <w:pBdr>
        <w:top w:val="single" w:sz="8"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81">
    <w:name w:val="xl81"/>
    <w:basedOn w:val="Normal"/>
    <w:rsid w:val="002B10C9"/>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82">
    <w:name w:val="xl82"/>
    <w:basedOn w:val="Normal"/>
    <w:rsid w:val="002B10C9"/>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83">
    <w:name w:val="xl83"/>
    <w:basedOn w:val="Normal"/>
    <w:rsid w:val="002B10C9"/>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84">
    <w:name w:val="xl84"/>
    <w:basedOn w:val="Normal"/>
    <w:rsid w:val="002B10C9"/>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85">
    <w:name w:val="xl85"/>
    <w:basedOn w:val="Normal"/>
    <w:rsid w:val="002B10C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86">
    <w:name w:val="xl86"/>
    <w:basedOn w:val="Normal"/>
    <w:rsid w:val="002B10C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87">
    <w:name w:val="xl87"/>
    <w:basedOn w:val="Normal"/>
    <w:rsid w:val="002B10C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88">
    <w:name w:val="xl88"/>
    <w:basedOn w:val="Normal"/>
    <w:rsid w:val="002B10C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89">
    <w:name w:val="xl89"/>
    <w:basedOn w:val="Normal"/>
    <w:rsid w:val="002B10C9"/>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90">
    <w:name w:val="xl90"/>
    <w:basedOn w:val="Normal"/>
    <w:rsid w:val="002B10C9"/>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91">
    <w:name w:val="xl91"/>
    <w:basedOn w:val="Normal"/>
    <w:rsid w:val="002B10C9"/>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92">
    <w:name w:val="xl92"/>
    <w:basedOn w:val="Normal"/>
    <w:rsid w:val="002B10C9"/>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93">
    <w:name w:val="xl93"/>
    <w:basedOn w:val="Normal"/>
    <w:rsid w:val="002B10C9"/>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94">
    <w:name w:val="xl94"/>
    <w:basedOn w:val="Normal"/>
    <w:rsid w:val="002B10C9"/>
    <w:pPr>
      <w:pBdr>
        <w:top w:val="single" w:sz="4" w:space="0" w:color="auto"/>
        <w:left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95">
    <w:name w:val="xl95"/>
    <w:basedOn w:val="Normal"/>
    <w:rsid w:val="002B10C9"/>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96">
    <w:name w:val="xl96"/>
    <w:basedOn w:val="Normal"/>
    <w:rsid w:val="002B10C9"/>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97">
    <w:name w:val="xl97"/>
    <w:basedOn w:val="Normal"/>
    <w:rsid w:val="002B10C9"/>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98">
    <w:name w:val="xl98"/>
    <w:basedOn w:val="Normal"/>
    <w:rsid w:val="002B10C9"/>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99">
    <w:name w:val="xl99"/>
    <w:basedOn w:val="Normal"/>
    <w:rsid w:val="002B10C9"/>
    <w:pPr>
      <w:pBdr>
        <w:left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00">
    <w:name w:val="xl100"/>
    <w:basedOn w:val="Normal"/>
    <w:rsid w:val="002B10C9"/>
    <w:pPr>
      <w:pBdr>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01">
    <w:name w:val="xl101"/>
    <w:basedOn w:val="Normal"/>
    <w:rsid w:val="002B10C9"/>
    <w:pPr>
      <w:pBdr>
        <w:left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102">
    <w:name w:val="xl102"/>
    <w:basedOn w:val="Normal"/>
    <w:rsid w:val="002B10C9"/>
    <w:pPr>
      <w:pBdr>
        <w:left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103">
    <w:name w:val="xl103"/>
    <w:basedOn w:val="Normal"/>
    <w:rsid w:val="002B10C9"/>
    <w:pPr>
      <w:pBdr>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04">
    <w:name w:val="xl104"/>
    <w:basedOn w:val="Normal"/>
    <w:rsid w:val="002B10C9"/>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105">
    <w:name w:val="xl105"/>
    <w:basedOn w:val="Normal"/>
    <w:rsid w:val="002B10C9"/>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06">
    <w:name w:val="xl106"/>
    <w:basedOn w:val="Normal"/>
    <w:rsid w:val="002B10C9"/>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07">
    <w:name w:val="xl107"/>
    <w:basedOn w:val="Normal"/>
    <w:rsid w:val="002B10C9"/>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08">
    <w:name w:val="xl108"/>
    <w:basedOn w:val="Normal"/>
    <w:rsid w:val="002B10C9"/>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09">
    <w:name w:val="xl109"/>
    <w:basedOn w:val="Normal"/>
    <w:rsid w:val="002B10C9"/>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10">
    <w:name w:val="xl110"/>
    <w:basedOn w:val="Normal"/>
    <w:rsid w:val="002B10C9"/>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111">
    <w:name w:val="xl111"/>
    <w:basedOn w:val="Normal"/>
    <w:rsid w:val="002B10C9"/>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112">
    <w:name w:val="xl112"/>
    <w:basedOn w:val="Normal"/>
    <w:rsid w:val="002B10C9"/>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13">
    <w:name w:val="xl113"/>
    <w:basedOn w:val="Normal"/>
    <w:rsid w:val="002B10C9"/>
    <w:pPr>
      <w:pBdr>
        <w:top w:val="single" w:sz="8" w:space="0" w:color="auto"/>
        <w:left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14">
    <w:name w:val="xl114"/>
    <w:basedOn w:val="Normal"/>
    <w:rsid w:val="002B10C9"/>
    <w:pPr>
      <w:pBdr>
        <w:top w:val="single" w:sz="8"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15">
    <w:name w:val="xl115"/>
    <w:basedOn w:val="Normal"/>
    <w:rsid w:val="002B10C9"/>
    <w:pPr>
      <w:pBdr>
        <w:top w:val="single" w:sz="8"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116">
    <w:name w:val="xl116"/>
    <w:basedOn w:val="Normal"/>
    <w:rsid w:val="002B10C9"/>
    <w:pPr>
      <w:pBdr>
        <w:top w:val="single" w:sz="8"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117">
    <w:name w:val="xl117"/>
    <w:basedOn w:val="Normal"/>
    <w:rsid w:val="002B10C9"/>
    <w:pPr>
      <w:pBdr>
        <w:top w:val="single" w:sz="8"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18">
    <w:name w:val="xl118"/>
    <w:basedOn w:val="Normal"/>
    <w:rsid w:val="002B10C9"/>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19">
    <w:name w:val="xl119"/>
    <w:basedOn w:val="Normal"/>
    <w:rsid w:val="002B10C9"/>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20">
    <w:name w:val="xl120"/>
    <w:basedOn w:val="Normal"/>
    <w:rsid w:val="002B10C9"/>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121">
    <w:name w:val="xl121"/>
    <w:basedOn w:val="Normal"/>
    <w:rsid w:val="002B10C9"/>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22">
    <w:name w:val="xl122"/>
    <w:basedOn w:val="Normal"/>
    <w:rsid w:val="002B10C9"/>
    <w:pPr>
      <w:pBdr>
        <w:left w:val="single" w:sz="8"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23">
    <w:name w:val="xl123"/>
    <w:basedOn w:val="Normal"/>
    <w:rsid w:val="002B10C9"/>
    <w:pPr>
      <w:pBdr>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24">
    <w:name w:val="xl124"/>
    <w:basedOn w:val="Normal"/>
    <w:rsid w:val="002B10C9"/>
    <w:pPr>
      <w:pBdr>
        <w:left w:val="single" w:sz="4" w:space="0" w:color="auto"/>
        <w:bottom w:val="single" w:sz="8"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125">
    <w:name w:val="xl125"/>
    <w:basedOn w:val="Normal"/>
    <w:rsid w:val="002B10C9"/>
    <w:pPr>
      <w:pBdr>
        <w:left w:val="single" w:sz="4" w:space="0" w:color="auto"/>
        <w:bottom w:val="single" w:sz="8"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126">
    <w:name w:val="xl126"/>
    <w:basedOn w:val="Normal"/>
    <w:rsid w:val="002B10C9"/>
    <w:pPr>
      <w:pBdr>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27">
    <w:name w:val="xl127"/>
    <w:basedOn w:val="Normal"/>
    <w:rsid w:val="002B10C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28">
    <w:name w:val="xl128"/>
    <w:basedOn w:val="Normal"/>
    <w:rsid w:val="002B10C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29">
    <w:name w:val="xl129"/>
    <w:basedOn w:val="Normal"/>
    <w:rsid w:val="002B10C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30">
    <w:name w:val="xl130"/>
    <w:basedOn w:val="Normal"/>
    <w:rsid w:val="002B10C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31">
    <w:name w:val="xl131"/>
    <w:basedOn w:val="Normal"/>
    <w:rsid w:val="002B10C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32">
    <w:name w:val="xl132"/>
    <w:basedOn w:val="Normal"/>
    <w:rsid w:val="002B10C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s>
</file>

<file path=word/webSettings.xml><?xml version="1.0" encoding="utf-8"?>
<w:webSettings xmlns:r="http://schemas.openxmlformats.org/officeDocument/2006/relationships" xmlns:w="http://schemas.openxmlformats.org/wordprocessingml/2006/main">
  <w:divs>
    <w:div w:id="9333986">
      <w:bodyDiv w:val="1"/>
      <w:marLeft w:val="0"/>
      <w:marRight w:val="0"/>
      <w:marTop w:val="0"/>
      <w:marBottom w:val="0"/>
      <w:divBdr>
        <w:top w:val="none" w:sz="0" w:space="0" w:color="auto"/>
        <w:left w:val="none" w:sz="0" w:space="0" w:color="auto"/>
        <w:bottom w:val="none" w:sz="0" w:space="0" w:color="auto"/>
        <w:right w:val="none" w:sz="0" w:space="0" w:color="auto"/>
      </w:divBdr>
    </w:div>
    <w:div w:id="64881824">
      <w:bodyDiv w:val="1"/>
      <w:marLeft w:val="0"/>
      <w:marRight w:val="0"/>
      <w:marTop w:val="0"/>
      <w:marBottom w:val="0"/>
      <w:divBdr>
        <w:top w:val="none" w:sz="0" w:space="0" w:color="auto"/>
        <w:left w:val="none" w:sz="0" w:space="0" w:color="auto"/>
        <w:bottom w:val="none" w:sz="0" w:space="0" w:color="auto"/>
        <w:right w:val="none" w:sz="0" w:space="0" w:color="auto"/>
      </w:divBdr>
    </w:div>
    <w:div w:id="81604514">
      <w:bodyDiv w:val="1"/>
      <w:marLeft w:val="0"/>
      <w:marRight w:val="0"/>
      <w:marTop w:val="0"/>
      <w:marBottom w:val="0"/>
      <w:divBdr>
        <w:top w:val="none" w:sz="0" w:space="0" w:color="auto"/>
        <w:left w:val="none" w:sz="0" w:space="0" w:color="auto"/>
        <w:bottom w:val="none" w:sz="0" w:space="0" w:color="auto"/>
        <w:right w:val="none" w:sz="0" w:space="0" w:color="auto"/>
      </w:divBdr>
    </w:div>
    <w:div w:id="94248836">
      <w:bodyDiv w:val="1"/>
      <w:marLeft w:val="0"/>
      <w:marRight w:val="0"/>
      <w:marTop w:val="0"/>
      <w:marBottom w:val="0"/>
      <w:divBdr>
        <w:top w:val="none" w:sz="0" w:space="0" w:color="auto"/>
        <w:left w:val="none" w:sz="0" w:space="0" w:color="auto"/>
        <w:bottom w:val="none" w:sz="0" w:space="0" w:color="auto"/>
        <w:right w:val="none" w:sz="0" w:space="0" w:color="auto"/>
      </w:divBdr>
    </w:div>
    <w:div w:id="94522633">
      <w:bodyDiv w:val="1"/>
      <w:marLeft w:val="0"/>
      <w:marRight w:val="0"/>
      <w:marTop w:val="0"/>
      <w:marBottom w:val="0"/>
      <w:divBdr>
        <w:top w:val="none" w:sz="0" w:space="0" w:color="auto"/>
        <w:left w:val="none" w:sz="0" w:space="0" w:color="auto"/>
        <w:bottom w:val="none" w:sz="0" w:space="0" w:color="auto"/>
        <w:right w:val="none" w:sz="0" w:space="0" w:color="auto"/>
      </w:divBdr>
    </w:div>
    <w:div w:id="175583717">
      <w:bodyDiv w:val="1"/>
      <w:marLeft w:val="0"/>
      <w:marRight w:val="0"/>
      <w:marTop w:val="0"/>
      <w:marBottom w:val="0"/>
      <w:divBdr>
        <w:top w:val="none" w:sz="0" w:space="0" w:color="auto"/>
        <w:left w:val="none" w:sz="0" w:space="0" w:color="auto"/>
        <w:bottom w:val="none" w:sz="0" w:space="0" w:color="auto"/>
        <w:right w:val="none" w:sz="0" w:space="0" w:color="auto"/>
      </w:divBdr>
    </w:div>
    <w:div w:id="195965508">
      <w:bodyDiv w:val="1"/>
      <w:marLeft w:val="0"/>
      <w:marRight w:val="0"/>
      <w:marTop w:val="0"/>
      <w:marBottom w:val="0"/>
      <w:divBdr>
        <w:top w:val="none" w:sz="0" w:space="0" w:color="auto"/>
        <w:left w:val="none" w:sz="0" w:space="0" w:color="auto"/>
        <w:bottom w:val="none" w:sz="0" w:space="0" w:color="auto"/>
        <w:right w:val="none" w:sz="0" w:space="0" w:color="auto"/>
      </w:divBdr>
    </w:div>
    <w:div w:id="196311592">
      <w:bodyDiv w:val="1"/>
      <w:marLeft w:val="0"/>
      <w:marRight w:val="0"/>
      <w:marTop w:val="0"/>
      <w:marBottom w:val="0"/>
      <w:divBdr>
        <w:top w:val="none" w:sz="0" w:space="0" w:color="auto"/>
        <w:left w:val="none" w:sz="0" w:space="0" w:color="auto"/>
        <w:bottom w:val="none" w:sz="0" w:space="0" w:color="auto"/>
        <w:right w:val="none" w:sz="0" w:space="0" w:color="auto"/>
      </w:divBdr>
    </w:div>
    <w:div w:id="197015330">
      <w:bodyDiv w:val="1"/>
      <w:marLeft w:val="0"/>
      <w:marRight w:val="0"/>
      <w:marTop w:val="0"/>
      <w:marBottom w:val="0"/>
      <w:divBdr>
        <w:top w:val="none" w:sz="0" w:space="0" w:color="auto"/>
        <w:left w:val="none" w:sz="0" w:space="0" w:color="auto"/>
        <w:bottom w:val="none" w:sz="0" w:space="0" w:color="auto"/>
        <w:right w:val="none" w:sz="0" w:space="0" w:color="auto"/>
      </w:divBdr>
    </w:div>
    <w:div w:id="223756271">
      <w:bodyDiv w:val="1"/>
      <w:marLeft w:val="0"/>
      <w:marRight w:val="0"/>
      <w:marTop w:val="0"/>
      <w:marBottom w:val="0"/>
      <w:divBdr>
        <w:top w:val="none" w:sz="0" w:space="0" w:color="auto"/>
        <w:left w:val="none" w:sz="0" w:space="0" w:color="auto"/>
        <w:bottom w:val="none" w:sz="0" w:space="0" w:color="auto"/>
        <w:right w:val="none" w:sz="0" w:space="0" w:color="auto"/>
      </w:divBdr>
    </w:div>
    <w:div w:id="252249321">
      <w:bodyDiv w:val="1"/>
      <w:marLeft w:val="0"/>
      <w:marRight w:val="0"/>
      <w:marTop w:val="0"/>
      <w:marBottom w:val="0"/>
      <w:divBdr>
        <w:top w:val="none" w:sz="0" w:space="0" w:color="auto"/>
        <w:left w:val="none" w:sz="0" w:space="0" w:color="auto"/>
        <w:bottom w:val="none" w:sz="0" w:space="0" w:color="auto"/>
        <w:right w:val="none" w:sz="0" w:space="0" w:color="auto"/>
      </w:divBdr>
    </w:div>
    <w:div w:id="258371139">
      <w:bodyDiv w:val="1"/>
      <w:marLeft w:val="0"/>
      <w:marRight w:val="0"/>
      <w:marTop w:val="0"/>
      <w:marBottom w:val="0"/>
      <w:divBdr>
        <w:top w:val="none" w:sz="0" w:space="0" w:color="auto"/>
        <w:left w:val="none" w:sz="0" w:space="0" w:color="auto"/>
        <w:bottom w:val="none" w:sz="0" w:space="0" w:color="auto"/>
        <w:right w:val="none" w:sz="0" w:space="0" w:color="auto"/>
      </w:divBdr>
    </w:div>
    <w:div w:id="276567988">
      <w:bodyDiv w:val="1"/>
      <w:marLeft w:val="0"/>
      <w:marRight w:val="0"/>
      <w:marTop w:val="0"/>
      <w:marBottom w:val="0"/>
      <w:divBdr>
        <w:top w:val="none" w:sz="0" w:space="0" w:color="auto"/>
        <w:left w:val="none" w:sz="0" w:space="0" w:color="auto"/>
        <w:bottom w:val="none" w:sz="0" w:space="0" w:color="auto"/>
        <w:right w:val="none" w:sz="0" w:space="0" w:color="auto"/>
      </w:divBdr>
    </w:div>
    <w:div w:id="307444123">
      <w:bodyDiv w:val="1"/>
      <w:marLeft w:val="0"/>
      <w:marRight w:val="0"/>
      <w:marTop w:val="0"/>
      <w:marBottom w:val="0"/>
      <w:divBdr>
        <w:top w:val="none" w:sz="0" w:space="0" w:color="auto"/>
        <w:left w:val="none" w:sz="0" w:space="0" w:color="auto"/>
        <w:bottom w:val="none" w:sz="0" w:space="0" w:color="auto"/>
        <w:right w:val="none" w:sz="0" w:space="0" w:color="auto"/>
      </w:divBdr>
    </w:div>
    <w:div w:id="321475095">
      <w:bodyDiv w:val="1"/>
      <w:marLeft w:val="0"/>
      <w:marRight w:val="0"/>
      <w:marTop w:val="0"/>
      <w:marBottom w:val="0"/>
      <w:divBdr>
        <w:top w:val="none" w:sz="0" w:space="0" w:color="auto"/>
        <w:left w:val="none" w:sz="0" w:space="0" w:color="auto"/>
        <w:bottom w:val="none" w:sz="0" w:space="0" w:color="auto"/>
        <w:right w:val="none" w:sz="0" w:space="0" w:color="auto"/>
      </w:divBdr>
    </w:div>
    <w:div w:id="325090334">
      <w:bodyDiv w:val="1"/>
      <w:marLeft w:val="0"/>
      <w:marRight w:val="0"/>
      <w:marTop w:val="0"/>
      <w:marBottom w:val="0"/>
      <w:divBdr>
        <w:top w:val="none" w:sz="0" w:space="0" w:color="auto"/>
        <w:left w:val="none" w:sz="0" w:space="0" w:color="auto"/>
        <w:bottom w:val="none" w:sz="0" w:space="0" w:color="auto"/>
        <w:right w:val="none" w:sz="0" w:space="0" w:color="auto"/>
      </w:divBdr>
    </w:div>
    <w:div w:id="397897938">
      <w:bodyDiv w:val="1"/>
      <w:marLeft w:val="0"/>
      <w:marRight w:val="0"/>
      <w:marTop w:val="0"/>
      <w:marBottom w:val="0"/>
      <w:divBdr>
        <w:top w:val="none" w:sz="0" w:space="0" w:color="auto"/>
        <w:left w:val="none" w:sz="0" w:space="0" w:color="auto"/>
        <w:bottom w:val="none" w:sz="0" w:space="0" w:color="auto"/>
        <w:right w:val="none" w:sz="0" w:space="0" w:color="auto"/>
      </w:divBdr>
    </w:div>
    <w:div w:id="407844479">
      <w:bodyDiv w:val="1"/>
      <w:marLeft w:val="0"/>
      <w:marRight w:val="0"/>
      <w:marTop w:val="0"/>
      <w:marBottom w:val="0"/>
      <w:divBdr>
        <w:top w:val="none" w:sz="0" w:space="0" w:color="auto"/>
        <w:left w:val="none" w:sz="0" w:space="0" w:color="auto"/>
        <w:bottom w:val="none" w:sz="0" w:space="0" w:color="auto"/>
        <w:right w:val="none" w:sz="0" w:space="0" w:color="auto"/>
      </w:divBdr>
    </w:div>
    <w:div w:id="465585010">
      <w:bodyDiv w:val="1"/>
      <w:marLeft w:val="0"/>
      <w:marRight w:val="0"/>
      <w:marTop w:val="0"/>
      <w:marBottom w:val="0"/>
      <w:divBdr>
        <w:top w:val="none" w:sz="0" w:space="0" w:color="auto"/>
        <w:left w:val="none" w:sz="0" w:space="0" w:color="auto"/>
        <w:bottom w:val="none" w:sz="0" w:space="0" w:color="auto"/>
        <w:right w:val="none" w:sz="0" w:space="0" w:color="auto"/>
      </w:divBdr>
    </w:div>
    <w:div w:id="473790948">
      <w:bodyDiv w:val="1"/>
      <w:marLeft w:val="0"/>
      <w:marRight w:val="0"/>
      <w:marTop w:val="0"/>
      <w:marBottom w:val="0"/>
      <w:divBdr>
        <w:top w:val="none" w:sz="0" w:space="0" w:color="auto"/>
        <w:left w:val="none" w:sz="0" w:space="0" w:color="auto"/>
        <w:bottom w:val="none" w:sz="0" w:space="0" w:color="auto"/>
        <w:right w:val="none" w:sz="0" w:space="0" w:color="auto"/>
      </w:divBdr>
    </w:div>
    <w:div w:id="515116915">
      <w:bodyDiv w:val="1"/>
      <w:marLeft w:val="0"/>
      <w:marRight w:val="0"/>
      <w:marTop w:val="0"/>
      <w:marBottom w:val="0"/>
      <w:divBdr>
        <w:top w:val="none" w:sz="0" w:space="0" w:color="auto"/>
        <w:left w:val="none" w:sz="0" w:space="0" w:color="auto"/>
        <w:bottom w:val="none" w:sz="0" w:space="0" w:color="auto"/>
        <w:right w:val="none" w:sz="0" w:space="0" w:color="auto"/>
      </w:divBdr>
    </w:div>
    <w:div w:id="533081068">
      <w:bodyDiv w:val="1"/>
      <w:marLeft w:val="0"/>
      <w:marRight w:val="0"/>
      <w:marTop w:val="0"/>
      <w:marBottom w:val="0"/>
      <w:divBdr>
        <w:top w:val="none" w:sz="0" w:space="0" w:color="auto"/>
        <w:left w:val="none" w:sz="0" w:space="0" w:color="auto"/>
        <w:bottom w:val="none" w:sz="0" w:space="0" w:color="auto"/>
        <w:right w:val="none" w:sz="0" w:space="0" w:color="auto"/>
      </w:divBdr>
    </w:div>
    <w:div w:id="538905347">
      <w:bodyDiv w:val="1"/>
      <w:marLeft w:val="0"/>
      <w:marRight w:val="0"/>
      <w:marTop w:val="0"/>
      <w:marBottom w:val="0"/>
      <w:divBdr>
        <w:top w:val="none" w:sz="0" w:space="0" w:color="auto"/>
        <w:left w:val="none" w:sz="0" w:space="0" w:color="auto"/>
        <w:bottom w:val="none" w:sz="0" w:space="0" w:color="auto"/>
        <w:right w:val="none" w:sz="0" w:space="0" w:color="auto"/>
      </w:divBdr>
    </w:div>
    <w:div w:id="541018173">
      <w:bodyDiv w:val="1"/>
      <w:marLeft w:val="0"/>
      <w:marRight w:val="0"/>
      <w:marTop w:val="0"/>
      <w:marBottom w:val="0"/>
      <w:divBdr>
        <w:top w:val="none" w:sz="0" w:space="0" w:color="auto"/>
        <w:left w:val="none" w:sz="0" w:space="0" w:color="auto"/>
        <w:bottom w:val="none" w:sz="0" w:space="0" w:color="auto"/>
        <w:right w:val="none" w:sz="0" w:space="0" w:color="auto"/>
      </w:divBdr>
    </w:div>
    <w:div w:id="611202748">
      <w:bodyDiv w:val="1"/>
      <w:marLeft w:val="0"/>
      <w:marRight w:val="0"/>
      <w:marTop w:val="0"/>
      <w:marBottom w:val="0"/>
      <w:divBdr>
        <w:top w:val="none" w:sz="0" w:space="0" w:color="auto"/>
        <w:left w:val="none" w:sz="0" w:space="0" w:color="auto"/>
        <w:bottom w:val="none" w:sz="0" w:space="0" w:color="auto"/>
        <w:right w:val="none" w:sz="0" w:space="0" w:color="auto"/>
      </w:divBdr>
    </w:div>
    <w:div w:id="662704116">
      <w:bodyDiv w:val="1"/>
      <w:marLeft w:val="0"/>
      <w:marRight w:val="0"/>
      <w:marTop w:val="0"/>
      <w:marBottom w:val="0"/>
      <w:divBdr>
        <w:top w:val="none" w:sz="0" w:space="0" w:color="auto"/>
        <w:left w:val="none" w:sz="0" w:space="0" w:color="auto"/>
        <w:bottom w:val="none" w:sz="0" w:space="0" w:color="auto"/>
        <w:right w:val="none" w:sz="0" w:space="0" w:color="auto"/>
      </w:divBdr>
    </w:div>
    <w:div w:id="712460871">
      <w:bodyDiv w:val="1"/>
      <w:marLeft w:val="0"/>
      <w:marRight w:val="0"/>
      <w:marTop w:val="0"/>
      <w:marBottom w:val="0"/>
      <w:divBdr>
        <w:top w:val="none" w:sz="0" w:space="0" w:color="auto"/>
        <w:left w:val="none" w:sz="0" w:space="0" w:color="auto"/>
        <w:bottom w:val="none" w:sz="0" w:space="0" w:color="auto"/>
        <w:right w:val="none" w:sz="0" w:space="0" w:color="auto"/>
      </w:divBdr>
    </w:div>
    <w:div w:id="717824722">
      <w:bodyDiv w:val="1"/>
      <w:marLeft w:val="0"/>
      <w:marRight w:val="0"/>
      <w:marTop w:val="0"/>
      <w:marBottom w:val="0"/>
      <w:divBdr>
        <w:top w:val="none" w:sz="0" w:space="0" w:color="auto"/>
        <w:left w:val="none" w:sz="0" w:space="0" w:color="auto"/>
        <w:bottom w:val="none" w:sz="0" w:space="0" w:color="auto"/>
        <w:right w:val="none" w:sz="0" w:space="0" w:color="auto"/>
      </w:divBdr>
    </w:div>
    <w:div w:id="810247157">
      <w:bodyDiv w:val="1"/>
      <w:marLeft w:val="0"/>
      <w:marRight w:val="0"/>
      <w:marTop w:val="0"/>
      <w:marBottom w:val="0"/>
      <w:divBdr>
        <w:top w:val="none" w:sz="0" w:space="0" w:color="auto"/>
        <w:left w:val="none" w:sz="0" w:space="0" w:color="auto"/>
        <w:bottom w:val="none" w:sz="0" w:space="0" w:color="auto"/>
        <w:right w:val="none" w:sz="0" w:space="0" w:color="auto"/>
      </w:divBdr>
    </w:div>
    <w:div w:id="850948525">
      <w:bodyDiv w:val="1"/>
      <w:marLeft w:val="0"/>
      <w:marRight w:val="0"/>
      <w:marTop w:val="0"/>
      <w:marBottom w:val="0"/>
      <w:divBdr>
        <w:top w:val="none" w:sz="0" w:space="0" w:color="auto"/>
        <w:left w:val="none" w:sz="0" w:space="0" w:color="auto"/>
        <w:bottom w:val="none" w:sz="0" w:space="0" w:color="auto"/>
        <w:right w:val="none" w:sz="0" w:space="0" w:color="auto"/>
      </w:divBdr>
    </w:div>
    <w:div w:id="852841121">
      <w:bodyDiv w:val="1"/>
      <w:marLeft w:val="0"/>
      <w:marRight w:val="0"/>
      <w:marTop w:val="0"/>
      <w:marBottom w:val="0"/>
      <w:divBdr>
        <w:top w:val="none" w:sz="0" w:space="0" w:color="auto"/>
        <w:left w:val="none" w:sz="0" w:space="0" w:color="auto"/>
        <w:bottom w:val="none" w:sz="0" w:space="0" w:color="auto"/>
        <w:right w:val="none" w:sz="0" w:space="0" w:color="auto"/>
      </w:divBdr>
    </w:div>
    <w:div w:id="887648313">
      <w:bodyDiv w:val="1"/>
      <w:marLeft w:val="0"/>
      <w:marRight w:val="0"/>
      <w:marTop w:val="0"/>
      <w:marBottom w:val="0"/>
      <w:divBdr>
        <w:top w:val="none" w:sz="0" w:space="0" w:color="auto"/>
        <w:left w:val="none" w:sz="0" w:space="0" w:color="auto"/>
        <w:bottom w:val="none" w:sz="0" w:space="0" w:color="auto"/>
        <w:right w:val="none" w:sz="0" w:space="0" w:color="auto"/>
      </w:divBdr>
    </w:div>
    <w:div w:id="957415607">
      <w:bodyDiv w:val="1"/>
      <w:marLeft w:val="0"/>
      <w:marRight w:val="0"/>
      <w:marTop w:val="0"/>
      <w:marBottom w:val="0"/>
      <w:divBdr>
        <w:top w:val="none" w:sz="0" w:space="0" w:color="auto"/>
        <w:left w:val="none" w:sz="0" w:space="0" w:color="auto"/>
        <w:bottom w:val="none" w:sz="0" w:space="0" w:color="auto"/>
        <w:right w:val="none" w:sz="0" w:space="0" w:color="auto"/>
      </w:divBdr>
    </w:div>
    <w:div w:id="1032463668">
      <w:bodyDiv w:val="1"/>
      <w:marLeft w:val="0"/>
      <w:marRight w:val="0"/>
      <w:marTop w:val="0"/>
      <w:marBottom w:val="0"/>
      <w:divBdr>
        <w:top w:val="none" w:sz="0" w:space="0" w:color="auto"/>
        <w:left w:val="none" w:sz="0" w:space="0" w:color="auto"/>
        <w:bottom w:val="none" w:sz="0" w:space="0" w:color="auto"/>
        <w:right w:val="none" w:sz="0" w:space="0" w:color="auto"/>
      </w:divBdr>
    </w:div>
    <w:div w:id="1089817471">
      <w:bodyDiv w:val="1"/>
      <w:marLeft w:val="0"/>
      <w:marRight w:val="0"/>
      <w:marTop w:val="0"/>
      <w:marBottom w:val="0"/>
      <w:divBdr>
        <w:top w:val="none" w:sz="0" w:space="0" w:color="auto"/>
        <w:left w:val="none" w:sz="0" w:space="0" w:color="auto"/>
        <w:bottom w:val="none" w:sz="0" w:space="0" w:color="auto"/>
        <w:right w:val="none" w:sz="0" w:space="0" w:color="auto"/>
      </w:divBdr>
    </w:div>
    <w:div w:id="1097021041">
      <w:bodyDiv w:val="1"/>
      <w:marLeft w:val="0"/>
      <w:marRight w:val="0"/>
      <w:marTop w:val="0"/>
      <w:marBottom w:val="0"/>
      <w:divBdr>
        <w:top w:val="none" w:sz="0" w:space="0" w:color="auto"/>
        <w:left w:val="none" w:sz="0" w:space="0" w:color="auto"/>
        <w:bottom w:val="none" w:sz="0" w:space="0" w:color="auto"/>
        <w:right w:val="none" w:sz="0" w:space="0" w:color="auto"/>
      </w:divBdr>
    </w:div>
    <w:div w:id="1133055882">
      <w:bodyDiv w:val="1"/>
      <w:marLeft w:val="0"/>
      <w:marRight w:val="0"/>
      <w:marTop w:val="0"/>
      <w:marBottom w:val="0"/>
      <w:divBdr>
        <w:top w:val="none" w:sz="0" w:space="0" w:color="auto"/>
        <w:left w:val="none" w:sz="0" w:space="0" w:color="auto"/>
        <w:bottom w:val="none" w:sz="0" w:space="0" w:color="auto"/>
        <w:right w:val="none" w:sz="0" w:space="0" w:color="auto"/>
      </w:divBdr>
    </w:div>
    <w:div w:id="1140154224">
      <w:bodyDiv w:val="1"/>
      <w:marLeft w:val="0"/>
      <w:marRight w:val="0"/>
      <w:marTop w:val="0"/>
      <w:marBottom w:val="0"/>
      <w:divBdr>
        <w:top w:val="none" w:sz="0" w:space="0" w:color="auto"/>
        <w:left w:val="none" w:sz="0" w:space="0" w:color="auto"/>
        <w:bottom w:val="none" w:sz="0" w:space="0" w:color="auto"/>
        <w:right w:val="none" w:sz="0" w:space="0" w:color="auto"/>
      </w:divBdr>
    </w:div>
    <w:div w:id="1141967490">
      <w:bodyDiv w:val="1"/>
      <w:marLeft w:val="0"/>
      <w:marRight w:val="0"/>
      <w:marTop w:val="0"/>
      <w:marBottom w:val="0"/>
      <w:divBdr>
        <w:top w:val="none" w:sz="0" w:space="0" w:color="auto"/>
        <w:left w:val="none" w:sz="0" w:space="0" w:color="auto"/>
        <w:bottom w:val="none" w:sz="0" w:space="0" w:color="auto"/>
        <w:right w:val="none" w:sz="0" w:space="0" w:color="auto"/>
      </w:divBdr>
    </w:div>
    <w:div w:id="1145732613">
      <w:bodyDiv w:val="1"/>
      <w:marLeft w:val="0"/>
      <w:marRight w:val="0"/>
      <w:marTop w:val="0"/>
      <w:marBottom w:val="0"/>
      <w:divBdr>
        <w:top w:val="none" w:sz="0" w:space="0" w:color="auto"/>
        <w:left w:val="none" w:sz="0" w:space="0" w:color="auto"/>
        <w:bottom w:val="none" w:sz="0" w:space="0" w:color="auto"/>
        <w:right w:val="none" w:sz="0" w:space="0" w:color="auto"/>
      </w:divBdr>
    </w:div>
    <w:div w:id="1167283495">
      <w:bodyDiv w:val="1"/>
      <w:marLeft w:val="0"/>
      <w:marRight w:val="0"/>
      <w:marTop w:val="0"/>
      <w:marBottom w:val="0"/>
      <w:divBdr>
        <w:top w:val="none" w:sz="0" w:space="0" w:color="auto"/>
        <w:left w:val="none" w:sz="0" w:space="0" w:color="auto"/>
        <w:bottom w:val="none" w:sz="0" w:space="0" w:color="auto"/>
        <w:right w:val="none" w:sz="0" w:space="0" w:color="auto"/>
      </w:divBdr>
    </w:div>
    <w:div w:id="1204976655">
      <w:bodyDiv w:val="1"/>
      <w:marLeft w:val="0"/>
      <w:marRight w:val="0"/>
      <w:marTop w:val="0"/>
      <w:marBottom w:val="0"/>
      <w:divBdr>
        <w:top w:val="none" w:sz="0" w:space="0" w:color="auto"/>
        <w:left w:val="none" w:sz="0" w:space="0" w:color="auto"/>
        <w:bottom w:val="none" w:sz="0" w:space="0" w:color="auto"/>
        <w:right w:val="none" w:sz="0" w:space="0" w:color="auto"/>
      </w:divBdr>
    </w:div>
    <w:div w:id="1245720906">
      <w:bodyDiv w:val="1"/>
      <w:marLeft w:val="0"/>
      <w:marRight w:val="0"/>
      <w:marTop w:val="0"/>
      <w:marBottom w:val="0"/>
      <w:divBdr>
        <w:top w:val="none" w:sz="0" w:space="0" w:color="auto"/>
        <w:left w:val="none" w:sz="0" w:space="0" w:color="auto"/>
        <w:bottom w:val="none" w:sz="0" w:space="0" w:color="auto"/>
        <w:right w:val="none" w:sz="0" w:space="0" w:color="auto"/>
      </w:divBdr>
    </w:div>
    <w:div w:id="1246114494">
      <w:bodyDiv w:val="1"/>
      <w:marLeft w:val="0"/>
      <w:marRight w:val="0"/>
      <w:marTop w:val="0"/>
      <w:marBottom w:val="0"/>
      <w:divBdr>
        <w:top w:val="none" w:sz="0" w:space="0" w:color="auto"/>
        <w:left w:val="none" w:sz="0" w:space="0" w:color="auto"/>
        <w:bottom w:val="none" w:sz="0" w:space="0" w:color="auto"/>
        <w:right w:val="none" w:sz="0" w:space="0" w:color="auto"/>
      </w:divBdr>
    </w:div>
    <w:div w:id="1306740388">
      <w:bodyDiv w:val="1"/>
      <w:marLeft w:val="0"/>
      <w:marRight w:val="0"/>
      <w:marTop w:val="0"/>
      <w:marBottom w:val="0"/>
      <w:divBdr>
        <w:top w:val="none" w:sz="0" w:space="0" w:color="auto"/>
        <w:left w:val="none" w:sz="0" w:space="0" w:color="auto"/>
        <w:bottom w:val="none" w:sz="0" w:space="0" w:color="auto"/>
        <w:right w:val="none" w:sz="0" w:space="0" w:color="auto"/>
      </w:divBdr>
    </w:div>
    <w:div w:id="1404570271">
      <w:bodyDiv w:val="1"/>
      <w:marLeft w:val="0"/>
      <w:marRight w:val="0"/>
      <w:marTop w:val="0"/>
      <w:marBottom w:val="0"/>
      <w:divBdr>
        <w:top w:val="none" w:sz="0" w:space="0" w:color="auto"/>
        <w:left w:val="none" w:sz="0" w:space="0" w:color="auto"/>
        <w:bottom w:val="none" w:sz="0" w:space="0" w:color="auto"/>
        <w:right w:val="none" w:sz="0" w:space="0" w:color="auto"/>
      </w:divBdr>
    </w:div>
    <w:div w:id="1444109084">
      <w:bodyDiv w:val="1"/>
      <w:marLeft w:val="0"/>
      <w:marRight w:val="0"/>
      <w:marTop w:val="0"/>
      <w:marBottom w:val="0"/>
      <w:divBdr>
        <w:top w:val="none" w:sz="0" w:space="0" w:color="auto"/>
        <w:left w:val="none" w:sz="0" w:space="0" w:color="auto"/>
        <w:bottom w:val="none" w:sz="0" w:space="0" w:color="auto"/>
        <w:right w:val="none" w:sz="0" w:space="0" w:color="auto"/>
      </w:divBdr>
    </w:div>
    <w:div w:id="1458259897">
      <w:bodyDiv w:val="1"/>
      <w:marLeft w:val="0"/>
      <w:marRight w:val="0"/>
      <w:marTop w:val="0"/>
      <w:marBottom w:val="0"/>
      <w:divBdr>
        <w:top w:val="none" w:sz="0" w:space="0" w:color="auto"/>
        <w:left w:val="none" w:sz="0" w:space="0" w:color="auto"/>
        <w:bottom w:val="none" w:sz="0" w:space="0" w:color="auto"/>
        <w:right w:val="none" w:sz="0" w:space="0" w:color="auto"/>
      </w:divBdr>
    </w:div>
    <w:div w:id="1545560754">
      <w:bodyDiv w:val="1"/>
      <w:marLeft w:val="0"/>
      <w:marRight w:val="0"/>
      <w:marTop w:val="0"/>
      <w:marBottom w:val="0"/>
      <w:divBdr>
        <w:top w:val="none" w:sz="0" w:space="0" w:color="auto"/>
        <w:left w:val="none" w:sz="0" w:space="0" w:color="auto"/>
        <w:bottom w:val="none" w:sz="0" w:space="0" w:color="auto"/>
        <w:right w:val="none" w:sz="0" w:space="0" w:color="auto"/>
      </w:divBdr>
    </w:div>
    <w:div w:id="1582375789">
      <w:bodyDiv w:val="1"/>
      <w:marLeft w:val="0"/>
      <w:marRight w:val="0"/>
      <w:marTop w:val="0"/>
      <w:marBottom w:val="0"/>
      <w:divBdr>
        <w:top w:val="none" w:sz="0" w:space="0" w:color="auto"/>
        <w:left w:val="none" w:sz="0" w:space="0" w:color="auto"/>
        <w:bottom w:val="none" w:sz="0" w:space="0" w:color="auto"/>
        <w:right w:val="none" w:sz="0" w:space="0" w:color="auto"/>
      </w:divBdr>
    </w:div>
    <w:div w:id="1605915228">
      <w:bodyDiv w:val="1"/>
      <w:marLeft w:val="0"/>
      <w:marRight w:val="0"/>
      <w:marTop w:val="0"/>
      <w:marBottom w:val="0"/>
      <w:divBdr>
        <w:top w:val="none" w:sz="0" w:space="0" w:color="auto"/>
        <w:left w:val="none" w:sz="0" w:space="0" w:color="auto"/>
        <w:bottom w:val="none" w:sz="0" w:space="0" w:color="auto"/>
        <w:right w:val="none" w:sz="0" w:space="0" w:color="auto"/>
      </w:divBdr>
    </w:div>
    <w:div w:id="1614483428">
      <w:bodyDiv w:val="1"/>
      <w:marLeft w:val="0"/>
      <w:marRight w:val="0"/>
      <w:marTop w:val="0"/>
      <w:marBottom w:val="0"/>
      <w:divBdr>
        <w:top w:val="none" w:sz="0" w:space="0" w:color="auto"/>
        <w:left w:val="none" w:sz="0" w:space="0" w:color="auto"/>
        <w:bottom w:val="none" w:sz="0" w:space="0" w:color="auto"/>
        <w:right w:val="none" w:sz="0" w:space="0" w:color="auto"/>
      </w:divBdr>
    </w:div>
    <w:div w:id="1640183340">
      <w:bodyDiv w:val="1"/>
      <w:marLeft w:val="0"/>
      <w:marRight w:val="0"/>
      <w:marTop w:val="0"/>
      <w:marBottom w:val="0"/>
      <w:divBdr>
        <w:top w:val="none" w:sz="0" w:space="0" w:color="auto"/>
        <w:left w:val="none" w:sz="0" w:space="0" w:color="auto"/>
        <w:bottom w:val="none" w:sz="0" w:space="0" w:color="auto"/>
        <w:right w:val="none" w:sz="0" w:space="0" w:color="auto"/>
      </w:divBdr>
    </w:div>
    <w:div w:id="1647010854">
      <w:bodyDiv w:val="1"/>
      <w:marLeft w:val="0"/>
      <w:marRight w:val="0"/>
      <w:marTop w:val="0"/>
      <w:marBottom w:val="0"/>
      <w:divBdr>
        <w:top w:val="none" w:sz="0" w:space="0" w:color="auto"/>
        <w:left w:val="none" w:sz="0" w:space="0" w:color="auto"/>
        <w:bottom w:val="none" w:sz="0" w:space="0" w:color="auto"/>
        <w:right w:val="none" w:sz="0" w:space="0" w:color="auto"/>
      </w:divBdr>
    </w:div>
    <w:div w:id="1696887735">
      <w:bodyDiv w:val="1"/>
      <w:marLeft w:val="0"/>
      <w:marRight w:val="0"/>
      <w:marTop w:val="0"/>
      <w:marBottom w:val="0"/>
      <w:divBdr>
        <w:top w:val="none" w:sz="0" w:space="0" w:color="auto"/>
        <w:left w:val="none" w:sz="0" w:space="0" w:color="auto"/>
        <w:bottom w:val="none" w:sz="0" w:space="0" w:color="auto"/>
        <w:right w:val="none" w:sz="0" w:space="0" w:color="auto"/>
      </w:divBdr>
    </w:div>
    <w:div w:id="1734624550">
      <w:bodyDiv w:val="1"/>
      <w:marLeft w:val="0"/>
      <w:marRight w:val="0"/>
      <w:marTop w:val="0"/>
      <w:marBottom w:val="0"/>
      <w:divBdr>
        <w:top w:val="none" w:sz="0" w:space="0" w:color="auto"/>
        <w:left w:val="none" w:sz="0" w:space="0" w:color="auto"/>
        <w:bottom w:val="none" w:sz="0" w:space="0" w:color="auto"/>
        <w:right w:val="none" w:sz="0" w:space="0" w:color="auto"/>
      </w:divBdr>
    </w:div>
    <w:div w:id="1736318924">
      <w:bodyDiv w:val="1"/>
      <w:marLeft w:val="0"/>
      <w:marRight w:val="0"/>
      <w:marTop w:val="0"/>
      <w:marBottom w:val="0"/>
      <w:divBdr>
        <w:top w:val="none" w:sz="0" w:space="0" w:color="auto"/>
        <w:left w:val="none" w:sz="0" w:space="0" w:color="auto"/>
        <w:bottom w:val="none" w:sz="0" w:space="0" w:color="auto"/>
        <w:right w:val="none" w:sz="0" w:space="0" w:color="auto"/>
      </w:divBdr>
    </w:div>
    <w:div w:id="1759865475">
      <w:bodyDiv w:val="1"/>
      <w:marLeft w:val="0"/>
      <w:marRight w:val="0"/>
      <w:marTop w:val="0"/>
      <w:marBottom w:val="0"/>
      <w:divBdr>
        <w:top w:val="none" w:sz="0" w:space="0" w:color="auto"/>
        <w:left w:val="none" w:sz="0" w:space="0" w:color="auto"/>
        <w:bottom w:val="none" w:sz="0" w:space="0" w:color="auto"/>
        <w:right w:val="none" w:sz="0" w:space="0" w:color="auto"/>
      </w:divBdr>
    </w:div>
    <w:div w:id="1761028399">
      <w:bodyDiv w:val="1"/>
      <w:marLeft w:val="0"/>
      <w:marRight w:val="0"/>
      <w:marTop w:val="0"/>
      <w:marBottom w:val="0"/>
      <w:divBdr>
        <w:top w:val="none" w:sz="0" w:space="0" w:color="auto"/>
        <w:left w:val="none" w:sz="0" w:space="0" w:color="auto"/>
        <w:bottom w:val="none" w:sz="0" w:space="0" w:color="auto"/>
        <w:right w:val="none" w:sz="0" w:space="0" w:color="auto"/>
      </w:divBdr>
    </w:div>
    <w:div w:id="1761946757">
      <w:bodyDiv w:val="1"/>
      <w:marLeft w:val="0"/>
      <w:marRight w:val="0"/>
      <w:marTop w:val="0"/>
      <w:marBottom w:val="0"/>
      <w:divBdr>
        <w:top w:val="none" w:sz="0" w:space="0" w:color="auto"/>
        <w:left w:val="none" w:sz="0" w:space="0" w:color="auto"/>
        <w:bottom w:val="none" w:sz="0" w:space="0" w:color="auto"/>
        <w:right w:val="none" w:sz="0" w:space="0" w:color="auto"/>
      </w:divBdr>
    </w:div>
    <w:div w:id="1788771452">
      <w:bodyDiv w:val="1"/>
      <w:marLeft w:val="0"/>
      <w:marRight w:val="0"/>
      <w:marTop w:val="0"/>
      <w:marBottom w:val="0"/>
      <w:divBdr>
        <w:top w:val="none" w:sz="0" w:space="0" w:color="auto"/>
        <w:left w:val="none" w:sz="0" w:space="0" w:color="auto"/>
        <w:bottom w:val="none" w:sz="0" w:space="0" w:color="auto"/>
        <w:right w:val="none" w:sz="0" w:space="0" w:color="auto"/>
      </w:divBdr>
    </w:div>
    <w:div w:id="1813063518">
      <w:bodyDiv w:val="1"/>
      <w:marLeft w:val="0"/>
      <w:marRight w:val="0"/>
      <w:marTop w:val="0"/>
      <w:marBottom w:val="0"/>
      <w:divBdr>
        <w:top w:val="none" w:sz="0" w:space="0" w:color="auto"/>
        <w:left w:val="none" w:sz="0" w:space="0" w:color="auto"/>
        <w:bottom w:val="none" w:sz="0" w:space="0" w:color="auto"/>
        <w:right w:val="none" w:sz="0" w:space="0" w:color="auto"/>
      </w:divBdr>
    </w:div>
    <w:div w:id="1819690583">
      <w:bodyDiv w:val="1"/>
      <w:marLeft w:val="0"/>
      <w:marRight w:val="0"/>
      <w:marTop w:val="0"/>
      <w:marBottom w:val="0"/>
      <w:divBdr>
        <w:top w:val="none" w:sz="0" w:space="0" w:color="auto"/>
        <w:left w:val="none" w:sz="0" w:space="0" w:color="auto"/>
        <w:bottom w:val="none" w:sz="0" w:space="0" w:color="auto"/>
        <w:right w:val="none" w:sz="0" w:space="0" w:color="auto"/>
      </w:divBdr>
    </w:div>
    <w:div w:id="1860196414">
      <w:bodyDiv w:val="1"/>
      <w:marLeft w:val="0"/>
      <w:marRight w:val="0"/>
      <w:marTop w:val="0"/>
      <w:marBottom w:val="0"/>
      <w:divBdr>
        <w:top w:val="none" w:sz="0" w:space="0" w:color="auto"/>
        <w:left w:val="none" w:sz="0" w:space="0" w:color="auto"/>
        <w:bottom w:val="none" w:sz="0" w:space="0" w:color="auto"/>
        <w:right w:val="none" w:sz="0" w:space="0" w:color="auto"/>
      </w:divBdr>
    </w:div>
    <w:div w:id="1934043799">
      <w:bodyDiv w:val="1"/>
      <w:marLeft w:val="0"/>
      <w:marRight w:val="0"/>
      <w:marTop w:val="0"/>
      <w:marBottom w:val="0"/>
      <w:divBdr>
        <w:top w:val="none" w:sz="0" w:space="0" w:color="auto"/>
        <w:left w:val="none" w:sz="0" w:space="0" w:color="auto"/>
        <w:bottom w:val="none" w:sz="0" w:space="0" w:color="auto"/>
        <w:right w:val="none" w:sz="0" w:space="0" w:color="auto"/>
      </w:divBdr>
    </w:div>
    <w:div w:id="1950889248">
      <w:bodyDiv w:val="1"/>
      <w:marLeft w:val="0"/>
      <w:marRight w:val="0"/>
      <w:marTop w:val="0"/>
      <w:marBottom w:val="0"/>
      <w:divBdr>
        <w:top w:val="none" w:sz="0" w:space="0" w:color="auto"/>
        <w:left w:val="none" w:sz="0" w:space="0" w:color="auto"/>
        <w:bottom w:val="none" w:sz="0" w:space="0" w:color="auto"/>
        <w:right w:val="none" w:sz="0" w:space="0" w:color="auto"/>
      </w:divBdr>
    </w:div>
    <w:div w:id="1958560015">
      <w:bodyDiv w:val="1"/>
      <w:marLeft w:val="0"/>
      <w:marRight w:val="0"/>
      <w:marTop w:val="0"/>
      <w:marBottom w:val="0"/>
      <w:divBdr>
        <w:top w:val="none" w:sz="0" w:space="0" w:color="auto"/>
        <w:left w:val="none" w:sz="0" w:space="0" w:color="auto"/>
        <w:bottom w:val="none" w:sz="0" w:space="0" w:color="auto"/>
        <w:right w:val="none" w:sz="0" w:space="0" w:color="auto"/>
      </w:divBdr>
    </w:div>
    <w:div w:id="1964387489">
      <w:bodyDiv w:val="1"/>
      <w:marLeft w:val="0"/>
      <w:marRight w:val="0"/>
      <w:marTop w:val="0"/>
      <w:marBottom w:val="0"/>
      <w:divBdr>
        <w:top w:val="none" w:sz="0" w:space="0" w:color="auto"/>
        <w:left w:val="none" w:sz="0" w:space="0" w:color="auto"/>
        <w:bottom w:val="none" w:sz="0" w:space="0" w:color="auto"/>
        <w:right w:val="none" w:sz="0" w:space="0" w:color="auto"/>
      </w:divBdr>
    </w:div>
    <w:div w:id="1972785833">
      <w:bodyDiv w:val="1"/>
      <w:marLeft w:val="0"/>
      <w:marRight w:val="0"/>
      <w:marTop w:val="0"/>
      <w:marBottom w:val="0"/>
      <w:divBdr>
        <w:top w:val="none" w:sz="0" w:space="0" w:color="auto"/>
        <w:left w:val="none" w:sz="0" w:space="0" w:color="auto"/>
        <w:bottom w:val="none" w:sz="0" w:space="0" w:color="auto"/>
        <w:right w:val="none" w:sz="0" w:space="0" w:color="auto"/>
      </w:divBdr>
    </w:div>
    <w:div w:id="1979646813">
      <w:bodyDiv w:val="1"/>
      <w:marLeft w:val="0"/>
      <w:marRight w:val="0"/>
      <w:marTop w:val="0"/>
      <w:marBottom w:val="0"/>
      <w:divBdr>
        <w:top w:val="none" w:sz="0" w:space="0" w:color="auto"/>
        <w:left w:val="none" w:sz="0" w:space="0" w:color="auto"/>
        <w:bottom w:val="none" w:sz="0" w:space="0" w:color="auto"/>
        <w:right w:val="none" w:sz="0" w:space="0" w:color="auto"/>
      </w:divBdr>
    </w:div>
    <w:div w:id="21433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file:///C:\Users\Elda%20Lickollari\Desktop\Situacioni%20i%20NMI%20i%20Shpenzimeve%20Janar-Dhjetor%202021.xlsx" TargetMode="External"/><Relationship Id="rId39" Type="http://schemas.openxmlformats.org/officeDocument/2006/relationships/hyperlink" Target="file:///C:\Users\Elda%20Lickollari\Desktop\Situacioni%20i%20NMI%20i%20Shpenzimeve%20Janar-Dhjetor%202021.xlsx" TargetMode="External"/><Relationship Id="rId21" Type="http://schemas.openxmlformats.org/officeDocument/2006/relationships/chart" Target="charts/chart11.xml"/><Relationship Id="rId34" Type="http://schemas.openxmlformats.org/officeDocument/2006/relationships/hyperlink" Target="file:///C:\Users\Elda%20Lickollari\Desktop\Situacioni%20i%20NMI%20i%20Shpenzimeve%20Janar-Dhjetor%202021.xlsx" TargetMode="External"/><Relationship Id="rId42" Type="http://schemas.openxmlformats.org/officeDocument/2006/relationships/image" Target="media/image3.emf"/><Relationship Id="rId47" Type="http://schemas.openxmlformats.org/officeDocument/2006/relationships/image" Target="media/image8.emf"/><Relationship Id="rId50" Type="http://schemas.openxmlformats.org/officeDocument/2006/relationships/image" Target="media/image11.emf"/><Relationship Id="rId55" Type="http://schemas.openxmlformats.org/officeDocument/2006/relationships/image" Target="media/image16.emf"/><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file:///C:\Users\Elda%20Lickollari\Desktop\Situacioni%20i%20NMI%20i%20Shpenzimeve%20Janar-Dhjetor%202021.xlsx" TargetMode="External"/><Relationship Id="rId33" Type="http://schemas.openxmlformats.org/officeDocument/2006/relationships/hyperlink" Target="file:///C:\Users\Elda%20Lickollari\Desktop\Situacioni%20i%20NMI%20i%20Shpenzimeve%20Janar-Dhjetor%202021.xlsx" TargetMode="External"/><Relationship Id="rId38" Type="http://schemas.openxmlformats.org/officeDocument/2006/relationships/hyperlink" Target="file:///C:\Users\Elda%20Lickollari\Desktop\Situacioni%20i%20NMI%20i%20Shpenzimeve%20Janar-Dhjetor%202021.xlsx" TargetMode="External"/><Relationship Id="rId46"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file:///C:\Users\Elda%20Lickollari\Desktop\Situacioni%20i%20NMI%20i%20Shpenzimeve%20Janar-Dhjetor%202021.xlsx" TargetMode="External"/><Relationship Id="rId41" Type="http://schemas.openxmlformats.org/officeDocument/2006/relationships/hyperlink" Target="file:///C:\Users\Elda%20Lickollari\Desktop\Situacioni%20i%20NMI%20i%20Shpenzimeve%20Janar-Dhjetor%202021.xlsx" TargetMode="External"/><Relationship Id="rId54"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hyperlink" Target="file:///C:\Users\Elda%20Lickollari\Desktop\Situacioni%20i%20NMI%20i%20Shpenzimeve%20Janar-Dhjetor%202021.xlsx" TargetMode="External"/><Relationship Id="rId37" Type="http://schemas.openxmlformats.org/officeDocument/2006/relationships/hyperlink" Target="file:///C:\Users\Elda%20Lickollari\Desktop\Situacioni%20i%20NMI%20i%20Shpenzimeve%20Janar-Dhjetor%202021.xlsx" TargetMode="External"/><Relationship Id="rId40" Type="http://schemas.openxmlformats.org/officeDocument/2006/relationships/hyperlink" Target="file:///C:\Users\Elda%20Lickollari\Desktop\Situacioni%20i%20NMI%20i%20Shpenzimeve%20Janar-Dhjetor%202021.xlsx" TargetMode="External"/><Relationship Id="rId45" Type="http://schemas.openxmlformats.org/officeDocument/2006/relationships/image" Target="media/image6.emf"/><Relationship Id="rId53" Type="http://schemas.openxmlformats.org/officeDocument/2006/relationships/image" Target="media/image14.e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yperlink" Target="file:///C:\Users\Elda%20Lickollari\Desktop\Situacioni%20i%20NMI%20i%20Shpenzimeve%20Janar-Dhjetor%202021.xlsx" TargetMode="External"/><Relationship Id="rId36" Type="http://schemas.openxmlformats.org/officeDocument/2006/relationships/hyperlink" Target="file:///C:\Users\Elda%20Lickollari\Desktop\Situacioni%20i%20NMI%20i%20Shpenzimeve%20Janar-Dhjetor%202021.xlsx" TargetMode="External"/><Relationship Id="rId49" Type="http://schemas.openxmlformats.org/officeDocument/2006/relationships/image" Target="media/image10.emf"/><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9.xml"/><Relationship Id="rId31" Type="http://schemas.openxmlformats.org/officeDocument/2006/relationships/hyperlink" Target="file:///C:\Users\Elda%20Lickollari\Desktop\Situacioni%20i%20NMI%20i%20Shpenzimeve%20Janar-Dhjetor%202021.xlsx" TargetMode="External"/><Relationship Id="rId44" Type="http://schemas.openxmlformats.org/officeDocument/2006/relationships/image" Target="media/image5.emf"/><Relationship Id="rId52"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file:///C:\Users\Elda%20Lickollari\Desktop\Situacioni%20i%20NMI%20i%20Shpenzimeve%20Janar-Dhjetor%202021.xlsx" TargetMode="External"/><Relationship Id="rId30" Type="http://schemas.openxmlformats.org/officeDocument/2006/relationships/hyperlink" Target="file:///C:\Users\Elda%20Lickollari\Desktop\Situacioni%20i%20NMI%20i%20Shpenzimeve%20Janar-Dhjetor%202021.xlsx" TargetMode="External"/><Relationship Id="rId35" Type="http://schemas.openxmlformats.org/officeDocument/2006/relationships/hyperlink" Target="file:///C:\Users\Elda%20Lickollari\Desktop\Situacioni%20i%20NMI%20i%20Shpenzimeve%20Janar-Dhjetor%202021.xlsx" TargetMode="External"/><Relationship Id="rId43" Type="http://schemas.openxmlformats.org/officeDocument/2006/relationships/image" Target="media/image4.emf"/><Relationship Id="rId48" Type="http://schemas.openxmlformats.org/officeDocument/2006/relationships/image" Target="media/image9.png"/><Relationship Id="rId56"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image" Target="media/image12.emf"/><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mailto:bashkiapogradec@gmail.co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enjela.karafili\Desktop\VITI%202021\derdhjet%20ne%20thesar\realizimi%20i%20ite%20ardhurave\10-realizimi%20%20i%20te%20ardhurave%20DHJETOR%20%202021.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enjela.karafili\Desktop\VITI%202021\derdhjet%20ne%20thesar\realizimi%20i%20ite%20ardhurave\10-realizimi%20%20i%20te%20ardhurave%20DHJETOR%20%202021.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enjela.karafili\Desktop\VITI%202021\derdhjet%20ne%20thesar\realizimi%20i%20ite%20ardhurave\10-realizimi%20%20i%20te%20ardhurave%20DHJETOR%20%202021.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enjela.karafili\Desktop\VITI%202021\derdhjet%20ne%20thesar\realizimi%20i%20ite%20ardhurave\10-realizimi%20%20i%20te%20ardhurave%20DHJETOR%20%202021.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enjela.karafili\Desktop\VITI%202021\derdhjet%20ne%20thesar\realizimi%20i%20ite%20ardhurave\10-realizimi%20%20i%20te%20ardhurave%20DHJETOR%20%202021.xlsx" TargetMode="External"/><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enjela.karafili\Desktop\VITI%202021\derdhjet%20ne%20thesar\realizimi%20i%20ite%20ardhurave\10-realizimi%20%20i%20te%20ardhurave%20DHJETOR%20%20202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enjela.karafili\Desktop\VITI%202021\derdhjet%20ne%20thesar\realizimi%20i%20ite%20ardhurave\10-realizimi%20%20i%20te%20ardhurave%20DHJETOR%20%20202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enjela.karafili\Desktop\VITI%202021\derdhjet%20ne%20thesar\realizimi%20i%20ite%20ardhurave\10-realizimi%20%20i%20te%20ardhurave%20DHJETOR%20%20202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enjela.karafili\Desktop\VITI%202021\derdhjet%20ne%20thesar\realizimi%20i%20ite%20ardhurave\10-realizimi%20%20i%20te%20ardhurave%20DHJETOR%20%202021.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enjela.karafili\Desktop\VITI%202021\derdhjet%20ne%20thesar\realizimi%20i%20ite%20ardhurave\10-realizimi%20%20i%20te%20ardhurave%20DHJETOR%20%202021.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enjela.karafili\Desktop\VITI%202021\derdhjet%20ne%20thesar\realizimi%20i%20ite%20ardhurave\10-realizimi%20%20i%20te%20ardhurave%20DHJETOR%20%202021.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enjela.karafili\Desktop\VITI%202021\derdhjet%20ne%20thesar\realizimi%20i%20ite%20ardhurave\10-realizimi%20%20i%20te%20ardhurave%20DHJETOR%20%202021.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plotArea>
      <c:layout/>
      <c:pieChart>
        <c:varyColors val="1"/>
        <c:ser>
          <c:idx val="0"/>
          <c:order val="0"/>
          <c:explosion val="25"/>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Sheet1!$H$10:$H$17</c:f>
              <c:strCache>
                <c:ptCount val="8"/>
                <c:pt idx="0">
                  <c:v>NJA Pogradec</c:v>
                </c:pt>
                <c:pt idx="1">
                  <c:v>NJA Bucimas</c:v>
                </c:pt>
                <c:pt idx="2">
                  <c:v>NJA Cerravë</c:v>
                </c:pt>
                <c:pt idx="3">
                  <c:v>    NJA Dardhas</c:v>
                </c:pt>
                <c:pt idx="4">
                  <c:v>NJA Udenisht</c:v>
                </c:pt>
                <c:pt idx="5">
                  <c:v>NJA Proptisht</c:v>
                </c:pt>
                <c:pt idx="6">
                  <c:v>NJA Trebinje</c:v>
                </c:pt>
                <c:pt idx="7">
                  <c:v>NJA Velcan</c:v>
                </c:pt>
              </c:strCache>
            </c:strRef>
          </c:cat>
          <c:val>
            <c:numRef>
              <c:f>Sheet1!$I$10:$I$17</c:f>
              <c:numCache>
                <c:formatCode>#,##0</c:formatCode>
                <c:ptCount val="8"/>
                <c:pt idx="0">
                  <c:v>13630</c:v>
                </c:pt>
                <c:pt idx="1">
                  <c:v>5868</c:v>
                </c:pt>
                <c:pt idx="2">
                  <c:v>3184</c:v>
                </c:pt>
                <c:pt idx="3">
                  <c:v>1236</c:v>
                </c:pt>
                <c:pt idx="4">
                  <c:v>2660</c:v>
                </c:pt>
                <c:pt idx="5">
                  <c:v>1997</c:v>
                </c:pt>
                <c:pt idx="6">
                  <c:v>1113</c:v>
                </c:pt>
                <c:pt idx="7">
                  <c:v>1080</c:v>
                </c:pt>
              </c:numCache>
            </c:numRef>
          </c:val>
          <c:extLst xmlns:c16r2="http://schemas.microsoft.com/office/drawing/2015/06/chart">
            <c:ext xmlns:c16="http://schemas.microsoft.com/office/drawing/2014/chart" uri="{C3380CC4-5D6E-409C-BE32-E72D297353CC}">
              <c16:uniqueId val="{00000000-FC76-4633-AA17-86032F55A010}"/>
            </c:ext>
          </c:extLst>
        </c:ser>
        <c:ser>
          <c:idx val="1"/>
          <c:order val="1"/>
          <c:explosion val="25"/>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Sheet1!$H$10:$H$17</c:f>
              <c:strCache>
                <c:ptCount val="8"/>
                <c:pt idx="0">
                  <c:v>NJA Pogradec</c:v>
                </c:pt>
                <c:pt idx="1">
                  <c:v>NJA Bucimas</c:v>
                </c:pt>
                <c:pt idx="2">
                  <c:v>NJA Cerravë</c:v>
                </c:pt>
                <c:pt idx="3">
                  <c:v>    NJA Dardhas</c:v>
                </c:pt>
                <c:pt idx="4">
                  <c:v>NJA Udenisht</c:v>
                </c:pt>
                <c:pt idx="5">
                  <c:v>NJA Proptisht</c:v>
                </c:pt>
                <c:pt idx="6">
                  <c:v>NJA Trebinje</c:v>
                </c:pt>
                <c:pt idx="7">
                  <c:v>NJA Velcan</c:v>
                </c:pt>
              </c:strCache>
            </c:strRef>
          </c:cat>
          <c:val>
            <c:numRef>
              <c:f>Sheet1!$J$10:$J$17</c:f>
              <c:numCache>
                <c:formatCode>#,##0</c:formatCode>
                <c:ptCount val="8"/>
                <c:pt idx="0">
                  <c:v>12000</c:v>
                </c:pt>
                <c:pt idx="1">
                  <c:v>5500</c:v>
                </c:pt>
                <c:pt idx="2">
                  <c:v>3000</c:v>
                </c:pt>
                <c:pt idx="3" formatCode="General">
                  <c:v>900</c:v>
                </c:pt>
                <c:pt idx="4">
                  <c:v>2500</c:v>
                </c:pt>
                <c:pt idx="5">
                  <c:v>1200</c:v>
                </c:pt>
                <c:pt idx="6" formatCode="General">
                  <c:v>700</c:v>
                </c:pt>
                <c:pt idx="7" formatCode="General">
                  <c:v>700</c:v>
                </c:pt>
              </c:numCache>
            </c:numRef>
          </c:val>
          <c:extLst xmlns:c16r2="http://schemas.microsoft.com/office/drawing/2015/06/chart">
            <c:ext xmlns:c16="http://schemas.microsoft.com/office/drawing/2014/chart" uri="{C3380CC4-5D6E-409C-BE32-E72D297353CC}">
              <c16:uniqueId val="{00000001-FC76-4633-AA17-86032F55A010}"/>
            </c:ext>
          </c:extLst>
        </c:ser>
        <c:dLbls>
          <c:showCatName val="1"/>
          <c:showPercent val="1"/>
        </c:dLbls>
        <c:firstSliceAng val="0"/>
      </c:pieChart>
    </c:plotArea>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plotArea>
      <c:layout/>
      <c:barChart>
        <c:barDir val="col"/>
        <c:grouping val="clustered"/>
        <c:ser>
          <c:idx val="0"/>
          <c:order val="0"/>
          <c:tx>
            <c:strRef>
              <c:f>'realizimi janar-dhjetor drejt'!$C$261</c:f>
              <c:strCache>
                <c:ptCount val="1"/>
                <c:pt idx="0">
                  <c:v>%</c:v>
                </c:pt>
              </c:strCache>
            </c:strRef>
          </c:tx>
          <c:cat>
            <c:strRef>
              <c:f>'realizimi janar-dhjetor drejt'!$B$262:$B$269</c:f>
              <c:strCache>
                <c:ptCount val="8"/>
                <c:pt idx="0">
                  <c:v>Pogradec</c:v>
                </c:pt>
                <c:pt idx="1">
                  <c:v>Bucimas</c:v>
                </c:pt>
                <c:pt idx="2">
                  <c:v>Udenisht</c:v>
                </c:pt>
                <c:pt idx="3">
                  <c:v>Cerrave</c:v>
                </c:pt>
                <c:pt idx="4">
                  <c:v>Dardhas</c:v>
                </c:pt>
                <c:pt idx="5">
                  <c:v>Proptisht</c:v>
                </c:pt>
                <c:pt idx="6">
                  <c:v>Trebinje</c:v>
                </c:pt>
                <c:pt idx="7">
                  <c:v>Velcan</c:v>
                </c:pt>
              </c:strCache>
            </c:strRef>
          </c:cat>
          <c:val>
            <c:numRef>
              <c:f>'realizimi janar-dhjetor drejt'!$C$262:$C$269</c:f>
              <c:numCache>
                <c:formatCode>_(* #,##0_);_(* \(#,##0\);_(* "-"??_);_(@_)</c:formatCode>
                <c:ptCount val="8"/>
                <c:pt idx="0">
                  <c:v>82</c:v>
                </c:pt>
                <c:pt idx="1">
                  <c:v>67</c:v>
                </c:pt>
                <c:pt idx="2">
                  <c:v>43</c:v>
                </c:pt>
                <c:pt idx="3">
                  <c:v>32</c:v>
                </c:pt>
                <c:pt idx="4">
                  <c:v>30</c:v>
                </c:pt>
                <c:pt idx="5">
                  <c:v>64</c:v>
                </c:pt>
                <c:pt idx="6">
                  <c:v>39</c:v>
                </c:pt>
                <c:pt idx="7">
                  <c:v>53</c:v>
                </c:pt>
              </c:numCache>
            </c:numRef>
          </c:val>
          <c:extLst xmlns:c16r2="http://schemas.microsoft.com/office/drawing/2015/06/chart">
            <c:ext xmlns:c16="http://schemas.microsoft.com/office/drawing/2014/chart" uri="{C3380CC4-5D6E-409C-BE32-E72D297353CC}">
              <c16:uniqueId val="{00000000-5083-4938-BA00-0994E708CAFA}"/>
            </c:ext>
          </c:extLst>
        </c:ser>
        <c:axId val="89285376"/>
        <c:axId val="89286912"/>
      </c:barChart>
      <c:catAx>
        <c:axId val="89285376"/>
        <c:scaling>
          <c:orientation val="minMax"/>
        </c:scaling>
        <c:axPos val="b"/>
        <c:numFmt formatCode="General" sourceLinked="0"/>
        <c:tickLblPos val="nextTo"/>
        <c:crossAx val="89286912"/>
        <c:crosses val="autoZero"/>
        <c:auto val="1"/>
        <c:lblAlgn val="ctr"/>
        <c:lblOffset val="100"/>
      </c:catAx>
      <c:valAx>
        <c:axId val="89286912"/>
        <c:scaling>
          <c:orientation val="minMax"/>
        </c:scaling>
        <c:axPos val="l"/>
        <c:majorGridlines/>
        <c:numFmt formatCode="_(* #,##0_);_(* \(#,##0\);_(* &quot;-&quot;??_);_(@_)" sourceLinked="1"/>
        <c:tickLblPos val="nextTo"/>
        <c:crossAx val="89285376"/>
        <c:crosses val="autoZero"/>
        <c:crossBetween val="between"/>
      </c:valAx>
    </c:plotArea>
    <c:legend>
      <c:legendPos val="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plotArea>
      <c:layout/>
      <c:barChart>
        <c:barDir val="col"/>
        <c:grouping val="clustered"/>
        <c:ser>
          <c:idx val="0"/>
          <c:order val="0"/>
          <c:tx>
            <c:strRef>
              <c:f>'realizimi janar-dhjetor drejt'!$C$276</c:f>
              <c:strCache>
                <c:ptCount val="1"/>
                <c:pt idx="0">
                  <c:v>%biznes</c:v>
                </c:pt>
              </c:strCache>
            </c:strRef>
          </c:tx>
          <c:cat>
            <c:strRef>
              <c:f>'realizimi janar-dhjetor drejt'!$B$277:$B$284</c:f>
              <c:strCache>
                <c:ptCount val="8"/>
                <c:pt idx="0">
                  <c:v>Pogradec</c:v>
                </c:pt>
                <c:pt idx="1">
                  <c:v>Bucimas</c:v>
                </c:pt>
                <c:pt idx="2">
                  <c:v>Udenisht</c:v>
                </c:pt>
                <c:pt idx="3">
                  <c:v>Cerrave</c:v>
                </c:pt>
                <c:pt idx="4">
                  <c:v>Dardhas</c:v>
                </c:pt>
                <c:pt idx="5">
                  <c:v>Proptisht</c:v>
                </c:pt>
                <c:pt idx="6">
                  <c:v>Trebinje</c:v>
                </c:pt>
                <c:pt idx="7">
                  <c:v>Velcan</c:v>
                </c:pt>
              </c:strCache>
            </c:strRef>
          </c:cat>
          <c:val>
            <c:numRef>
              <c:f>'realizimi janar-dhjetor drejt'!$C$277:$C$284</c:f>
              <c:numCache>
                <c:formatCode>_(* #,##0_);_(* \(#,##0\);_(* "-"??_);_(@_)</c:formatCode>
                <c:ptCount val="8"/>
                <c:pt idx="0">
                  <c:v>89</c:v>
                </c:pt>
                <c:pt idx="1">
                  <c:v>74</c:v>
                </c:pt>
                <c:pt idx="2">
                  <c:v>75</c:v>
                </c:pt>
                <c:pt idx="3">
                  <c:v>73</c:v>
                </c:pt>
                <c:pt idx="4">
                  <c:v>81</c:v>
                </c:pt>
                <c:pt idx="5">
                  <c:v>94</c:v>
                </c:pt>
                <c:pt idx="6">
                  <c:v>81</c:v>
                </c:pt>
                <c:pt idx="7">
                  <c:v>95</c:v>
                </c:pt>
              </c:numCache>
            </c:numRef>
          </c:val>
          <c:extLst xmlns:c16r2="http://schemas.microsoft.com/office/drawing/2015/06/chart">
            <c:ext xmlns:c16="http://schemas.microsoft.com/office/drawing/2014/chart" uri="{C3380CC4-5D6E-409C-BE32-E72D297353CC}">
              <c16:uniqueId val="{00000000-8E7D-49D9-8857-5D717907F4FE}"/>
            </c:ext>
          </c:extLst>
        </c:ser>
        <c:axId val="89323776"/>
        <c:axId val="89513984"/>
      </c:barChart>
      <c:catAx>
        <c:axId val="89323776"/>
        <c:scaling>
          <c:orientation val="minMax"/>
        </c:scaling>
        <c:axPos val="b"/>
        <c:numFmt formatCode="General" sourceLinked="0"/>
        <c:tickLblPos val="nextTo"/>
        <c:crossAx val="89513984"/>
        <c:crosses val="autoZero"/>
        <c:auto val="1"/>
        <c:lblAlgn val="ctr"/>
        <c:lblOffset val="100"/>
      </c:catAx>
      <c:valAx>
        <c:axId val="89513984"/>
        <c:scaling>
          <c:orientation val="minMax"/>
        </c:scaling>
        <c:axPos val="l"/>
        <c:majorGridlines/>
        <c:numFmt formatCode="_(* #,##0_);_(* \(#,##0\);_(* &quot;-&quot;??_);_(@_)" sourceLinked="1"/>
        <c:tickLblPos val="nextTo"/>
        <c:crossAx val="89323776"/>
        <c:crosses val="autoZero"/>
        <c:crossBetween val="between"/>
      </c:valAx>
    </c:plotArea>
    <c:legend>
      <c:legendPos val="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'realizimi janar-dhjetor drejt'!$C$276</c:f>
              <c:strCache>
                <c:ptCount val="1"/>
                <c:pt idx="0">
                  <c:v>%biznes</c:v>
                </c:pt>
              </c:strCache>
            </c:strRef>
          </c:tx>
          <c:cat>
            <c:strRef>
              <c:f>'realizimi janar-dhjetor drejt'!$B$277:$B$284</c:f>
              <c:strCache>
                <c:ptCount val="8"/>
                <c:pt idx="0">
                  <c:v>Pogradec</c:v>
                </c:pt>
                <c:pt idx="1">
                  <c:v>Bucimas</c:v>
                </c:pt>
                <c:pt idx="2">
                  <c:v>Udenisht</c:v>
                </c:pt>
                <c:pt idx="3">
                  <c:v>Cerrave</c:v>
                </c:pt>
                <c:pt idx="4">
                  <c:v>Dardhas</c:v>
                </c:pt>
                <c:pt idx="5">
                  <c:v>Proptisht</c:v>
                </c:pt>
                <c:pt idx="6">
                  <c:v>Trebinje</c:v>
                </c:pt>
                <c:pt idx="7">
                  <c:v>Velcan</c:v>
                </c:pt>
              </c:strCache>
            </c:strRef>
          </c:cat>
          <c:val>
            <c:numRef>
              <c:f>'realizimi janar-dhjetor drejt'!$C$277:$C$284</c:f>
              <c:numCache>
                <c:formatCode>_(* #,##0_);_(* \(#,##0\);_(* "-"??_);_(@_)</c:formatCode>
                <c:ptCount val="8"/>
                <c:pt idx="0">
                  <c:v>89</c:v>
                </c:pt>
                <c:pt idx="1">
                  <c:v>74</c:v>
                </c:pt>
                <c:pt idx="2">
                  <c:v>75</c:v>
                </c:pt>
                <c:pt idx="3">
                  <c:v>73</c:v>
                </c:pt>
                <c:pt idx="4">
                  <c:v>81</c:v>
                </c:pt>
                <c:pt idx="5">
                  <c:v>94</c:v>
                </c:pt>
                <c:pt idx="6">
                  <c:v>81</c:v>
                </c:pt>
                <c:pt idx="7">
                  <c:v>95</c:v>
                </c:pt>
              </c:numCache>
            </c:numRef>
          </c:val>
          <c:extLst xmlns:c16r2="http://schemas.microsoft.com/office/drawing/2015/06/chart">
            <c:ext xmlns:c16="http://schemas.microsoft.com/office/drawing/2014/chart" uri="{C3380CC4-5D6E-409C-BE32-E72D297353CC}">
              <c16:uniqueId val="{00000000-2596-41ED-AD5C-9C981B90CDFC}"/>
            </c:ext>
          </c:extLst>
        </c:ser>
        <c:ser>
          <c:idx val="1"/>
          <c:order val="1"/>
          <c:tx>
            <c:strRef>
              <c:f>'realizimi janar-dhjetor drejt'!$D$276</c:f>
              <c:strCache>
                <c:ptCount val="1"/>
                <c:pt idx="0">
                  <c:v>%familje</c:v>
                </c:pt>
              </c:strCache>
            </c:strRef>
          </c:tx>
          <c:cat>
            <c:strRef>
              <c:f>'realizimi janar-dhjetor drejt'!$B$277:$B$284</c:f>
              <c:strCache>
                <c:ptCount val="8"/>
                <c:pt idx="0">
                  <c:v>Pogradec</c:v>
                </c:pt>
                <c:pt idx="1">
                  <c:v>Bucimas</c:v>
                </c:pt>
                <c:pt idx="2">
                  <c:v>Udenisht</c:v>
                </c:pt>
                <c:pt idx="3">
                  <c:v>Cerrave</c:v>
                </c:pt>
                <c:pt idx="4">
                  <c:v>Dardhas</c:v>
                </c:pt>
                <c:pt idx="5">
                  <c:v>Proptisht</c:v>
                </c:pt>
                <c:pt idx="6">
                  <c:v>Trebinje</c:v>
                </c:pt>
                <c:pt idx="7">
                  <c:v>Velcan</c:v>
                </c:pt>
              </c:strCache>
            </c:strRef>
          </c:cat>
          <c:val>
            <c:numRef>
              <c:f>'realizimi janar-dhjetor drejt'!$D$277:$D$284</c:f>
              <c:numCache>
                <c:formatCode>_(* #,##0_);_(* \(#,##0\);_(* "-"??_);_(@_)</c:formatCode>
                <c:ptCount val="8"/>
                <c:pt idx="0">
                  <c:v>82</c:v>
                </c:pt>
                <c:pt idx="1">
                  <c:v>67</c:v>
                </c:pt>
                <c:pt idx="2">
                  <c:v>43</c:v>
                </c:pt>
                <c:pt idx="3">
                  <c:v>32</c:v>
                </c:pt>
                <c:pt idx="4">
                  <c:v>30</c:v>
                </c:pt>
                <c:pt idx="5">
                  <c:v>64</c:v>
                </c:pt>
                <c:pt idx="6">
                  <c:v>39</c:v>
                </c:pt>
                <c:pt idx="7">
                  <c:v>53</c:v>
                </c:pt>
              </c:numCache>
            </c:numRef>
          </c:val>
          <c:extLst xmlns:c16r2="http://schemas.microsoft.com/office/drawing/2015/06/chart">
            <c:ext xmlns:c16="http://schemas.microsoft.com/office/drawing/2014/chart" uri="{C3380CC4-5D6E-409C-BE32-E72D297353CC}">
              <c16:uniqueId val="{00000001-2596-41ED-AD5C-9C981B90CDFC}"/>
            </c:ext>
          </c:extLst>
        </c:ser>
        <c:axId val="91194496"/>
        <c:axId val="91196032"/>
      </c:barChart>
      <c:catAx>
        <c:axId val="91194496"/>
        <c:scaling>
          <c:orientation val="minMax"/>
        </c:scaling>
        <c:axPos val="b"/>
        <c:numFmt formatCode="General" sourceLinked="0"/>
        <c:tickLblPos val="nextTo"/>
        <c:crossAx val="91196032"/>
        <c:crosses val="autoZero"/>
        <c:auto val="1"/>
        <c:lblAlgn val="ctr"/>
        <c:lblOffset val="100"/>
      </c:catAx>
      <c:valAx>
        <c:axId val="91196032"/>
        <c:scaling>
          <c:orientation val="minMax"/>
        </c:scaling>
        <c:axPos val="l"/>
        <c:majorGridlines/>
        <c:numFmt formatCode="_(* #,##0_);_(* \(#,##0\);_(* &quot;-&quot;??_);_(@_)" sourceLinked="1"/>
        <c:tickLblPos val="nextTo"/>
        <c:crossAx val="91194496"/>
        <c:crosses val="autoZero"/>
        <c:crossBetween val="between"/>
      </c:valAx>
    </c:plotArea>
    <c:legend>
      <c:legendPos val="r"/>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'realizimi janar-dhjetor drejt'!$C$294</c:f>
              <c:strCache>
                <c:ptCount val="1"/>
                <c:pt idx="0">
                  <c:v>%familje</c:v>
                </c:pt>
              </c:strCache>
            </c:strRef>
          </c:tx>
          <c:cat>
            <c:strRef>
              <c:f>'realizimi janar-dhjetor drejt'!$B$295:$B$302</c:f>
              <c:strCache>
                <c:ptCount val="8"/>
                <c:pt idx="0">
                  <c:v>Pogradec</c:v>
                </c:pt>
                <c:pt idx="1">
                  <c:v>Bucimas</c:v>
                </c:pt>
                <c:pt idx="2">
                  <c:v>Udenisht</c:v>
                </c:pt>
                <c:pt idx="3">
                  <c:v>Cerrave</c:v>
                </c:pt>
                <c:pt idx="4">
                  <c:v>Dardhas</c:v>
                </c:pt>
                <c:pt idx="5">
                  <c:v>Proptisht</c:v>
                </c:pt>
                <c:pt idx="6">
                  <c:v>Trebinje</c:v>
                </c:pt>
                <c:pt idx="7">
                  <c:v>Velcan</c:v>
                </c:pt>
              </c:strCache>
            </c:strRef>
          </c:cat>
          <c:val>
            <c:numRef>
              <c:f>'realizimi janar-dhjetor drejt'!$C$295:$C$302</c:f>
              <c:numCache>
                <c:formatCode>_(* #,##0_);_(* \(#,##0\);_(* "-"??_);_(@_)</c:formatCode>
                <c:ptCount val="8"/>
                <c:pt idx="0">
                  <c:v>94</c:v>
                </c:pt>
                <c:pt idx="1">
                  <c:v>94</c:v>
                </c:pt>
                <c:pt idx="2">
                  <c:v>60</c:v>
                </c:pt>
                <c:pt idx="3">
                  <c:v>57</c:v>
                </c:pt>
                <c:pt idx="4">
                  <c:v>28</c:v>
                </c:pt>
                <c:pt idx="5">
                  <c:v>52</c:v>
                </c:pt>
                <c:pt idx="6">
                  <c:v>53</c:v>
                </c:pt>
                <c:pt idx="7">
                  <c:v>49</c:v>
                </c:pt>
              </c:numCache>
            </c:numRef>
          </c:val>
          <c:extLst xmlns:c16r2="http://schemas.microsoft.com/office/drawing/2015/06/chart">
            <c:ext xmlns:c16="http://schemas.microsoft.com/office/drawing/2014/chart" uri="{C3380CC4-5D6E-409C-BE32-E72D297353CC}">
              <c16:uniqueId val="{00000000-83EF-4291-8973-5E5D93C23D05}"/>
            </c:ext>
          </c:extLst>
        </c:ser>
        <c:ser>
          <c:idx val="1"/>
          <c:order val="1"/>
          <c:tx>
            <c:strRef>
              <c:f>'realizimi janar-dhjetor drejt'!$D$294</c:f>
              <c:strCache>
                <c:ptCount val="1"/>
                <c:pt idx="0">
                  <c:v>%biznes</c:v>
                </c:pt>
              </c:strCache>
            </c:strRef>
          </c:tx>
          <c:cat>
            <c:strRef>
              <c:f>'realizimi janar-dhjetor drejt'!$B$295:$B$302</c:f>
              <c:strCache>
                <c:ptCount val="8"/>
                <c:pt idx="0">
                  <c:v>Pogradec</c:v>
                </c:pt>
                <c:pt idx="1">
                  <c:v>Bucimas</c:v>
                </c:pt>
                <c:pt idx="2">
                  <c:v>Udenisht</c:v>
                </c:pt>
                <c:pt idx="3">
                  <c:v>Cerrave</c:v>
                </c:pt>
                <c:pt idx="4">
                  <c:v>Dardhas</c:v>
                </c:pt>
                <c:pt idx="5">
                  <c:v>Proptisht</c:v>
                </c:pt>
                <c:pt idx="6">
                  <c:v>Trebinje</c:v>
                </c:pt>
                <c:pt idx="7">
                  <c:v>Velcan</c:v>
                </c:pt>
              </c:strCache>
            </c:strRef>
          </c:cat>
          <c:val>
            <c:numRef>
              <c:f>'realizimi janar-dhjetor drejt'!$D$295:$D$302</c:f>
              <c:numCache>
                <c:formatCode>_(* #,##0_);_(* \(#,##0\);_(* "-"??_);_(@_)</c:formatCode>
                <c:ptCount val="8"/>
                <c:pt idx="0">
                  <c:v>84</c:v>
                </c:pt>
                <c:pt idx="1">
                  <c:v>73</c:v>
                </c:pt>
                <c:pt idx="2">
                  <c:v>60</c:v>
                </c:pt>
                <c:pt idx="3">
                  <c:v>99</c:v>
                </c:pt>
                <c:pt idx="4">
                  <c:v>86</c:v>
                </c:pt>
                <c:pt idx="5">
                  <c:v>146</c:v>
                </c:pt>
                <c:pt idx="6">
                  <c:v>27</c:v>
                </c:pt>
                <c:pt idx="7">
                  <c:v>90</c:v>
                </c:pt>
              </c:numCache>
            </c:numRef>
          </c:val>
          <c:extLst xmlns:c16r2="http://schemas.microsoft.com/office/drawing/2015/06/chart">
            <c:ext xmlns:c16="http://schemas.microsoft.com/office/drawing/2014/chart" uri="{C3380CC4-5D6E-409C-BE32-E72D297353CC}">
              <c16:uniqueId val="{00000001-83EF-4291-8973-5E5D93C23D05}"/>
            </c:ext>
          </c:extLst>
        </c:ser>
        <c:axId val="91938176"/>
        <c:axId val="91956352"/>
      </c:barChart>
      <c:catAx>
        <c:axId val="91938176"/>
        <c:scaling>
          <c:orientation val="minMax"/>
        </c:scaling>
        <c:axPos val="b"/>
        <c:numFmt formatCode="General" sourceLinked="0"/>
        <c:tickLblPos val="nextTo"/>
        <c:crossAx val="91956352"/>
        <c:crosses val="autoZero"/>
        <c:auto val="1"/>
        <c:lblAlgn val="ctr"/>
        <c:lblOffset val="100"/>
      </c:catAx>
      <c:valAx>
        <c:axId val="91956352"/>
        <c:scaling>
          <c:orientation val="minMax"/>
        </c:scaling>
        <c:axPos val="l"/>
        <c:majorGridlines/>
        <c:numFmt formatCode="_(* #,##0_);_(* \(#,##0\);_(* &quot;-&quot;??_);_(@_)" sourceLinked="1"/>
        <c:tickLblPos val="nextTo"/>
        <c:crossAx val="91938176"/>
        <c:crosses val="autoZero"/>
        <c:crossBetween val="between"/>
      </c:valAx>
    </c:plotArea>
    <c:legend>
      <c:legendPos val="r"/>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'realizimi janar-dhjetor drejt'!$C$305</c:f>
              <c:strCache>
                <c:ptCount val="1"/>
                <c:pt idx="0">
                  <c:v>%familje</c:v>
                </c:pt>
              </c:strCache>
            </c:strRef>
          </c:tx>
          <c:cat>
            <c:strRef>
              <c:f>'realizimi janar-dhjetor drejt'!$B$306:$B$313</c:f>
              <c:strCache>
                <c:ptCount val="8"/>
                <c:pt idx="0">
                  <c:v>Pogradec</c:v>
                </c:pt>
                <c:pt idx="1">
                  <c:v>Bucimas</c:v>
                </c:pt>
                <c:pt idx="2">
                  <c:v>Udenisht</c:v>
                </c:pt>
                <c:pt idx="3">
                  <c:v>Cerrave</c:v>
                </c:pt>
                <c:pt idx="4">
                  <c:v>Dardhas</c:v>
                </c:pt>
                <c:pt idx="5">
                  <c:v>Proptisht</c:v>
                </c:pt>
                <c:pt idx="6">
                  <c:v>Trebinje</c:v>
                </c:pt>
                <c:pt idx="7">
                  <c:v>Velcan</c:v>
                </c:pt>
              </c:strCache>
            </c:strRef>
          </c:cat>
          <c:val>
            <c:numRef>
              <c:f>'realizimi janar-dhjetor drejt'!$C$306:$C$313</c:f>
              <c:numCache>
                <c:formatCode>_(* #,##0_);_(* \(#,##0\);_(* "-"??_);_(@_)</c:formatCode>
                <c:ptCount val="8"/>
                <c:pt idx="0">
                  <c:v>89</c:v>
                </c:pt>
                <c:pt idx="1">
                  <c:v>67</c:v>
                </c:pt>
                <c:pt idx="2">
                  <c:v>83</c:v>
                </c:pt>
                <c:pt idx="3">
                  <c:v>88</c:v>
                </c:pt>
                <c:pt idx="4">
                  <c:v>100</c:v>
                </c:pt>
                <c:pt idx="5">
                  <c:v>137</c:v>
                </c:pt>
                <c:pt idx="6">
                  <c:v>169</c:v>
                </c:pt>
                <c:pt idx="7">
                  <c:v>157</c:v>
                </c:pt>
              </c:numCache>
            </c:numRef>
          </c:val>
          <c:extLst xmlns:c16r2="http://schemas.microsoft.com/office/drawing/2015/06/chart">
            <c:ext xmlns:c16="http://schemas.microsoft.com/office/drawing/2014/chart" uri="{C3380CC4-5D6E-409C-BE32-E72D297353CC}">
              <c16:uniqueId val="{00000000-A96B-4A50-AA54-5AED828424D7}"/>
            </c:ext>
          </c:extLst>
        </c:ser>
        <c:ser>
          <c:idx val="1"/>
          <c:order val="1"/>
          <c:tx>
            <c:strRef>
              <c:f>'realizimi janar-dhjetor drejt'!$D$305</c:f>
              <c:strCache>
                <c:ptCount val="1"/>
                <c:pt idx="0">
                  <c:v>%biznes</c:v>
                </c:pt>
              </c:strCache>
            </c:strRef>
          </c:tx>
          <c:cat>
            <c:strRef>
              <c:f>'realizimi janar-dhjetor drejt'!$B$306:$B$313</c:f>
              <c:strCache>
                <c:ptCount val="8"/>
                <c:pt idx="0">
                  <c:v>Pogradec</c:v>
                </c:pt>
                <c:pt idx="1">
                  <c:v>Bucimas</c:v>
                </c:pt>
                <c:pt idx="2">
                  <c:v>Udenisht</c:v>
                </c:pt>
                <c:pt idx="3">
                  <c:v>Cerrave</c:v>
                </c:pt>
                <c:pt idx="4">
                  <c:v>Dardhas</c:v>
                </c:pt>
                <c:pt idx="5">
                  <c:v>Proptisht</c:v>
                </c:pt>
                <c:pt idx="6">
                  <c:v>Trebinje</c:v>
                </c:pt>
                <c:pt idx="7">
                  <c:v>Velcan</c:v>
                </c:pt>
              </c:strCache>
            </c:strRef>
          </c:cat>
          <c:val>
            <c:numRef>
              <c:f>'realizimi janar-dhjetor drejt'!$D$306:$D$313</c:f>
              <c:numCache>
                <c:formatCode>_(* #,##0_);_(* \(#,##0\);_(* "-"??_);_(@_)</c:formatCode>
                <c:ptCount val="8"/>
                <c:pt idx="0">
                  <c:v>78</c:v>
                </c:pt>
                <c:pt idx="1">
                  <c:v>39</c:v>
                </c:pt>
                <c:pt idx="2">
                  <c:v>40</c:v>
                </c:pt>
                <c:pt idx="3">
                  <c:v>21</c:v>
                </c:pt>
                <c:pt idx="4">
                  <c:v>37</c:v>
                </c:pt>
                <c:pt idx="5">
                  <c:v>83</c:v>
                </c:pt>
                <c:pt idx="6">
                  <c:v>25</c:v>
                </c:pt>
                <c:pt idx="7">
                  <c:v>61</c:v>
                </c:pt>
              </c:numCache>
            </c:numRef>
          </c:val>
          <c:extLst xmlns:c16r2="http://schemas.microsoft.com/office/drawing/2015/06/chart">
            <c:ext xmlns:c16="http://schemas.microsoft.com/office/drawing/2014/chart" uri="{C3380CC4-5D6E-409C-BE32-E72D297353CC}">
              <c16:uniqueId val="{00000001-A96B-4A50-AA54-5AED828424D7}"/>
            </c:ext>
          </c:extLst>
        </c:ser>
        <c:axId val="93738880"/>
        <c:axId val="93740416"/>
      </c:barChart>
      <c:catAx>
        <c:axId val="93738880"/>
        <c:scaling>
          <c:orientation val="minMax"/>
        </c:scaling>
        <c:axPos val="b"/>
        <c:numFmt formatCode="General" sourceLinked="0"/>
        <c:tickLblPos val="nextTo"/>
        <c:crossAx val="93740416"/>
        <c:crosses val="autoZero"/>
        <c:auto val="1"/>
        <c:lblAlgn val="ctr"/>
        <c:lblOffset val="100"/>
      </c:catAx>
      <c:valAx>
        <c:axId val="93740416"/>
        <c:scaling>
          <c:orientation val="minMax"/>
        </c:scaling>
        <c:axPos val="l"/>
        <c:majorGridlines/>
        <c:numFmt formatCode="_(* #,##0_);_(* \(#,##0\);_(* &quot;-&quot;??_);_(@_)" sourceLinked="1"/>
        <c:tickLblPos val="nextTo"/>
        <c:crossAx val="93738880"/>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7.6003642985410083E-2"/>
          <c:y val="2.590920578800078E-2"/>
          <c:w val="0.74282633660990216"/>
          <c:h val="0.62855916440120152"/>
        </c:manualLayout>
      </c:layout>
      <c:barChart>
        <c:barDir val="col"/>
        <c:grouping val="stacked"/>
        <c:ser>
          <c:idx val="0"/>
          <c:order val="0"/>
          <c:tx>
            <c:strRef>
              <c:f>Sheet9!$B$1</c:f>
              <c:strCache>
                <c:ptCount val="1"/>
                <c:pt idx="0">
                  <c:v>xhiro 0-3</c:v>
                </c:pt>
              </c:strCache>
            </c:strRef>
          </c:tx>
          <c:cat>
            <c:strRef>
              <c:f>Sheet9!$A$2:$A$10</c:f>
              <c:strCache>
                <c:ptCount val="9"/>
                <c:pt idx="0">
                  <c:v>NJA Pogradec     </c:v>
                </c:pt>
                <c:pt idx="1">
                  <c:v>NJA Bucimas   </c:v>
                </c:pt>
                <c:pt idx="2">
                  <c:v>NJA Udenisht   </c:v>
                </c:pt>
                <c:pt idx="3">
                  <c:v>NJA Cerrave      </c:v>
                </c:pt>
                <c:pt idx="4">
                  <c:v>NJA Dardhas       </c:v>
                </c:pt>
                <c:pt idx="5">
                  <c:v>NJA Proptisht    </c:v>
                </c:pt>
                <c:pt idx="6">
                  <c:v>NJA Velcan         </c:v>
                </c:pt>
                <c:pt idx="7">
                  <c:v>NJA Trebinje      </c:v>
                </c:pt>
                <c:pt idx="8">
                  <c:v>Institucione </c:v>
                </c:pt>
              </c:strCache>
            </c:strRef>
          </c:cat>
          <c:val>
            <c:numRef>
              <c:f>Sheet9!$B$2:$B$10</c:f>
              <c:numCache>
                <c:formatCode>General</c:formatCode>
                <c:ptCount val="9"/>
                <c:pt idx="0">
                  <c:v>880</c:v>
                </c:pt>
                <c:pt idx="1">
                  <c:v>216</c:v>
                </c:pt>
                <c:pt idx="2">
                  <c:v>77</c:v>
                </c:pt>
                <c:pt idx="3">
                  <c:v>90</c:v>
                </c:pt>
                <c:pt idx="4">
                  <c:v>22</c:v>
                </c:pt>
                <c:pt idx="5">
                  <c:v>35</c:v>
                </c:pt>
                <c:pt idx="6">
                  <c:v>25</c:v>
                </c:pt>
                <c:pt idx="7">
                  <c:v>18</c:v>
                </c:pt>
              </c:numCache>
            </c:numRef>
          </c:val>
          <c:extLst xmlns:c16r2="http://schemas.microsoft.com/office/drawing/2015/06/chart">
            <c:ext xmlns:c16="http://schemas.microsoft.com/office/drawing/2014/chart" uri="{C3380CC4-5D6E-409C-BE32-E72D297353CC}">
              <c16:uniqueId val="{00000000-49C3-4E1B-AF95-999ED6B65E4A}"/>
            </c:ext>
          </c:extLst>
        </c:ser>
        <c:ser>
          <c:idx val="1"/>
          <c:order val="1"/>
          <c:tx>
            <c:strRef>
              <c:f>Sheet9!$C$1</c:f>
              <c:strCache>
                <c:ptCount val="1"/>
                <c:pt idx="0">
                  <c:v>xhiro 3-5.</c:v>
                </c:pt>
              </c:strCache>
            </c:strRef>
          </c:tx>
          <c:cat>
            <c:strRef>
              <c:f>Sheet9!$A$2:$A$10</c:f>
              <c:strCache>
                <c:ptCount val="9"/>
                <c:pt idx="0">
                  <c:v>NJA Pogradec     </c:v>
                </c:pt>
                <c:pt idx="1">
                  <c:v>NJA Bucimas   </c:v>
                </c:pt>
                <c:pt idx="2">
                  <c:v>NJA Udenisht   </c:v>
                </c:pt>
                <c:pt idx="3">
                  <c:v>NJA Cerrave      </c:v>
                </c:pt>
                <c:pt idx="4">
                  <c:v>NJA Dardhas       </c:v>
                </c:pt>
                <c:pt idx="5">
                  <c:v>NJA Proptisht    </c:v>
                </c:pt>
                <c:pt idx="6">
                  <c:v>NJA Velcan         </c:v>
                </c:pt>
                <c:pt idx="7">
                  <c:v>NJA Trebinje      </c:v>
                </c:pt>
                <c:pt idx="8">
                  <c:v>Institucione </c:v>
                </c:pt>
              </c:strCache>
            </c:strRef>
          </c:cat>
          <c:val>
            <c:numRef>
              <c:f>Sheet9!$C$2:$C$10</c:f>
              <c:numCache>
                <c:formatCode>General</c:formatCode>
                <c:ptCount val="9"/>
                <c:pt idx="0">
                  <c:v>96</c:v>
                </c:pt>
                <c:pt idx="1">
                  <c:v>9</c:v>
                </c:pt>
                <c:pt idx="2">
                  <c:v>4</c:v>
                </c:pt>
              </c:numCache>
            </c:numRef>
          </c:val>
          <c:extLst xmlns:c16r2="http://schemas.microsoft.com/office/drawing/2015/06/chart">
            <c:ext xmlns:c16="http://schemas.microsoft.com/office/drawing/2014/chart" uri="{C3380CC4-5D6E-409C-BE32-E72D297353CC}">
              <c16:uniqueId val="{00000001-49C3-4E1B-AF95-999ED6B65E4A}"/>
            </c:ext>
          </c:extLst>
        </c:ser>
        <c:ser>
          <c:idx val="2"/>
          <c:order val="2"/>
          <c:tx>
            <c:strRef>
              <c:f>Sheet9!$D$1</c:f>
              <c:strCache>
                <c:ptCount val="1"/>
                <c:pt idx="0">
                  <c:v>xhiro 5-8.</c:v>
                </c:pt>
              </c:strCache>
            </c:strRef>
          </c:tx>
          <c:cat>
            <c:strRef>
              <c:f>Sheet9!$A$2:$A$10</c:f>
              <c:strCache>
                <c:ptCount val="9"/>
                <c:pt idx="0">
                  <c:v>NJA Pogradec     </c:v>
                </c:pt>
                <c:pt idx="1">
                  <c:v>NJA Bucimas   </c:v>
                </c:pt>
                <c:pt idx="2">
                  <c:v>NJA Udenisht   </c:v>
                </c:pt>
                <c:pt idx="3">
                  <c:v>NJA Cerrave      </c:v>
                </c:pt>
                <c:pt idx="4">
                  <c:v>NJA Dardhas       </c:v>
                </c:pt>
                <c:pt idx="5">
                  <c:v>NJA Proptisht    </c:v>
                </c:pt>
                <c:pt idx="6">
                  <c:v>NJA Velcan         </c:v>
                </c:pt>
                <c:pt idx="7">
                  <c:v>NJA Trebinje      </c:v>
                </c:pt>
                <c:pt idx="8">
                  <c:v>Institucione </c:v>
                </c:pt>
              </c:strCache>
            </c:strRef>
          </c:cat>
          <c:val>
            <c:numRef>
              <c:f>Sheet9!$D$2:$D$10</c:f>
              <c:numCache>
                <c:formatCode>General</c:formatCode>
                <c:ptCount val="9"/>
                <c:pt idx="0">
                  <c:v>11</c:v>
                </c:pt>
                <c:pt idx="1">
                  <c:v>6</c:v>
                </c:pt>
                <c:pt idx="2">
                  <c:v>5</c:v>
                </c:pt>
              </c:numCache>
            </c:numRef>
          </c:val>
          <c:extLst xmlns:c16r2="http://schemas.microsoft.com/office/drawing/2015/06/chart">
            <c:ext xmlns:c16="http://schemas.microsoft.com/office/drawing/2014/chart" uri="{C3380CC4-5D6E-409C-BE32-E72D297353CC}">
              <c16:uniqueId val="{00000002-49C3-4E1B-AF95-999ED6B65E4A}"/>
            </c:ext>
          </c:extLst>
        </c:ser>
        <c:ser>
          <c:idx val="3"/>
          <c:order val="3"/>
          <c:tx>
            <c:strRef>
              <c:f>Sheet9!$E$1</c:f>
              <c:strCache>
                <c:ptCount val="1"/>
                <c:pt idx="0">
                  <c:v>xhiro mbi 8</c:v>
                </c:pt>
              </c:strCache>
            </c:strRef>
          </c:tx>
          <c:cat>
            <c:strRef>
              <c:f>Sheet9!$A$2:$A$10</c:f>
              <c:strCache>
                <c:ptCount val="9"/>
                <c:pt idx="0">
                  <c:v>NJA Pogradec     </c:v>
                </c:pt>
                <c:pt idx="1">
                  <c:v>NJA Bucimas   </c:v>
                </c:pt>
                <c:pt idx="2">
                  <c:v>NJA Udenisht   </c:v>
                </c:pt>
                <c:pt idx="3">
                  <c:v>NJA Cerrave      </c:v>
                </c:pt>
                <c:pt idx="4">
                  <c:v>NJA Dardhas       </c:v>
                </c:pt>
                <c:pt idx="5">
                  <c:v>NJA Proptisht    </c:v>
                </c:pt>
                <c:pt idx="6">
                  <c:v>NJA Velcan         </c:v>
                </c:pt>
                <c:pt idx="7">
                  <c:v>NJA Trebinje      </c:v>
                </c:pt>
                <c:pt idx="8">
                  <c:v>Institucione </c:v>
                </c:pt>
              </c:strCache>
            </c:strRef>
          </c:cat>
          <c:val>
            <c:numRef>
              <c:f>Sheet9!$E$2:$E$10</c:f>
              <c:numCache>
                <c:formatCode>General</c:formatCode>
                <c:ptCount val="9"/>
                <c:pt idx="0">
                  <c:v>188</c:v>
                </c:pt>
                <c:pt idx="1">
                  <c:v>58</c:v>
                </c:pt>
                <c:pt idx="2">
                  <c:v>29</c:v>
                </c:pt>
                <c:pt idx="3">
                  <c:v>22</c:v>
                </c:pt>
                <c:pt idx="4">
                  <c:v>1</c:v>
                </c:pt>
                <c:pt idx="5">
                  <c:v>13</c:v>
                </c:pt>
                <c:pt idx="6">
                  <c:v>7</c:v>
                </c:pt>
                <c:pt idx="7">
                  <c:v>8</c:v>
                </c:pt>
              </c:numCache>
            </c:numRef>
          </c:val>
          <c:extLst xmlns:c16r2="http://schemas.microsoft.com/office/drawing/2015/06/chart">
            <c:ext xmlns:c16="http://schemas.microsoft.com/office/drawing/2014/chart" uri="{C3380CC4-5D6E-409C-BE32-E72D297353CC}">
              <c16:uniqueId val="{00000003-49C3-4E1B-AF95-999ED6B65E4A}"/>
            </c:ext>
          </c:extLst>
        </c:ser>
        <c:overlap val="100"/>
        <c:axId val="92058368"/>
        <c:axId val="92059904"/>
      </c:barChart>
      <c:catAx>
        <c:axId val="92058368"/>
        <c:scaling>
          <c:orientation val="minMax"/>
        </c:scaling>
        <c:axPos val="b"/>
        <c:numFmt formatCode="General" sourceLinked="0"/>
        <c:tickLblPos val="nextTo"/>
        <c:crossAx val="92059904"/>
        <c:crosses val="autoZero"/>
        <c:auto val="1"/>
        <c:lblAlgn val="ctr"/>
        <c:lblOffset val="100"/>
      </c:catAx>
      <c:valAx>
        <c:axId val="92059904"/>
        <c:scaling>
          <c:orientation val="minMax"/>
        </c:scaling>
        <c:axPos val="l"/>
        <c:majorGridlines/>
        <c:numFmt formatCode="General" sourceLinked="1"/>
        <c:tickLblPos val="nextTo"/>
        <c:crossAx val="92058368"/>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4"/>
  <c:clrMapOvr bg1="lt1" tx1="dk1" bg2="lt2" tx2="dk2" accent1="accent1" accent2="accent2" accent3="accent3" accent4="accent4" accent5="accent5" accent6="accent6" hlink="hlink" folHlink="folHlink"/>
  <c:chart>
    <c:title/>
    <c:view3D>
      <c:perspective val="30"/>
    </c:view3D>
    <c:plotArea>
      <c:layout/>
      <c:bar3DChart>
        <c:barDir val="col"/>
        <c:grouping val="standard"/>
        <c:ser>
          <c:idx val="0"/>
          <c:order val="0"/>
          <c:tx>
            <c:strRef>
              <c:f>'realizimi janar-dhjetor drejt'!$B$144</c:f>
              <c:strCache>
                <c:ptCount val="1"/>
                <c:pt idx="0">
                  <c:v>viti</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'realizimi janar-dhjetor drejt'!$B$145:$B$147</c:f>
              <c:numCache>
                <c:formatCode>General</c:formatCode>
                <c:ptCount val="3"/>
                <c:pt idx="0">
                  <c:v>2019</c:v>
                </c:pt>
                <c:pt idx="1">
                  <c:v>2020</c:v>
                </c:pt>
                <c:pt idx="2">
                  <c:v>2021</c:v>
                </c:pt>
              </c:numCache>
            </c:numRef>
          </c:val>
          <c:extLst xmlns:c16r2="http://schemas.microsoft.com/office/drawing/2015/06/chart">
            <c:ext xmlns:c16="http://schemas.microsoft.com/office/drawing/2014/chart" uri="{C3380CC4-5D6E-409C-BE32-E72D297353CC}">
              <c16:uniqueId val="{00000000-B26C-4D98-8C4F-171C2855DF93}"/>
            </c:ext>
          </c:extLst>
        </c:ser>
        <c:ser>
          <c:idx val="1"/>
          <c:order val="1"/>
          <c:tx>
            <c:strRef>
              <c:f>'realizimi janar-dhjetor drejt'!$C$144</c:f>
              <c:strCache>
                <c:ptCount val="1"/>
                <c:pt idx="0">
                  <c:v>vlere leke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'realizimi janar-dhjetor drejt'!$C$145:$C$147</c:f>
              <c:numCache>
                <c:formatCode>_(* #,##0_);_(* \(#,##0\);_(* "-"??_);_(@_)</c:formatCode>
                <c:ptCount val="3"/>
                <c:pt idx="0">
                  <c:v>290960649</c:v>
                </c:pt>
                <c:pt idx="1">
                  <c:v>307180154</c:v>
                </c:pt>
                <c:pt idx="2">
                  <c:v>355714733</c:v>
                </c:pt>
              </c:numCache>
            </c:numRef>
          </c:val>
          <c:extLst xmlns:c16r2="http://schemas.microsoft.com/office/drawing/2015/06/chart">
            <c:ext xmlns:c16="http://schemas.microsoft.com/office/drawing/2014/chart" uri="{C3380CC4-5D6E-409C-BE32-E72D297353CC}">
              <c16:uniqueId val="{00000001-B26C-4D98-8C4F-171C2855DF93}"/>
            </c:ext>
          </c:extLst>
        </c:ser>
        <c:dLbls>
          <c:showVal val="1"/>
        </c:dLbls>
        <c:shape val="box"/>
        <c:axId val="94256512"/>
        <c:axId val="87131264"/>
        <c:axId val="91913280"/>
      </c:bar3DChart>
      <c:catAx>
        <c:axId val="94256512"/>
        <c:scaling>
          <c:orientation val="minMax"/>
        </c:scaling>
        <c:axPos val="b"/>
        <c:majorTickMark val="none"/>
        <c:tickLblPos val="nextTo"/>
        <c:crossAx val="87131264"/>
        <c:crosses val="autoZero"/>
        <c:auto val="1"/>
        <c:lblAlgn val="ctr"/>
        <c:lblOffset val="100"/>
      </c:catAx>
      <c:valAx>
        <c:axId val="87131264"/>
        <c:scaling>
          <c:orientation val="minMax"/>
        </c:scaling>
        <c:delete val="1"/>
        <c:axPos val="l"/>
        <c:numFmt formatCode="General" sourceLinked="1"/>
        <c:majorTickMark val="none"/>
        <c:tickLblPos val="nextTo"/>
        <c:crossAx val="94256512"/>
        <c:crosses val="autoZero"/>
        <c:crossBetween val="between"/>
      </c:valAx>
      <c:serAx>
        <c:axId val="91913280"/>
        <c:scaling>
          <c:orientation val="minMax"/>
        </c:scaling>
        <c:delete val="1"/>
        <c:axPos val="b"/>
        <c:tickLblPos val="nextTo"/>
        <c:crossAx val="87131264"/>
        <c:crosses val="autoZero"/>
      </c:serAx>
    </c:plotArea>
    <c:legend>
      <c:legendPos val="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view3D>
      <c:perspective val="30"/>
    </c:view3D>
    <c:plotArea>
      <c:layout/>
      <c:bar3DChart>
        <c:barDir val="col"/>
        <c:grouping val="standard"/>
        <c:ser>
          <c:idx val="0"/>
          <c:order val="0"/>
          <c:tx>
            <c:strRef>
              <c:f>'realizimi janar-dhjetor drejt'!$B$163</c:f>
              <c:strCache>
                <c:ptCount val="1"/>
                <c:pt idx="0">
                  <c:v>viti</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'realizimi janar-dhjetor drejt'!$B$164:$B$166</c:f>
              <c:numCache>
                <c:formatCode>General</c:formatCode>
                <c:ptCount val="3"/>
                <c:pt idx="0">
                  <c:v>2019</c:v>
                </c:pt>
                <c:pt idx="1">
                  <c:v>2020</c:v>
                </c:pt>
                <c:pt idx="2">
                  <c:v>2021</c:v>
                </c:pt>
              </c:numCache>
            </c:numRef>
          </c:val>
          <c:extLst xmlns:c16r2="http://schemas.microsoft.com/office/drawing/2015/06/chart">
            <c:ext xmlns:c16="http://schemas.microsoft.com/office/drawing/2014/chart" uri="{C3380CC4-5D6E-409C-BE32-E72D297353CC}">
              <c16:uniqueId val="{00000000-73E9-448E-AD11-0EC603BD3065}"/>
            </c:ext>
          </c:extLst>
        </c:ser>
        <c:ser>
          <c:idx val="1"/>
          <c:order val="1"/>
          <c:tx>
            <c:strRef>
              <c:f>'realizimi janar-dhjetor drejt'!$C$163</c:f>
              <c:strCache>
                <c:ptCount val="1"/>
                <c:pt idx="0">
                  <c:v>% realizim</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'realizimi janar-dhjetor drejt'!$C$164:$C$166</c:f>
              <c:numCache>
                <c:formatCode>_(* #,##0_);_(* \(#,##0\);_(* "-"??_);_(@_)</c:formatCode>
                <c:ptCount val="3"/>
                <c:pt idx="0">
                  <c:v>72</c:v>
                </c:pt>
                <c:pt idx="1">
                  <c:v>67</c:v>
                </c:pt>
                <c:pt idx="2">
                  <c:v>60</c:v>
                </c:pt>
              </c:numCache>
            </c:numRef>
          </c:val>
          <c:extLst xmlns:c16r2="http://schemas.microsoft.com/office/drawing/2015/06/chart">
            <c:ext xmlns:c16="http://schemas.microsoft.com/office/drawing/2014/chart" uri="{C3380CC4-5D6E-409C-BE32-E72D297353CC}">
              <c16:uniqueId val="{00000001-73E9-448E-AD11-0EC603BD3065}"/>
            </c:ext>
          </c:extLst>
        </c:ser>
        <c:dLbls>
          <c:showVal val="1"/>
        </c:dLbls>
        <c:shape val="box"/>
        <c:axId val="87179264"/>
        <c:axId val="87180800"/>
        <c:axId val="92052096"/>
      </c:bar3DChart>
      <c:catAx>
        <c:axId val="87179264"/>
        <c:scaling>
          <c:orientation val="minMax"/>
        </c:scaling>
        <c:axPos val="b"/>
        <c:majorTickMark val="none"/>
        <c:tickLblPos val="nextTo"/>
        <c:crossAx val="87180800"/>
        <c:crosses val="autoZero"/>
        <c:auto val="1"/>
        <c:lblAlgn val="ctr"/>
        <c:lblOffset val="100"/>
      </c:catAx>
      <c:valAx>
        <c:axId val="87180800"/>
        <c:scaling>
          <c:orientation val="minMax"/>
        </c:scaling>
        <c:delete val="1"/>
        <c:axPos val="l"/>
        <c:numFmt formatCode="General" sourceLinked="1"/>
        <c:majorTickMark val="none"/>
        <c:tickLblPos val="nextTo"/>
        <c:crossAx val="87179264"/>
        <c:crosses val="autoZero"/>
        <c:crossBetween val="between"/>
      </c:valAx>
      <c:serAx>
        <c:axId val="92052096"/>
        <c:scaling>
          <c:orientation val="minMax"/>
        </c:scaling>
        <c:delete val="1"/>
        <c:axPos val="b"/>
        <c:tickLblPos val="nextTo"/>
        <c:crossAx val="87180800"/>
        <c:crosses val="autoZero"/>
      </c:serAx>
    </c:plotArea>
    <c:legend>
      <c:legendPos val="t"/>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87729658792713"/>
          <c:y val="3.2809245618491405E-2"/>
          <c:w val="0.85678937007874179"/>
          <c:h val="0.68673009623797165"/>
        </c:manualLayout>
      </c:layout>
      <c:barChart>
        <c:barDir val="col"/>
        <c:grouping val="stacked"/>
        <c:ser>
          <c:idx val="0"/>
          <c:order val="0"/>
          <c:tx>
            <c:strRef>
              <c:f>'realizimi janar-dhjetor drejt'!$B$182</c:f>
              <c:strCache>
                <c:ptCount val="1"/>
                <c:pt idx="0">
                  <c:v>viti</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'realizimi janar-dhjetor drejt'!$B$183:$B$185</c:f>
              <c:numCache>
                <c:formatCode>General</c:formatCode>
                <c:ptCount val="3"/>
                <c:pt idx="0">
                  <c:v>2019</c:v>
                </c:pt>
                <c:pt idx="1">
                  <c:v>2020</c:v>
                </c:pt>
                <c:pt idx="2">
                  <c:v>2021</c:v>
                </c:pt>
              </c:numCache>
            </c:numRef>
          </c:val>
          <c:extLst xmlns:c16r2="http://schemas.microsoft.com/office/drawing/2015/06/chart">
            <c:ext xmlns:c16="http://schemas.microsoft.com/office/drawing/2014/chart" uri="{C3380CC4-5D6E-409C-BE32-E72D297353CC}">
              <c16:uniqueId val="{00000000-A2E4-4383-8012-794EB5B48AAA}"/>
            </c:ext>
          </c:extLst>
        </c:ser>
        <c:ser>
          <c:idx val="1"/>
          <c:order val="1"/>
          <c:tx>
            <c:strRef>
              <c:f>'realizimi janar-dhjetor drejt'!$C$182</c:f>
              <c:strCache>
                <c:ptCount val="1"/>
                <c:pt idx="0">
                  <c:v>% realizim</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'realizimi janar-dhjetor drejt'!$C$183:$C$185</c:f>
              <c:numCache>
                <c:formatCode>_(* #,##0_);_(* \(#,##0\);_(* "-"??_);_(@_)</c:formatCode>
                <c:ptCount val="3"/>
                <c:pt idx="0">
                  <c:v>76</c:v>
                </c:pt>
                <c:pt idx="1">
                  <c:v>69</c:v>
                </c:pt>
                <c:pt idx="2">
                  <c:v>77</c:v>
                </c:pt>
              </c:numCache>
            </c:numRef>
          </c:val>
          <c:extLst xmlns:c16r2="http://schemas.microsoft.com/office/drawing/2015/06/chart">
            <c:ext xmlns:c16="http://schemas.microsoft.com/office/drawing/2014/chart" uri="{C3380CC4-5D6E-409C-BE32-E72D297353CC}">
              <c16:uniqueId val="{00000001-A2E4-4383-8012-794EB5B48AAA}"/>
            </c:ext>
          </c:extLst>
        </c:ser>
        <c:dLbls>
          <c:showVal val="1"/>
        </c:dLbls>
        <c:gapWidth val="75"/>
        <c:overlap val="100"/>
        <c:axId val="87199744"/>
        <c:axId val="87201280"/>
      </c:barChart>
      <c:catAx>
        <c:axId val="87199744"/>
        <c:scaling>
          <c:orientation val="minMax"/>
        </c:scaling>
        <c:axPos val="b"/>
        <c:majorTickMark val="none"/>
        <c:tickLblPos val="nextTo"/>
        <c:crossAx val="87201280"/>
        <c:crosses val="autoZero"/>
        <c:auto val="1"/>
        <c:lblAlgn val="ctr"/>
        <c:lblOffset val="100"/>
      </c:catAx>
      <c:valAx>
        <c:axId val="87201280"/>
        <c:scaling>
          <c:orientation val="minMax"/>
        </c:scaling>
        <c:axPos val="l"/>
        <c:numFmt formatCode="General" sourceLinked="1"/>
        <c:majorTickMark val="none"/>
        <c:tickLblPos val="nextTo"/>
        <c:crossAx val="87199744"/>
        <c:crosses val="autoZero"/>
        <c:crossBetween val="between"/>
      </c:valAx>
    </c:plotArea>
    <c:legend>
      <c:legendPos val="b"/>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plotArea>
      <c:layout/>
      <c:lineChart>
        <c:grouping val="standard"/>
        <c:ser>
          <c:idx val="0"/>
          <c:order val="0"/>
          <c:tx>
            <c:strRef>
              <c:f>'realizimi janar-dhjetor drejt'!$C$111</c:f>
              <c:strCache>
                <c:ptCount val="1"/>
                <c:pt idx="0">
                  <c:v>ne % mujore</c:v>
                </c:pt>
              </c:strCache>
            </c:strRef>
          </c:tx>
          <c:cat>
            <c:strRef>
              <c:f>'realizimi janar-dhjetor drejt'!$B$112:$B$123</c:f>
              <c:strCache>
                <c:ptCount val="12"/>
                <c:pt idx="0">
                  <c:v>janar</c:v>
                </c:pt>
                <c:pt idx="1">
                  <c:v>shkurt</c:v>
                </c:pt>
                <c:pt idx="2">
                  <c:v>mars</c:v>
                </c:pt>
                <c:pt idx="3">
                  <c:v>prill</c:v>
                </c:pt>
                <c:pt idx="4">
                  <c:v>maj</c:v>
                </c:pt>
                <c:pt idx="5">
                  <c:v>qershor</c:v>
                </c:pt>
                <c:pt idx="6">
                  <c:v>korrik</c:v>
                </c:pt>
                <c:pt idx="7">
                  <c:v>gusht</c:v>
                </c:pt>
                <c:pt idx="8">
                  <c:v>shtator</c:v>
                </c:pt>
                <c:pt idx="9">
                  <c:v>tetor</c:v>
                </c:pt>
                <c:pt idx="10">
                  <c:v>nentor </c:v>
                </c:pt>
                <c:pt idx="11">
                  <c:v>dhjetor</c:v>
                </c:pt>
              </c:strCache>
            </c:strRef>
          </c:cat>
          <c:val>
            <c:numRef>
              <c:f>'realizimi janar-dhjetor drejt'!$C$112:$C$123</c:f>
              <c:numCache>
                <c:formatCode>_(* #,##0_);_(* \(#,##0\);_(* "-"??_);_(@_)</c:formatCode>
                <c:ptCount val="12"/>
                <c:pt idx="0">
                  <c:v>46</c:v>
                </c:pt>
                <c:pt idx="1">
                  <c:v>42</c:v>
                </c:pt>
                <c:pt idx="2">
                  <c:v>44</c:v>
                </c:pt>
                <c:pt idx="3">
                  <c:v>63</c:v>
                </c:pt>
                <c:pt idx="4">
                  <c:v>56</c:v>
                </c:pt>
                <c:pt idx="5">
                  <c:v>49</c:v>
                </c:pt>
                <c:pt idx="6">
                  <c:v>78</c:v>
                </c:pt>
                <c:pt idx="7">
                  <c:v>75</c:v>
                </c:pt>
                <c:pt idx="8">
                  <c:v>63</c:v>
                </c:pt>
                <c:pt idx="9">
                  <c:v>55</c:v>
                </c:pt>
                <c:pt idx="10">
                  <c:v>52</c:v>
                </c:pt>
                <c:pt idx="11">
                  <c:v>101</c:v>
                </c:pt>
              </c:numCache>
            </c:numRef>
          </c:val>
          <c:extLst xmlns:c16r2="http://schemas.microsoft.com/office/drawing/2015/06/chart">
            <c:ext xmlns:c16="http://schemas.microsoft.com/office/drawing/2014/chart" uri="{C3380CC4-5D6E-409C-BE32-E72D297353CC}">
              <c16:uniqueId val="{00000000-9CF3-4DD8-8C3C-7A6B344CFAFA}"/>
            </c:ext>
          </c:extLst>
        </c:ser>
        <c:marker val="1"/>
        <c:axId val="87221376"/>
        <c:axId val="87222912"/>
      </c:lineChart>
      <c:catAx>
        <c:axId val="87221376"/>
        <c:scaling>
          <c:orientation val="minMax"/>
        </c:scaling>
        <c:axPos val="b"/>
        <c:numFmt formatCode="General" sourceLinked="0"/>
        <c:tickLblPos val="nextTo"/>
        <c:crossAx val="87222912"/>
        <c:crosses val="autoZero"/>
        <c:auto val="1"/>
        <c:lblAlgn val="ctr"/>
        <c:lblOffset val="100"/>
      </c:catAx>
      <c:valAx>
        <c:axId val="87222912"/>
        <c:scaling>
          <c:orientation val="minMax"/>
        </c:scaling>
        <c:axPos val="l"/>
        <c:majorGridlines/>
        <c:numFmt formatCode="_(* #,##0_);_(* \(#,##0\);_(* &quot;-&quot;??_);_(@_)" sourceLinked="1"/>
        <c:tickLblPos val="nextTo"/>
        <c:crossAx val="87221376"/>
        <c:crosses val="autoZero"/>
        <c:crossBetween val="between"/>
      </c:valAx>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plotArea>
      <c:layout/>
      <c:lineChart>
        <c:grouping val="stacked"/>
        <c:ser>
          <c:idx val="0"/>
          <c:order val="0"/>
          <c:tx>
            <c:strRef>
              <c:f>'realizimi janar-dhjetor drejt'!$F$127</c:f>
              <c:strCache>
                <c:ptCount val="1"/>
                <c:pt idx="0">
                  <c:v>ne %progresive</c:v>
                </c:pt>
              </c:strCache>
            </c:strRef>
          </c:tx>
          <c:cat>
            <c:strRef>
              <c:f>'realizimi janar-dhjetor drejt'!$E$128:$E$139</c:f>
              <c:strCache>
                <c:ptCount val="12"/>
                <c:pt idx="0">
                  <c:v>janar</c:v>
                </c:pt>
                <c:pt idx="1">
                  <c:v>shkurt</c:v>
                </c:pt>
                <c:pt idx="2">
                  <c:v>mars</c:v>
                </c:pt>
                <c:pt idx="3">
                  <c:v>prill</c:v>
                </c:pt>
                <c:pt idx="4">
                  <c:v>maj</c:v>
                </c:pt>
                <c:pt idx="5">
                  <c:v>qershor</c:v>
                </c:pt>
                <c:pt idx="6">
                  <c:v>korrik</c:v>
                </c:pt>
                <c:pt idx="7">
                  <c:v>gusht</c:v>
                </c:pt>
                <c:pt idx="8">
                  <c:v>shtator</c:v>
                </c:pt>
                <c:pt idx="9">
                  <c:v>tetor</c:v>
                </c:pt>
                <c:pt idx="10">
                  <c:v>nentor </c:v>
                </c:pt>
                <c:pt idx="11">
                  <c:v>dhjetor</c:v>
                </c:pt>
              </c:strCache>
            </c:strRef>
          </c:cat>
          <c:val>
            <c:numRef>
              <c:f>'realizimi janar-dhjetor drejt'!$F$128:$F$139</c:f>
              <c:numCache>
                <c:formatCode>_(* #,##0_);_(* \(#,##0\);_(* "-"??_);_(@_)</c:formatCode>
                <c:ptCount val="12"/>
                <c:pt idx="0">
                  <c:v>47</c:v>
                </c:pt>
                <c:pt idx="1">
                  <c:v>46</c:v>
                </c:pt>
                <c:pt idx="2">
                  <c:v>49</c:v>
                </c:pt>
                <c:pt idx="3">
                  <c:v>63</c:v>
                </c:pt>
                <c:pt idx="4">
                  <c:v>63</c:v>
                </c:pt>
                <c:pt idx="5">
                  <c:v>60</c:v>
                </c:pt>
                <c:pt idx="6">
                  <c:v>70</c:v>
                </c:pt>
                <c:pt idx="7">
                  <c:v>74</c:v>
                </c:pt>
                <c:pt idx="8">
                  <c:v>75</c:v>
                </c:pt>
                <c:pt idx="9">
                  <c:v>74</c:v>
                </c:pt>
                <c:pt idx="10">
                  <c:v>74</c:v>
                </c:pt>
                <c:pt idx="11">
                  <c:v>77</c:v>
                </c:pt>
              </c:numCache>
            </c:numRef>
          </c:val>
          <c:extLst xmlns:c16r2="http://schemas.microsoft.com/office/drawing/2015/06/chart">
            <c:ext xmlns:c16="http://schemas.microsoft.com/office/drawing/2014/chart" uri="{C3380CC4-5D6E-409C-BE32-E72D297353CC}">
              <c16:uniqueId val="{00000000-6033-4950-9827-E249F2351CA6}"/>
            </c:ext>
          </c:extLst>
        </c:ser>
        <c:marker val="1"/>
        <c:axId val="87243392"/>
        <c:axId val="87253376"/>
      </c:lineChart>
      <c:catAx>
        <c:axId val="87243392"/>
        <c:scaling>
          <c:orientation val="minMax"/>
        </c:scaling>
        <c:axPos val="b"/>
        <c:numFmt formatCode="General" sourceLinked="0"/>
        <c:tickLblPos val="nextTo"/>
        <c:crossAx val="87253376"/>
        <c:crosses val="autoZero"/>
        <c:auto val="1"/>
        <c:lblAlgn val="ctr"/>
        <c:lblOffset val="100"/>
      </c:catAx>
      <c:valAx>
        <c:axId val="87253376"/>
        <c:scaling>
          <c:orientation val="minMax"/>
        </c:scaling>
        <c:axPos val="l"/>
        <c:majorGridlines/>
        <c:numFmt formatCode="_(* #,##0_);_(* \(#,##0\);_(* &quot;-&quot;??_);_(@_)" sourceLinked="1"/>
        <c:tickLblPos val="nextTo"/>
        <c:crossAx val="87243392"/>
        <c:crosses val="autoZero"/>
        <c:crossBetween val="between"/>
      </c:valAx>
    </c:plotArea>
    <c:legend>
      <c:legendPos val="r"/>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view3D>
      <c:rotX val="30"/>
      <c:perspective val="30"/>
    </c:view3D>
    <c:plotArea>
      <c:layout/>
      <c:pie3DChart>
        <c:varyColors val="1"/>
        <c:ser>
          <c:idx val="0"/>
          <c:order val="0"/>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'realizimi janar-dhjetor drejt'!$B$249:$B$257</c:f>
              <c:strCache>
                <c:ptCount val="9"/>
                <c:pt idx="0">
                  <c:v>2021</c:v>
                </c:pt>
                <c:pt idx="1">
                  <c:v>Pogradec</c:v>
                </c:pt>
                <c:pt idx="2">
                  <c:v>Bucimas</c:v>
                </c:pt>
                <c:pt idx="3">
                  <c:v>Udenisht</c:v>
                </c:pt>
                <c:pt idx="4">
                  <c:v>Cerrave</c:v>
                </c:pt>
                <c:pt idx="5">
                  <c:v>Dardhas</c:v>
                </c:pt>
                <c:pt idx="6">
                  <c:v>Proptisht</c:v>
                </c:pt>
                <c:pt idx="7">
                  <c:v>Trebinje</c:v>
                </c:pt>
                <c:pt idx="8">
                  <c:v>Velcan</c:v>
                </c:pt>
              </c:strCache>
            </c:strRef>
          </c:cat>
          <c:val>
            <c:numRef>
              <c:f>'realizimi janar-dhjetor drejt'!$C$249:$C$257</c:f>
              <c:numCache>
                <c:formatCode>_(* #,##0_);_(* \(#,##0\);_(* "-"??_);_(@_)</c:formatCode>
                <c:ptCount val="9"/>
                <c:pt idx="0" formatCode="General">
                  <c:v>0</c:v>
                </c:pt>
                <c:pt idx="1">
                  <c:v>184465589</c:v>
                </c:pt>
                <c:pt idx="2">
                  <c:v>42359334</c:v>
                </c:pt>
                <c:pt idx="3">
                  <c:v>17310873</c:v>
                </c:pt>
                <c:pt idx="4">
                  <c:v>12580326</c:v>
                </c:pt>
                <c:pt idx="5">
                  <c:v>2121043</c:v>
                </c:pt>
                <c:pt idx="6">
                  <c:v>7678663</c:v>
                </c:pt>
                <c:pt idx="7">
                  <c:v>2823457</c:v>
                </c:pt>
                <c:pt idx="8">
                  <c:v>5252628</c:v>
                </c:pt>
              </c:numCache>
            </c:numRef>
          </c:val>
          <c:extLst xmlns:c16r2="http://schemas.microsoft.com/office/drawing/2015/06/chart">
            <c:ext xmlns:c16="http://schemas.microsoft.com/office/drawing/2014/chart" uri="{C3380CC4-5D6E-409C-BE32-E72D297353CC}">
              <c16:uniqueId val="{00000000-80D6-4959-8D05-CED76E81A1A2}"/>
            </c:ext>
          </c:extLst>
        </c:ser>
        <c:ser>
          <c:idx val="1"/>
          <c:order val="1"/>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'realizimi janar-dhjetor drejt'!$B$249:$B$257</c:f>
              <c:strCache>
                <c:ptCount val="9"/>
                <c:pt idx="0">
                  <c:v>2021</c:v>
                </c:pt>
                <c:pt idx="1">
                  <c:v>Pogradec</c:v>
                </c:pt>
                <c:pt idx="2">
                  <c:v>Bucimas</c:v>
                </c:pt>
                <c:pt idx="3">
                  <c:v>Udenisht</c:v>
                </c:pt>
                <c:pt idx="4">
                  <c:v>Cerrave</c:v>
                </c:pt>
                <c:pt idx="5">
                  <c:v>Dardhas</c:v>
                </c:pt>
                <c:pt idx="6">
                  <c:v>Proptisht</c:v>
                </c:pt>
                <c:pt idx="7">
                  <c:v>Trebinje</c:v>
                </c:pt>
                <c:pt idx="8">
                  <c:v>Velcan</c:v>
                </c:pt>
              </c:strCache>
            </c:strRef>
          </c:cat>
          <c:val>
            <c:numRef>
              <c:f>'realizimi janar-dhjetor drejt'!$D$249:$D$257</c:f>
              <c:numCache>
                <c:formatCode>0</c:formatCode>
                <c:ptCount val="9"/>
                <c:pt idx="0" formatCode="General">
                  <c:v>0</c:v>
                </c:pt>
                <c:pt idx="1">
                  <c:v>67.178085102600519</c:v>
                </c:pt>
                <c:pt idx="2">
                  <c:v>15.426286061090225</c:v>
                </c:pt>
                <c:pt idx="3">
                  <c:v>6.3042180706902275</c:v>
                </c:pt>
                <c:pt idx="4">
                  <c:v>4.5814626740300373</c:v>
                </c:pt>
                <c:pt idx="5">
                  <c:v>0.77243462009749764</c:v>
                </c:pt>
                <c:pt idx="6">
                  <c:v>2.7963908026672351</c:v>
                </c:pt>
                <c:pt idx="7">
                  <c:v>1.0282374921944595</c:v>
                </c:pt>
                <c:pt idx="8">
                  <c:v>1.9128851766293666</c:v>
                </c:pt>
              </c:numCache>
            </c:numRef>
          </c:val>
          <c:extLst xmlns:c16r2="http://schemas.microsoft.com/office/drawing/2015/06/chart">
            <c:ext xmlns:c16="http://schemas.microsoft.com/office/drawing/2014/chart" uri="{C3380CC4-5D6E-409C-BE32-E72D297353CC}">
              <c16:uniqueId val="{00000001-80D6-4959-8D05-CED76E81A1A2}"/>
            </c:ext>
          </c:extLst>
        </c:ser>
        <c:dLbls>
          <c:showCatName val="1"/>
          <c:showPercent val="1"/>
        </c:dLbls>
      </c:pie3DChart>
    </c:plotArea>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plotArea>
      <c:layout/>
      <c:barChart>
        <c:barDir val="col"/>
        <c:grouping val="clustered"/>
        <c:ser>
          <c:idx val="0"/>
          <c:order val="0"/>
          <c:tx>
            <c:strRef>
              <c:f>'realizimi janar-dhjetor drejt'!$C$205</c:f>
              <c:strCache>
                <c:ptCount val="1"/>
                <c:pt idx="0">
                  <c:v>2019</c:v>
                </c:pt>
              </c:strCache>
            </c:strRef>
          </c:tx>
          <c:cat>
            <c:strRef>
              <c:f>'realizimi janar-dhjetor drejt'!$B$206:$B$213</c:f>
              <c:strCache>
                <c:ptCount val="8"/>
                <c:pt idx="0">
                  <c:v>Pogradec</c:v>
                </c:pt>
                <c:pt idx="1">
                  <c:v>Bucimas</c:v>
                </c:pt>
                <c:pt idx="2">
                  <c:v>Udenisht</c:v>
                </c:pt>
                <c:pt idx="3">
                  <c:v>Cerrave</c:v>
                </c:pt>
                <c:pt idx="4">
                  <c:v>Dardhas</c:v>
                </c:pt>
                <c:pt idx="5">
                  <c:v>Proptisht</c:v>
                </c:pt>
                <c:pt idx="6">
                  <c:v>Trebinje</c:v>
                </c:pt>
                <c:pt idx="7">
                  <c:v>Velcan</c:v>
                </c:pt>
              </c:strCache>
            </c:strRef>
          </c:cat>
          <c:val>
            <c:numRef>
              <c:f>'realizimi janar-dhjetor drejt'!$C$206:$C$213</c:f>
              <c:numCache>
                <c:formatCode>_(* #,##0_);_(* \(#,##0\);_(* "-"??_);_(@_)</c:formatCode>
                <c:ptCount val="8"/>
                <c:pt idx="0">
                  <c:v>85</c:v>
                </c:pt>
                <c:pt idx="1">
                  <c:v>56</c:v>
                </c:pt>
                <c:pt idx="2">
                  <c:v>49</c:v>
                </c:pt>
                <c:pt idx="3" formatCode="General">
                  <c:v>37</c:v>
                </c:pt>
                <c:pt idx="4" formatCode="General">
                  <c:v>43</c:v>
                </c:pt>
                <c:pt idx="5" formatCode="General">
                  <c:v>106</c:v>
                </c:pt>
                <c:pt idx="6" formatCode="General">
                  <c:v>70</c:v>
                </c:pt>
                <c:pt idx="7" formatCode="General">
                  <c:v>60</c:v>
                </c:pt>
              </c:numCache>
            </c:numRef>
          </c:val>
          <c:extLst xmlns:c16r2="http://schemas.microsoft.com/office/drawing/2015/06/chart">
            <c:ext xmlns:c16="http://schemas.microsoft.com/office/drawing/2014/chart" uri="{C3380CC4-5D6E-409C-BE32-E72D297353CC}">
              <c16:uniqueId val="{00000000-C9EA-42D3-9789-5B537429C627}"/>
            </c:ext>
          </c:extLst>
        </c:ser>
        <c:ser>
          <c:idx val="1"/>
          <c:order val="1"/>
          <c:tx>
            <c:strRef>
              <c:f>'realizimi janar-dhjetor drejt'!$D$205</c:f>
              <c:strCache>
                <c:ptCount val="1"/>
                <c:pt idx="0">
                  <c:v>2020</c:v>
                </c:pt>
              </c:strCache>
            </c:strRef>
          </c:tx>
          <c:cat>
            <c:strRef>
              <c:f>'realizimi janar-dhjetor drejt'!$B$206:$B$213</c:f>
              <c:strCache>
                <c:ptCount val="8"/>
                <c:pt idx="0">
                  <c:v>Pogradec</c:v>
                </c:pt>
                <c:pt idx="1">
                  <c:v>Bucimas</c:v>
                </c:pt>
                <c:pt idx="2">
                  <c:v>Udenisht</c:v>
                </c:pt>
                <c:pt idx="3">
                  <c:v>Cerrave</c:v>
                </c:pt>
                <c:pt idx="4">
                  <c:v>Dardhas</c:v>
                </c:pt>
                <c:pt idx="5">
                  <c:v>Proptisht</c:v>
                </c:pt>
                <c:pt idx="6">
                  <c:v>Trebinje</c:v>
                </c:pt>
                <c:pt idx="7">
                  <c:v>Velcan</c:v>
                </c:pt>
              </c:strCache>
            </c:strRef>
          </c:cat>
          <c:val>
            <c:numRef>
              <c:f>'realizimi janar-dhjetor drejt'!$D$206:$D$213</c:f>
              <c:numCache>
                <c:formatCode>General</c:formatCode>
                <c:ptCount val="8"/>
                <c:pt idx="0">
                  <c:v>85</c:v>
                </c:pt>
                <c:pt idx="1">
                  <c:v>40</c:v>
                </c:pt>
                <c:pt idx="2">
                  <c:v>49</c:v>
                </c:pt>
                <c:pt idx="3">
                  <c:v>37</c:v>
                </c:pt>
                <c:pt idx="4">
                  <c:v>47</c:v>
                </c:pt>
                <c:pt idx="5">
                  <c:v>74</c:v>
                </c:pt>
                <c:pt idx="6">
                  <c:v>60</c:v>
                </c:pt>
                <c:pt idx="7" formatCode="_(* #,##0_);_(* \(#,##0\);_(* &quot;-&quot;??_);_(@_)">
                  <c:v>100</c:v>
                </c:pt>
              </c:numCache>
            </c:numRef>
          </c:val>
          <c:extLst xmlns:c16r2="http://schemas.microsoft.com/office/drawing/2015/06/chart">
            <c:ext xmlns:c16="http://schemas.microsoft.com/office/drawing/2014/chart" uri="{C3380CC4-5D6E-409C-BE32-E72D297353CC}">
              <c16:uniqueId val="{00000001-C9EA-42D3-9789-5B537429C627}"/>
            </c:ext>
          </c:extLst>
        </c:ser>
        <c:ser>
          <c:idx val="2"/>
          <c:order val="2"/>
          <c:tx>
            <c:strRef>
              <c:f>'realizimi janar-dhjetor drejt'!$E$205</c:f>
              <c:strCache>
                <c:ptCount val="1"/>
                <c:pt idx="0">
                  <c:v>2021</c:v>
                </c:pt>
              </c:strCache>
            </c:strRef>
          </c:tx>
          <c:cat>
            <c:strRef>
              <c:f>'realizimi janar-dhjetor drejt'!$B$206:$B$213</c:f>
              <c:strCache>
                <c:ptCount val="8"/>
                <c:pt idx="0">
                  <c:v>Pogradec</c:v>
                </c:pt>
                <c:pt idx="1">
                  <c:v>Bucimas</c:v>
                </c:pt>
                <c:pt idx="2">
                  <c:v>Udenisht</c:v>
                </c:pt>
                <c:pt idx="3">
                  <c:v>Cerrave</c:v>
                </c:pt>
                <c:pt idx="4">
                  <c:v>Dardhas</c:v>
                </c:pt>
                <c:pt idx="5">
                  <c:v>Proptisht</c:v>
                </c:pt>
                <c:pt idx="6">
                  <c:v>Trebinje</c:v>
                </c:pt>
                <c:pt idx="7">
                  <c:v>Velcan</c:v>
                </c:pt>
              </c:strCache>
            </c:strRef>
          </c:cat>
          <c:val>
            <c:numRef>
              <c:f>'realizimi janar-dhjetor drejt'!$E$206:$E$213</c:f>
              <c:numCache>
                <c:formatCode>General</c:formatCode>
                <c:ptCount val="8"/>
                <c:pt idx="0">
                  <c:v>88</c:v>
                </c:pt>
                <c:pt idx="1">
                  <c:v>60</c:v>
                </c:pt>
                <c:pt idx="2">
                  <c:v>58</c:v>
                </c:pt>
                <c:pt idx="3">
                  <c:v>51</c:v>
                </c:pt>
                <c:pt idx="4">
                  <c:v>65</c:v>
                </c:pt>
                <c:pt idx="5">
                  <c:v>99</c:v>
                </c:pt>
                <c:pt idx="6">
                  <c:v>87</c:v>
                </c:pt>
                <c:pt idx="7">
                  <c:v>79</c:v>
                </c:pt>
              </c:numCache>
            </c:numRef>
          </c:val>
          <c:extLst xmlns:c16r2="http://schemas.microsoft.com/office/drawing/2015/06/chart">
            <c:ext xmlns:c16="http://schemas.microsoft.com/office/drawing/2014/chart" uri="{C3380CC4-5D6E-409C-BE32-E72D297353CC}">
              <c16:uniqueId val="{00000002-C9EA-42D3-9789-5B537429C627}"/>
            </c:ext>
          </c:extLst>
        </c:ser>
        <c:axId val="87333504"/>
        <c:axId val="89260416"/>
      </c:barChart>
      <c:catAx>
        <c:axId val="87333504"/>
        <c:scaling>
          <c:orientation val="minMax"/>
        </c:scaling>
        <c:axPos val="b"/>
        <c:numFmt formatCode="General" sourceLinked="0"/>
        <c:majorTickMark val="none"/>
        <c:tickLblPos val="nextTo"/>
        <c:crossAx val="89260416"/>
        <c:crosses val="autoZero"/>
        <c:auto val="1"/>
        <c:lblAlgn val="ctr"/>
        <c:lblOffset val="100"/>
      </c:catAx>
      <c:valAx>
        <c:axId val="89260416"/>
        <c:scaling>
          <c:orientation val="minMax"/>
        </c:scaling>
        <c:axPos val="l"/>
        <c:majorGridlines/>
        <c:title/>
        <c:numFmt formatCode="_(* #,##0_);_(* \(#,##0\);_(* &quot;-&quot;??_);_(@_)" sourceLinked="1"/>
        <c:majorTickMark val="none"/>
        <c:tickLblPos val="nextTo"/>
        <c:crossAx val="87333504"/>
        <c:crosses val="autoZero"/>
        <c:crossBetween val="between"/>
      </c:valAx>
      <c:dTable>
        <c:showHorzBorder val="1"/>
        <c:showVertBorder val="1"/>
        <c:showOutline val="1"/>
        <c:showKeys val="1"/>
        <c:txPr>
          <a:bodyPr/>
          <a:lstStyle/>
          <a:p>
            <a:pPr rtl="0">
              <a:defRPr b="1"/>
            </a:pPr>
            <a:endParaRPr lang="en-US"/>
          </a:p>
        </c:txPr>
      </c:dTable>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BDEBC-AD0C-4961-A16C-C1197BEB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48</Pages>
  <Words>10535</Words>
  <Characters>60052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Irsa Xhani</dc:creator>
  <cp:lastModifiedBy>Irsa Xhani</cp:lastModifiedBy>
  <cp:revision>393</cp:revision>
  <cp:lastPrinted>2022-02-16T13:36:00Z</cp:lastPrinted>
  <dcterms:created xsi:type="dcterms:W3CDTF">2021-02-08T13:08:00Z</dcterms:created>
  <dcterms:modified xsi:type="dcterms:W3CDTF">2022-02-17T08:43:00Z</dcterms:modified>
</cp:coreProperties>
</file>