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E4FE7" w14:textId="77777777" w:rsidR="00875BB1" w:rsidRPr="00D85A4B" w:rsidRDefault="00875BB1" w:rsidP="00875BB1">
      <w:pPr>
        <w:tabs>
          <w:tab w:val="left" w:pos="980"/>
        </w:tabs>
        <w:jc w:val="both"/>
        <w:rPr>
          <w:rFonts w:ascii="Times New Roman" w:eastAsia="Arial Unicode MS" w:hAnsi="Times New Roman"/>
          <w:sz w:val="24"/>
          <w:szCs w:val="24"/>
        </w:rPr>
      </w:pPr>
      <w:r>
        <w:rPr>
          <w:rFonts w:ascii="Times New Roman" w:eastAsia="Arial Unicode MS" w:hAnsi="Times New Roman"/>
          <w:noProof/>
          <w:sz w:val="24"/>
          <w:szCs w:val="24"/>
        </w:rPr>
        <w:drawing>
          <wp:anchor distT="0" distB="0" distL="114300" distR="114300" simplePos="0" relativeHeight="251659264" behindDoc="1" locked="0" layoutInCell="1" allowOverlap="1" wp14:anchorId="4A66A555" wp14:editId="5EE1817F">
            <wp:simplePos x="0" y="0"/>
            <wp:positionH relativeFrom="column">
              <wp:posOffset>-228600</wp:posOffset>
            </wp:positionH>
            <wp:positionV relativeFrom="paragraph">
              <wp:posOffset>76200</wp:posOffset>
            </wp:positionV>
            <wp:extent cx="876300" cy="1076325"/>
            <wp:effectExtent l="19050" t="0" r="0" b="0"/>
            <wp:wrapNone/>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6000" contrast="24000"/>
                    </a:blip>
                    <a:srcRect/>
                    <a:stretch>
                      <a:fillRect/>
                    </a:stretch>
                  </pic:blipFill>
                  <pic:spPr bwMode="auto">
                    <a:xfrm>
                      <a:off x="0" y="0"/>
                      <a:ext cx="876300" cy="1076325"/>
                    </a:xfrm>
                    <a:prstGeom prst="rect">
                      <a:avLst/>
                    </a:prstGeom>
                    <a:noFill/>
                    <a:ln w="9525">
                      <a:noFill/>
                      <a:miter lim="800000"/>
                      <a:headEnd/>
                      <a:tailEnd/>
                    </a:ln>
                  </pic:spPr>
                </pic:pic>
              </a:graphicData>
            </a:graphic>
          </wp:anchor>
        </w:drawing>
      </w:r>
      <w:r>
        <w:rPr>
          <w:rFonts w:ascii="Times New Roman" w:eastAsia="Arial Unicode MS" w:hAnsi="Times New Roman"/>
          <w:sz w:val="24"/>
          <w:szCs w:val="24"/>
        </w:rPr>
        <w:t xml:space="preserve">                 ____________</w:t>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t xml:space="preserve">_____________ </w:t>
      </w:r>
      <w:r w:rsidRPr="00C92FCC">
        <w:rPr>
          <w:rFonts w:ascii="Times New Roman" w:eastAsia="Arial Unicode MS" w:hAnsi="Times New Roman"/>
          <w:noProof/>
          <w:sz w:val="24"/>
          <w:szCs w:val="24"/>
        </w:rPr>
        <w:drawing>
          <wp:inline distT="0" distB="0" distL="0" distR="0" wp14:anchorId="0C31DA41" wp14:editId="6F8E9F6A">
            <wp:extent cx="676275" cy="742950"/>
            <wp:effectExtent l="19050" t="0" r="9525" b="0"/>
            <wp:docPr id="1" name="Picture 4"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e imazhesh për logo e republikes se shqiperise"/>
                    <pic:cNvPicPr>
                      <a:picLocks noChangeAspect="1" noChangeArrowheads="1"/>
                    </pic:cNvPicPr>
                  </pic:nvPicPr>
                  <pic:blipFill>
                    <a:blip r:embed="rId9" cstate="print"/>
                    <a:srcRect/>
                    <a:stretch>
                      <a:fillRect/>
                    </a:stretch>
                  </pic:blipFill>
                  <pic:spPr bwMode="auto">
                    <a:xfrm>
                      <a:off x="0" y="0"/>
                      <a:ext cx="676275" cy="742950"/>
                    </a:xfrm>
                    <a:prstGeom prst="rect">
                      <a:avLst/>
                    </a:prstGeom>
                    <a:noFill/>
                    <a:ln w="9525">
                      <a:noFill/>
                      <a:miter lim="800000"/>
                      <a:headEnd/>
                      <a:tailEnd/>
                    </a:ln>
                  </pic:spPr>
                </pic:pic>
              </a:graphicData>
            </a:graphic>
          </wp:inline>
        </w:drawing>
      </w:r>
      <w:r>
        <w:rPr>
          <w:rFonts w:ascii="Times New Roman" w:eastAsia="Arial Unicode MS" w:hAnsi="Times New Roman"/>
          <w:sz w:val="24"/>
          <w:szCs w:val="24"/>
        </w:rPr>
        <w:t xml:space="preserve"> _________________________________        </w:t>
      </w:r>
      <w:r>
        <w:rPr>
          <w:rFonts w:ascii="Times New Roman" w:hAnsi="Times New Roman"/>
          <w:b/>
          <w:szCs w:val="24"/>
        </w:rPr>
        <w:t xml:space="preserve"> </w:t>
      </w:r>
      <w:r>
        <w:rPr>
          <w:rFonts w:ascii="Times New Roman" w:eastAsia="Arial Unicode MS" w:hAnsi="Times New Roman"/>
          <w:sz w:val="24"/>
          <w:szCs w:val="24"/>
        </w:rPr>
        <w:t xml:space="preserve">  </w:t>
      </w:r>
    </w:p>
    <w:p w14:paraId="587C152D" w14:textId="77777777" w:rsidR="00875BB1" w:rsidRDefault="00875BB1" w:rsidP="00875BB1">
      <w:pPr>
        <w:tabs>
          <w:tab w:val="left" w:pos="0"/>
          <w:tab w:val="left" w:pos="3570"/>
        </w:tabs>
        <w:spacing w:after="0"/>
        <w:ind w:right="26"/>
        <w:jc w:val="both"/>
        <w:rPr>
          <w:rFonts w:ascii="Times New Roman" w:hAnsi="Times New Roman" w:cs="Times New Roman"/>
          <w:b/>
          <w:sz w:val="24"/>
          <w:lang w:val="sq-AL"/>
        </w:rPr>
      </w:pPr>
      <w:r>
        <w:rPr>
          <w:rFonts w:ascii="Times New Roman" w:hAnsi="Times New Roman" w:cs="Times New Roman"/>
          <w:b/>
          <w:sz w:val="24"/>
          <w:lang w:val="sq-AL"/>
        </w:rPr>
        <w:t xml:space="preserve">                                                  REPUBLIKA E SHQIPËRISË</w:t>
      </w:r>
    </w:p>
    <w:p w14:paraId="2B454B65" w14:textId="7D47CF27" w:rsidR="00875BB1" w:rsidRDefault="00875BB1" w:rsidP="00875BB1">
      <w:pPr>
        <w:tabs>
          <w:tab w:val="left" w:pos="0"/>
          <w:tab w:val="left" w:pos="3570"/>
        </w:tabs>
        <w:spacing w:after="0"/>
        <w:ind w:right="26"/>
        <w:jc w:val="both"/>
        <w:rPr>
          <w:rFonts w:ascii="Times New Roman" w:hAnsi="Times New Roman" w:cs="Times New Roman"/>
          <w:b/>
          <w:sz w:val="24"/>
          <w:lang w:val="sq-AL"/>
        </w:rPr>
      </w:pPr>
      <w:r>
        <w:rPr>
          <w:rFonts w:ascii="Times New Roman" w:hAnsi="Times New Roman" w:cs="Times New Roman"/>
          <w:b/>
          <w:sz w:val="24"/>
          <w:lang w:val="sq-AL"/>
        </w:rPr>
        <w:t xml:space="preserve">                                                        BASHKIA POGRADEC</w:t>
      </w:r>
      <w:r>
        <w:rPr>
          <w:noProof/>
        </w:rPr>
        <mc:AlternateContent>
          <mc:Choice Requires="wps">
            <w:drawing>
              <wp:anchor distT="0" distB="0" distL="114300" distR="114300" simplePos="0" relativeHeight="251658240" behindDoc="0" locked="0" layoutInCell="1" allowOverlap="1" wp14:anchorId="61BA36CE" wp14:editId="67F00049">
                <wp:simplePos x="0" y="0"/>
                <wp:positionH relativeFrom="column">
                  <wp:posOffset>-152400</wp:posOffset>
                </wp:positionH>
                <wp:positionV relativeFrom="paragraph">
                  <wp:posOffset>448310</wp:posOffset>
                </wp:positionV>
                <wp:extent cx="6400800" cy="590550"/>
                <wp:effectExtent l="9525" t="7620" r="9525" b="20955"/>
                <wp:wrapNone/>
                <wp:docPr id="16367090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9055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41BE3434" w14:textId="61F8F9DC" w:rsidR="00875BB1" w:rsidRDefault="00875BB1" w:rsidP="00875BB1">
                            <w:pPr>
                              <w:tabs>
                                <w:tab w:val="left" w:pos="0"/>
                                <w:tab w:val="left" w:pos="5490"/>
                                <w:tab w:val="left" w:pos="7020"/>
                              </w:tabs>
                              <w:ind w:right="26"/>
                              <w:jc w:val="center"/>
                              <w:rPr>
                                <w:rFonts w:ascii="Times New Roman" w:hAnsi="Times New Roman" w:cs="Times New Roman"/>
                                <w:b/>
                                <w:sz w:val="28"/>
                                <w:szCs w:val="28"/>
                                <w:lang w:val="sq-AL"/>
                              </w:rPr>
                            </w:pPr>
                            <w:r>
                              <w:rPr>
                                <w:rFonts w:ascii="Times New Roman" w:hAnsi="Times New Roman" w:cs="Times New Roman"/>
                                <w:b/>
                                <w:noProof/>
                                <w:sz w:val="28"/>
                                <w:szCs w:val="28"/>
                              </w:rPr>
                              <w:t>SHPALLJE P</w:t>
                            </w:r>
                            <w:r>
                              <w:rPr>
                                <w:rFonts w:ascii="Times New Roman" w:hAnsi="Times New Roman" w:cs="Times New Roman"/>
                                <w:b/>
                                <w:sz w:val="28"/>
                                <w:szCs w:val="28"/>
                                <w:lang w:val="sq-AL"/>
                              </w:rPr>
                              <w:t xml:space="preserve">ËR NËPUNËS CIVIL PËR LËVIZJE PARALELE DHE </w:t>
                            </w:r>
                            <w:r w:rsidR="00A05C85">
                              <w:rPr>
                                <w:rFonts w:ascii="Times New Roman" w:hAnsi="Times New Roman" w:cs="Times New Roman"/>
                                <w:b/>
                                <w:sz w:val="28"/>
                                <w:szCs w:val="28"/>
                                <w:lang w:val="sq-AL"/>
                              </w:rPr>
                              <w:t xml:space="preserve">NGRITJE NË DETYRË </w:t>
                            </w:r>
                          </w:p>
                          <w:p w14:paraId="38E58A87" w14:textId="77777777" w:rsidR="00875BB1" w:rsidRDefault="00875BB1" w:rsidP="00875B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A36CE" id="Rectangle 3" o:spid="_x0000_s1026" style="position:absolute;left:0;text-align:left;margin-left:-12pt;margin-top:35.3pt;width:7in;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" fillcolor="white [3201]" strokecolor="#9cc2e5 [1944]" strokeweight="1pt">
                <v:fill color2="#bdd6ee [1304]" focus="100%" type="gradient"/>
                <v:shadow on="t" color="#1f4d78 [1608]" opacity=".5" offset="1pt"/>
                <v:textbox>
                  <w:txbxContent>
                    <w:p w14:paraId="41BE3434" w14:textId="61F8F9DC" w:rsidR="00875BB1" w:rsidRDefault="00875BB1" w:rsidP="00875BB1">
                      <w:pPr>
                        <w:tabs>
                          <w:tab w:val="left" w:pos="0"/>
                          <w:tab w:val="left" w:pos="5490"/>
                          <w:tab w:val="left" w:pos="7020"/>
                        </w:tabs>
                        <w:ind w:right="26"/>
                        <w:jc w:val="center"/>
                        <w:rPr>
                          <w:rFonts w:ascii="Times New Roman" w:hAnsi="Times New Roman" w:cs="Times New Roman"/>
                          <w:b/>
                          <w:sz w:val="28"/>
                          <w:szCs w:val="28"/>
                          <w:lang w:val="sq-AL"/>
                        </w:rPr>
                      </w:pPr>
                      <w:r>
                        <w:rPr>
                          <w:rFonts w:ascii="Times New Roman" w:hAnsi="Times New Roman" w:cs="Times New Roman"/>
                          <w:b/>
                          <w:noProof/>
                          <w:sz w:val="28"/>
                          <w:szCs w:val="28"/>
                        </w:rPr>
                        <w:t>SHPALLJE P</w:t>
                      </w:r>
                      <w:r>
                        <w:rPr>
                          <w:rFonts w:ascii="Times New Roman" w:hAnsi="Times New Roman" w:cs="Times New Roman"/>
                          <w:b/>
                          <w:sz w:val="28"/>
                          <w:szCs w:val="28"/>
                          <w:lang w:val="sq-AL"/>
                        </w:rPr>
                        <w:t xml:space="preserve">ËR NËPUNËS CIVIL PËR LËVIZJE PARALELE DHE </w:t>
                      </w:r>
                      <w:r w:rsidR="00A05C85">
                        <w:rPr>
                          <w:rFonts w:ascii="Times New Roman" w:hAnsi="Times New Roman" w:cs="Times New Roman"/>
                          <w:b/>
                          <w:sz w:val="28"/>
                          <w:szCs w:val="28"/>
                          <w:lang w:val="sq-AL"/>
                        </w:rPr>
                        <w:t xml:space="preserve">NGRITJE NË DETYRË </w:t>
                      </w:r>
                    </w:p>
                    <w:p w14:paraId="38E58A87" w14:textId="77777777" w:rsidR="00875BB1" w:rsidRDefault="00875BB1" w:rsidP="00875BB1"/>
                  </w:txbxContent>
                </v:textbox>
              </v:rect>
            </w:pict>
          </mc:Fallback>
        </mc:AlternateContent>
      </w:r>
    </w:p>
    <w:p w14:paraId="1C6A38B0" w14:textId="77777777" w:rsidR="00875BB1" w:rsidRPr="003F103D" w:rsidRDefault="00875BB1" w:rsidP="00875BB1">
      <w:pPr>
        <w:rPr>
          <w:rFonts w:ascii="Times New Roman" w:hAnsi="Times New Roman" w:cs="Times New Roman"/>
          <w:sz w:val="24"/>
          <w:lang w:val="sq-AL"/>
        </w:rPr>
      </w:pPr>
    </w:p>
    <w:p w14:paraId="320D66FE" w14:textId="77777777" w:rsidR="00875BB1" w:rsidRPr="003F103D" w:rsidRDefault="00875BB1" w:rsidP="00875BB1">
      <w:pPr>
        <w:rPr>
          <w:rFonts w:ascii="Times New Roman" w:hAnsi="Times New Roman" w:cs="Times New Roman"/>
          <w:sz w:val="24"/>
          <w:lang w:val="sq-AL"/>
        </w:rPr>
      </w:pPr>
    </w:p>
    <w:p w14:paraId="4734FACF" w14:textId="77777777" w:rsidR="00875BB1" w:rsidRDefault="00875BB1" w:rsidP="00875BB1">
      <w:pPr>
        <w:rPr>
          <w:rFonts w:ascii="Times New Roman" w:hAnsi="Times New Roman" w:cs="Times New Roman"/>
          <w:sz w:val="24"/>
          <w:lang w:val="sq-AL"/>
        </w:rPr>
      </w:pPr>
    </w:p>
    <w:p w14:paraId="5686BD8D" w14:textId="29D8D496" w:rsidR="00875BB1" w:rsidRDefault="00875BB1" w:rsidP="00875BB1">
      <w:pPr>
        <w:tabs>
          <w:tab w:val="left" w:pos="0"/>
          <w:tab w:val="left" w:pos="5490"/>
          <w:tab w:val="left" w:pos="7020"/>
        </w:tabs>
        <w:ind w:right="26"/>
        <w:jc w:val="both"/>
        <w:rPr>
          <w:rFonts w:ascii="Times New Roman" w:hAnsi="Times New Roman" w:cs="Times New Roman"/>
          <w:b/>
          <w:sz w:val="24"/>
          <w:lang w:val="sq-AL"/>
        </w:rPr>
      </w:pPr>
      <w:r>
        <w:rPr>
          <w:rFonts w:ascii="Times New Roman" w:hAnsi="Times New Roman" w:cs="Times New Roman"/>
          <w:sz w:val="24"/>
          <w:lang w:val="sq-AL"/>
        </w:rPr>
        <w:tab/>
      </w:r>
      <w:r>
        <w:rPr>
          <w:rFonts w:ascii="Times New Roman" w:hAnsi="Times New Roman" w:cs="Times New Roman"/>
          <w:b/>
          <w:sz w:val="24"/>
          <w:lang w:val="sq-AL"/>
        </w:rPr>
        <w:t xml:space="preserve">                  Pogradec më  </w:t>
      </w:r>
      <w:r w:rsidR="003A54D5">
        <w:rPr>
          <w:rFonts w:ascii="Times New Roman" w:hAnsi="Times New Roman" w:cs="Times New Roman"/>
          <w:b/>
          <w:sz w:val="24"/>
          <w:lang w:val="sq-AL"/>
        </w:rPr>
        <w:t>0</w:t>
      </w:r>
      <w:r w:rsidR="000A2656">
        <w:rPr>
          <w:rFonts w:ascii="Times New Roman" w:hAnsi="Times New Roman" w:cs="Times New Roman"/>
          <w:b/>
          <w:sz w:val="24"/>
          <w:lang w:val="sq-AL"/>
        </w:rPr>
        <w:t>5</w:t>
      </w:r>
      <w:r>
        <w:rPr>
          <w:rFonts w:ascii="Times New Roman" w:hAnsi="Times New Roman" w:cs="Times New Roman"/>
          <w:b/>
          <w:sz w:val="24"/>
          <w:lang w:val="sq-AL"/>
        </w:rPr>
        <w:t>.</w:t>
      </w:r>
      <w:r w:rsidR="003A54D5">
        <w:rPr>
          <w:rFonts w:ascii="Times New Roman" w:hAnsi="Times New Roman" w:cs="Times New Roman"/>
          <w:b/>
          <w:sz w:val="24"/>
          <w:lang w:val="sq-AL"/>
        </w:rPr>
        <w:t>11</w:t>
      </w:r>
      <w:r>
        <w:rPr>
          <w:rFonts w:ascii="Times New Roman" w:hAnsi="Times New Roman" w:cs="Times New Roman"/>
          <w:b/>
          <w:sz w:val="24"/>
          <w:lang w:val="sq-AL"/>
        </w:rPr>
        <w:t>.202</w:t>
      </w:r>
      <w:r w:rsidR="003A54D5">
        <w:rPr>
          <w:rFonts w:ascii="Times New Roman" w:hAnsi="Times New Roman" w:cs="Times New Roman"/>
          <w:b/>
          <w:sz w:val="24"/>
          <w:lang w:val="sq-AL"/>
        </w:rPr>
        <w:t>5</w:t>
      </w:r>
      <w:r>
        <w:rPr>
          <w:rFonts w:ascii="Times New Roman" w:hAnsi="Times New Roman" w:cs="Times New Roman"/>
          <w:b/>
          <w:sz w:val="24"/>
          <w:lang w:val="sq-AL"/>
        </w:rPr>
        <w:t xml:space="preserve">                                                                                                </w:t>
      </w:r>
    </w:p>
    <w:p w14:paraId="0A22A8B6" w14:textId="77777777" w:rsidR="00875BB1" w:rsidRPr="00603EBF" w:rsidRDefault="00875BB1" w:rsidP="005A571C">
      <w:pPr>
        <w:tabs>
          <w:tab w:val="left" w:pos="0"/>
          <w:tab w:val="left" w:pos="5490"/>
          <w:tab w:val="left" w:pos="7020"/>
        </w:tabs>
        <w:ind w:right="26"/>
        <w:jc w:val="both"/>
        <w:rPr>
          <w:rFonts w:ascii="Times New Roman" w:hAnsi="Times New Roman" w:cs="Times New Roman"/>
          <w:b/>
          <w:noProof/>
          <w:sz w:val="24"/>
          <w:szCs w:val="24"/>
          <w:lang w:val="sq-AL"/>
        </w:rPr>
      </w:pPr>
      <w:r w:rsidRPr="00603EBF">
        <w:rPr>
          <w:rFonts w:ascii="Times New Roman" w:hAnsi="Times New Roman" w:cs="Times New Roman"/>
          <w:sz w:val="24"/>
          <w:szCs w:val="24"/>
          <w:lang w:val="sq-AL"/>
        </w:rPr>
        <w:t>Në zbatim të nenit 26, të ligjit 152/2013 “Për nëpunësin civil” i ndryshuar, të Vendimit Nr. 242, datë 18/03/2015 “Për plotësimin e vendeve të lira në kategorinë e ulët dhe të mesme drejtuese”, të Këshillit të Ministrave, Njësia e Menaxhimit te Burimeve Njerezore pranë Bashkisë Pogradec shpall procedurat e lëvizjes paralele, ngritjes në detyrë për pozicionin :</w:t>
      </w:r>
    </w:p>
    <w:p w14:paraId="6EAF0377" w14:textId="7D0C66D6" w:rsidR="00875BB1" w:rsidRPr="00603EBF" w:rsidRDefault="00875BB1" w:rsidP="00875BB1">
      <w:pPr>
        <w:jc w:val="both"/>
        <w:rPr>
          <w:rFonts w:ascii="Times New Roman" w:hAnsi="Times New Roman" w:cs="Times New Roman"/>
          <w:b/>
          <w:sz w:val="24"/>
          <w:szCs w:val="24"/>
          <w:lang w:val="sq-AL"/>
        </w:rPr>
      </w:pPr>
      <w:r w:rsidRPr="00603EBF">
        <w:rPr>
          <w:rFonts w:ascii="Times New Roman" w:hAnsi="Times New Roman" w:cs="Times New Roman"/>
          <w:b/>
          <w:sz w:val="24"/>
          <w:szCs w:val="24"/>
          <w:lang w:val="sq-AL"/>
        </w:rPr>
        <w:t>1 (Një) Pozicion –</w:t>
      </w:r>
      <w:r w:rsidR="003A54D5" w:rsidRPr="00603EBF">
        <w:rPr>
          <w:rFonts w:ascii="Times New Roman" w:hAnsi="Times New Roman" w:cs="Times New Roman"/>
          <w:b/>
          <w:sz w:val="24"/>
          <w:szCs w:val="24"/>
          <w:lang w:val="sq-AL"/>
        </w:rPr>
        <w:t xml:space="preserve">Përgjegjës </w:t>
      </w:r>
      <w:r w:rsidRPr="00603EBF">
        <w:rPr>
          <w:rFonts w:ascii="Times New Roman" w:hAnsi="Times New Roman" w:cs="Times New Roman"/>
          <w:b/>
          <w:sz w:val="24"/>
          <w:szCs w:val="24"/>
          <w:lang w:val="sq-AL"/>
        </w:rPr>
        <w:t>në</w:t>
      </w:r>
      <w:r w:rsidR="003A54D5" w:rsidRPr="00603EBF">
        <w:rPr>
          <w:rFonts w:ascii="Times New Roman" w:hAnsi="Times New Roman" w:cs="Times New Roman"/>
          <w:b/>
          <w:sz w:val="24"/>
          <w:szCs w:val="24"/>
          <w:lang w:val="sq-AL"/>
        </w:rPr>
        <w:t xml:space="preserve"> Sektorin e prokurimeve publike,</w:t>
      </w:r>
      <w:r w:rsidRPr="00603EBF">
        <w:rPr>
          <w:rFonts w:ascii="Times New Roman" w:hAnsi="Times New Roman" w:cs="Times New Roman"/>
          <w:b/>
          <w:sz w:val="24"/>
          <w:szCs w:val="24"/>
          <w:lang w:val="sq-AL"/>
        </w:rPr>
        <w:t xml:space="preserve"> </w:t>
      </w:r>
      <w:r w:rsidR="003A54D5" w:rsidRPr="00603EBF">
        <w:rPr>
          <w:rFonts w:ascii="Times New Roman" w:hAnsi="Times New Roman" w:cs="Times New Roman"/>
          <w:b/>
          <w:sz w:val="24"/>
          <w:szCs w:val="24"/>
          <w:lang w:val="sq-AL"/>
        </w:rPr>
        <w:t xml:space="preserve">Drejtoria e Çështjeve Juridike dhe Prokurimeve Publike </w:t>
      </w:r>
      <w:r w:rsidRPr="00603EBF">
        <w:rPr>
          <w:rFonts w:ascii="Times New Roman" w:hAnsi="Times New Roman" w:cs="Times New Roman"/>
          <w:b/>
          <w:sz w:val="24"/>
          <w:szCs w:val="24"/>
          <w:lang w:val="sq-AL"/>
        </w:rPr>
        <w:t>, Kategoria e pagës II</w:t>
      </w:r>
      <w:r w:rsidR="003A54D5" w:rsidRPr="00603EBF">
        <w:rPr>
          <w:rFonts w:ascii="Times New Roman" w:hAnsi="Times New Roman" w:cs="Times New Roman"/>
          <w:b/>
          <w:sz w:val="24"/>
          <w:szCs w:val="24"/>
          <w:lang w:val="sq-AL"/>
        </w:rPr>
        <w:t>I</w:t>
      </w:r>
      <w:r w:rsidRPr="00603EBF">
        <w:rPr>
          <w:rFonts w:ascii="Times New Roman" w:hAnsi="Times New Roman" w:cs="Times New Roman"/>
          <w:b/>
          <w:sz w:val="24"/>
          <w:szCs w:val="24"/>
          <w:lang w:val="sq-AL"/>
        </w:rPr>
        <w:t>-</w:t>
      </w:r>
      <w:r w:rsidR="003A54D5" w:rsidRPr="00603EBF">
        <w:rPr>
          <w:rFonts w:ascii="Times New Roman" w:hAnsi="Times New Roman" w:cs="Times New Roman"/>
          <w:b/>
          <w:sz w:val="24"/>
          <w:szCs w:val="24"/>
          <w:lang w:val="sq-AL"/>
        </w:rPr>
        <w:t>2</w:t>
      </w:r>
      <w:r w:rsidRPr="00603EBF">
        <w:rPr>
          <w:rFonts w:ascii="Times New Roman" w:hAnsi="Times New Roman" w:cs="Times New Roman"/>
          <w:b/>
          <w:sz w:val="24"/>
          <w:szCs w:val="24"/>
          <w:lang w:val="sq-AL"/>
        </w:rPr>
        <w:t>.</w:t>
      </w:r>
    </w:p>
    <w:p w14:paraId="4B24D2A8" w14:textId="77777777" w:rsidR="00875BB1" w:rsidRPr="00603EBF" w:rsidRDefault="00875BB1" w:rsidP="005A571C">
      <w:pPr>
        <w:jc w:val="both"/>
        <w:rPr>
          <w:rFonts w:ascii="Times New Roman" w:hAnsi="Times New Roman" w:cs="Times New Roman"/>
          <w:sz w:val="24"/>
          <w:szCs w:val="24"/>
          <w:lang w:val="sq-AL"/>
        </w:rPr>
      </w:pPr>
      <w:r w:rsidRPr="00603EBF">
        <w:rPr>
          <w:rFonts w:ascii="Times New Roman" w:hAnsi="Times New Roman" w:cs="Times New Roman"/>
          <w:sz w:val="24"/>
          <w:szCs w:val="24"/>
          <w:highlight w:val="yellow"/>
          <w:lang w:val="sq-AL"/>
        </w:rPr>
        <w:t xml:space="preserve">Pozicionet më sipër, u ofrohen fillimisht nëpunësve civilë të së njëjtës kategori për proçedurën e lëvizjes paralele! Vetëm në rast se në përfundim të proçedurës së lëvizjes paralele, rezulton se këto pozicione janë ende vakante, ato janë të vlefshëm për konkurimin nëpërmjet proçedurës së ngritjes në detyrë </w:t>
      </w:r>
      <w:r w:rsidRPr="00603EBF">
        <w:rPr>
          <w:rFonts w:ascii="Times New Roman" w:hAnsi="Times New Roman" w:cs="Times New Roman"/>
          <w:sz w:val="24"/>
          <w:szCs w:val="24"/>
          <w:lang w:val="sq-AL"/>
        </w:rPr>
        <w:t>.</w:t>
      </w:r>
    </w:p>
    <w:p w14:paraId="5EB25C8F" w14:textId="77777777" w:rsidR="00875BB1" w:rsidRPr="00603EBF" w:rsidRDefault="00875BB1" w:rsidP="007F2EB9">
      <w:pPr>
        <w:spacing w:line="360" w:lineRule="auto"/>
        <w:jc w:val="both"/>
        <w:rPr>
          <w:rFonts w:ascii="Times New Roman" w:hAnsi="Times New Roman" w:cs="Times New Roman"/>
          <w:sz w:val="24"/>
          <w:szCs w:val="24"/>
          <w:lang w:val="sq-AL"/>
        </w:rPr>
      </w:pPr>
      <w:r w:rsidRPr="00603EBF">
        <w:rPr>
          <w:rFonts w:ascii="Times New Roman" w:hAnsi="Times New Roman" w:cs="Times New Roman"/>
          <w:sz w:val="24"/>
          <w:szCs w:val="24"/>
          <w:lang w:val="sq-AL"/>
        </w:rPr>
        <w:t>Për të gjitha procedurat (lëvizje paralele, ngritje në detyrë) aplikohet në të njëjtën kohë!</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5"/>
      </w:tblGrid>
      <w:tr w:rsidR="00875BB1" w:rsidRPr="005A571C" w14:paraId="1D24E7AA" w14:textId="77777777" w:rsidTr="00A23705">
        <w:trPr>
          <w:trHeight w:val="1215"/>
        </w:trPr>
        <w:tc>
          <w:tcPr>
            <w:tcW w:w="8865" w:type="dxa"/>
          </w:tcPr>
          <w:p w14:paraId="7B95B881" w14:textId="68DFB9A8" w:rsidR="00875BB1" w:rsidRPr="00603EBF" w:rsidRDefault="00875BB1" w:rsidP="00A23705">
            <w:pPr>
              <w:tabs>
                <w:tab w:val="left" w:pos="5835"/>
              </w:tabs>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Afati për dorëzimin e dokumentave për LEVIZJE PARALELE:  </w:t>
            </w:r>
            <w:r w:rsidR="003A54D5" w:rsidRPr="00603EBF">
              <w:rPr>
                <w:rFonts w:ascii="Times New Roman" w:hAnsi="Times New Roman" w:cs="Times New Roman"/>
                <w:sz w:val="24"/>
                <w:szCs w:val="24"/>
                <w:lang w:val="nb-NO"/>
              </w:rPr>
              <w:t>1</w:t>
            </w:r>
            <w:r w:rsidR="00DA16EE" w:rsidRPr="00603EBF">
              <w:rPr>
                <w:rFonts w:ascii="Times New Roman" w:hAnsi="Times New Roman" w:cs="Times New Roman"/>
                <w:sz w:val="24"/>
                <w:szCs w:val="24"/>
                <w:lang w:val="nb-NO"/>
              </w:rPr>
              <w:t>7</w:t>
            </w:r>
            <w:r w:rsidRPr="00603EBF">
              <w:rPr>
                <w:rFonts w:ascii="Times New Roman" w:hAnsi="Times New Roman" w:cs="Times New Roman"/>
                <w:sz w:val="24"/>
                <w:szCs w:val="24"/>
                <w:lang w:val="nb-NO"/>
              </w:rPr>
              <w:t xml:space="preserve">  </w:t>
            </w:r>
            <w:r w:rsidR="003A54D5" w:rsidRPr="00603EBF">
              <w:rPr>
                <w:rFonts w:ascii="Times New Roman" w:hAnsi="Times New Roman" w:cs="Times New Roman"/>
                <w:sz w:val="24"/>
                <w:szCs w:val="24"/>
                <w:lang w:val="nb-NO"/>
              </w:rPr>
              <w:t>nëntor</w:t>
            </w:r>
            <w:r w:rsidRPr="00603EBF">
              <w:rPr>
                <w:rFonts w:ascii="Times New Roman" w:hAnsi="Times New Roman" w:cs="Times New Roman"/>
                <w:sz w:val="24"/>
                <w:szCs w:val="24"/>
                <w:lang w:val="nb-NO"/>
              </w:rPr>
              <w:t xml:space="preserve"> 202</w:t>
            </w:r>
            <w:r w:rsidR="003A54D5" w:rsidRPr="00603EBF">
              <w:rPr>
                <w:rFonts w:ascii="Times New Roman" w:hAnsi="Times New Roman" w:cs="Times New Roman"/>
                <w:sz w:val="24"/>
                <w:szCs w:val="24"/>
                <w:lang w:val="nb-NO"/>
              </w:rPr>
              <w:t>5</w:t>
            </w:r>
          </w:p>
          <w:p w14:paraId="39D435E8" w14:textId="43685AF9" w:rsidR="00875BB1" w:rsidRDefault="00875BB1" w:rsidP="00A23705">
            <w:pPr>
              <w:tabs>
                <w:tab w:val="left" w:pos="5835"/>
              </w:tabs>
              <w:rPr>
                <w:rFonts w:ascii="Times New Roman" w:hAnsi="Times New Roman" w:cs="Times New Roman"/>
                <w:sz w:val="24"/>
                <w:lang w:val="sq-AL"/>
              </w:rPr>
            </w:pPr>
            <w:r w:rsidRPr="00603EBF">
              <w:rPr>
                <w:rFonts w:ascii="Times New Roman" w:hAnsi="Times New Roman" w:cs="Times New Roman"/>
                <w:sz w:val="24"/>
                <w:szCs w:val="24"/>
                <w:lang w:val="nb-NO"/>
              </w:rPr>
              <w:t xml:space="preserve">Afati për dorëzimin e dokumentave për ngritje NË DETYRË:     </w:t>
            </w:r>
            <w:r w:rsidR="00DA16EE" w:rsidRPr="00603EBF">
              <w:rPr>
                <w:rFonts w:ascii="Times New Roman" w:hAnsi="Times New Roman" w:cs="Times New Roman"/>
                <w:sz w:val="24"/>
                <w:szCs w:val="24"/>
                <w:lang w:val="nb-NO"/>
              </w:rPr>
              <w:t>20</w:t>
            </w:r>
            <w:r w:rsidRPr="00603EBF">
              <w:rPr>
                <w:rFonts w:ascii="Times New Roman" w:hAnsi="Times New Roman" w:cs="Times New Roman"/>
                <w:sz w:val="24"/>
                <w:szCs w:val="24"/>
                <w:lang w:val="nb-NO"/>
              </w:rPr>
              <w:t xml:space="preserve"> </w:t>
            </w:r>
            <w:r w:rsidR="003A54D5" w:rsidRPr="00603EBF">
              <w:rPr>
                <w:rFonts w:ascii="Times New Roman" w:hAnsi="Times New Roman" w:cs="Times New Roman"/>
                <w:sz w:val="24"/>
                <w:szCs w:val="24"/>
                <w:lang w:val="nb-NO"/>
              </w:rPr>
              <w:t>nëntor</w:t>
            </w:r>
            <w:r w:rsidRPr="00603EBF">
              <w:rPr>
                <w:rFonts w:ascii="Times New Roman" w:hAnsi="Times New Roman" w:cs="Times New Roman"/>
                <w:sz w:val="24"/>
                <w:szCs w:val="24"/>
                <w:lang w:val="nb-NO"/>
              </w:rPr>
              <w:t xml:space="preserve"> 202</w:t>
            </w:r>
            <w:r w:rsidR="003A54D5" w:rsidRPr="00603EBF">
              <w:rPr>
                <w:rFonts w:ascii="Times New Roman" w:hAnsi="Times New Roman" w:cs="Times New Roman"/>
                <w:sz w:val="24"/>
                <w:szCs w:val="24"/>
                <w:lang w:val="nb-NO"/>
              </w:rPr>
              <w:t>5</w:t>
            </w:r>
          </w:p>
        </w:tc>
      </w:tr>
    </w:tbl>
    <w:p w14:paraId="2BD82B31" w14:textId="77777777" w:rsidR="00875BB1" w:rsidRDefault="00875BB1" w:rsidP="00875BB1">
      <w:pPr>
        <w:tabs>
          <w:tab w:val="left" w:pos="5835"/>
        </w:tabs>
        <w:rPr>
          <w:rFonts w:ascii="Times New Roman" w:hAnsi="Times New Roman" w:cs="Times New Roman"/>
          <w:sz w:val="24"/>
          <w:lang w:val="sq-AL"/>
        </w:rPr>
      </w:pPr>
    </w:p>
    <w:p w14:paraId="1EFDC6C0" w14:textId="77777777" w:rsidR="00875BB1" w:rsidRPr="00603EBF" w:rsidRDefault="00875BB1" w:rsidP="00875BB1">
      <w:pPr>
        <w:spacing w:after="120" w:line="360" w:lineRule="auto"/>
        <w:jc w:val="both"/>
        <w:rPr>
          <w:rFonts w:ascii="Times New Roman" w:hAnsi="Times New Roman" w:cs="Times New Roman"/>
          <w:b/>
          <w:sz w:val="24"/>
          <w:szCs w:val="24"/>
          <w:lang w:val="sq-AL"/>
        </w:rPr>
      </w:pPr>
      <w:r w:rsidRPr="00603EBF">
        <w:rPr>
          <w:rFonts w:ascii="Times New Roman" w:hAnsi="Times New Roman" w:cs="Times New Roman"/>
          <w:b/>
          <w:sz w:val="24"/>
          <w:szCs w:val="24"/>
          <w:lang w:val="sq-AL"/>
        </w:rPr>
        <w:t>Përshkrimi përgjithësues i punës për pozicionin:</w:t>
      </w:r>
    </w:p>
    <w:p w14:paraId="08BE8653" w14:textId="71A8508F" w:rsidR="00875BB1" w:rsidRDefault="003A54D5" w:rsidP="005A571C">
      <w:pPr>
        <w:jc w:val="both"/>
        <w:rPr>
          <w:rFonts w:ascii="Times New Roman" w:hAnsi="Times New Roman" w:cs="Times New Roman"/>
          <w:b/>
          <w:sz w:val="24"/>
          <w:lang w:val="sq-AL"/>
        </w:rPr>
      </w:pPr>
      <w:r>
        <w:rPr>
          <w:rFonts w:ascii="Times New Roman" w:hAnsi="Times New Roman" w:cs="Times New Roman"/>
          <w:b/>
          <w:sz w:val="24"/>
          <w:lang w:val="sq-AL"/>
        </w:rPr>
        <w:t>Përgjegjës në Sektorin e Prokurimeve Publike</w:t>
      </w:r>
      <w:r w:rsidR="00875BB1" w:rsidRPr="00AC018D">
        <w:rPr>
          <w:rFonts w:ascii="Times New Roman" w:hAnsi="Times New Roman" w:cs="Times New Roman"/>
          <w:b/>
          <w:sz w:val="24"/>
          <w:lang w:val="sq-AL"/>
        </w:rPr>
        <w:t>, në Drejtorinë e Çështjeve Juridike, Prokurimeve</w:t>
      </w:r>
      <w:r w:rsidR="000C248B">
        <w:rPr>
          <w:rFonts w:ascii="Times New Roman" w:hAnsi="Times New Roman" w:cs="Times New Roman"/>
          <w:b/>
          <w:sz w:val="24"/>
          <w:lang w:val="sq-AL"/>
        </w:rPr>
        <w:t xml:space="preserve"> Publike</w:t>
      </w:r>
      <w:r w:rsidR="00875BB1" w:rsidRPr="00AC018D">
        <w:rPr>
          <w:rFonts w:ascii="Times New Roman" w:hAnsi="Times New Roman" w:cs="Times New Roman"/>
          <w:b/>
          <w:sz w:val="24"/>
          <w:lang w:val="sq-AL"/>
        </w:rPr>
        <w:t>:</w:t>
      </w:r>
    </w:p>
    <w:p w14:paraId="67525A96" w14:textId="0422D777" w:rsidR="003A54D5" w:rsidRPr="00603EBF" w:rsidRDefault="003A54D5" w:rsidP="007F2EB9">
      <w:pPr>
        <w:pStyle w:val="NormalWeb"/>
        <w:spacing w:before="0" w:beforeAutospacing="0" w:after="0" w:afterAutospacing="0"/>
        <w:jc w:val="both"/>
        <w:rPr>
          <w:color w:val="000000"/>
          <w:sz w:val="27"/>
          <w:szCs w:val="27"/>
          <w:lang w:val="sq-AL"/>
        </w:rPr>
      </w:pPr>
      <w:r w:rsidRPr="00603EBF">
        <w:rPr>
          <w:color w:val="000000"/>
          <w:sz w:val="27"/>
          <w:szCs w:val="27"/>
          <w:lang w:val="sq-AL"/>
        </w:rPr>
        <w:t>1.</w:t>
      </w:r>
      <w:r w:rsidR="00603EBF">
        <w:rPr>
          <w:color w:val="000000"/>
          <w:sz w:val="27"/>
          <w:szCs w:val="27"/>
          <w:lang w:val="sq-AL"/>
        </w:rPr>
        <w:t xml:space="preserve"> </w:t>
      </w:r>
      <w:r w:rsidRPr="00603EBF">
        <w:rPr>
          <w:color w:val="000000"/>
          <w:sz w:val="27"/>
          <w:szCs w:val="27"/>
          <w:lang w:val="sq-AL"/>
        </w:rPr>
        <w:t>Harton dhe ndjek zbatimin e planit të punës dhe detyrave të miratuara nga eprori.</w:t>
      </w:r>
    </w:p>
    <w:p w14:paraId="5D6A1910" w14:textId="77777777" w:rsidR="003A54D5" w:rsidRPr="00603EBF" w:rsidRDefault="003A54D5" w:rsidP="005A571C">
      <w:pPr>
        <w:pStyle w:val="NormalWeb"/>
        <w:spacing w:before="0" w:beforeAutospacing="0" w:after="0" w:afterAutospacing="0" w:line="276" w:lineRule="auto"/>
        <w:jc w:val="both"/>
        <w:rPr>
          <w:color w:val="000000"/>
          <w:lang w:val="sq-AL"/>
        </w:rPr>
      </w:pPr>
      <w:r w:rsidRPr="00603EBF">
        <w:rPr>
          <w:color w:val="000000"/>
          <w:lang w:val="sq-AL"/>
        </w:rPr>
        <w:t>2. Organizon dhe menaxhon proceset e punës të sektorit juridik mire administron procedurat dhe cakton specialistin jurist të autorizuar për të ndjekur zbatimin e tyre.</w:t>
      </w:r>
    </w:p>
    <w:p w14:paraId="218A55AD" w14:textId="5305A164" w:rsidR="00603EBF" w:rsidRPr="00603EBF" w:rsidRDefault="003A54D5" w:rsidP="005A571C">
      <w:pPr>
        <w:pStyle w:val="NormalWeb"/>
        <w:spacing w:before="0" w:beforeAutospacing="0" w:after="0" w:afterAutospacing="0" w:line="276" w:lineRule="auto"/>
        <w:jc w:val="both"/>
        <w:rPr>
          <w:color w:val="000000"/>
          <w:lang w:val="sq-AL"/>
        </w:rPr>
      </w:pPr>
      <w:r w:rsidRPr="00603EBF">
        <w:rPr>
          <w:color w:val="000000"/>
          <w:lang w:val="sq-AL"/>
        </w:rPr>
        <w:t>3. Harton propozime mbi harmonizimin e akteve administrative që lidhen me punën e organeve të Bashkisë Pogradec .</w:t>
      </w:r>
    </w:p>
    <w:p w14:paraId="07EEAF48" w14:textId="77777777" w:rsidR="003A54D5" w:rsidRPr="00603EBF" w:rsidRDefault="003A54D5" w:rsidP="005A571C">
      <w:pPr>
        <w:pStyle w:val="NormalWeb"/>
        <w:spacing w:before="0" w:beforeAutospacing="0" w:after="0" w:afterAutospacing="0" w:line="276" w:lineRule="auto"/>
        <w:jc w:val="both"/>
        <w:rPr>
          <w:color w:val="000000"/>
          <w:lang w:val="sq-AL"/>
        </w:rPr>
      </w:pPr>
      <w:r w:rsidRPr="00603EBF">
        <w:rPr>
          <w:color w:val="000000"/>
          <w:lang w:val="sq-AL"/>
        </w:rPr>
        <w:lastRenderedPageBreak/>
        <w:t>4. Harton planin e punës dhe bën ndarjen e detyrave me miratimin e drejtorit për specialistët e sektorit te prokurimeve publike.</w:t>
      </w:r>
    </w:p>
    <w:p w14:paraId="6AC715F3" w14:textId="61A50A17" w:rsidR="003A54D5" w:rsidRPr="005A571C" w:rsidRDefault="003A54D5" w:rsidP="005A571C">
      <w:pPr>
        <w:pStyle w:val="NormalWeb"/>
        <w:spacing w:before="0" w:beforeAutospacing="0" w:after="0" w:afterAutospacing="0" w:line="276" w:lineRule="auto"/>
        <w:jc w:val="both"/>
        <w:rPr>
          <w:color w:val="000000"/>
          <w:lang w:val="sq-AL"/>
        </w:rPr>
      </w:pPr>
      <w:r w:rsidRPr="005A571C">
        <w:rPr>
          <w:color w:val="000000"/>
          <w:lang w:val="sq-AL"/>
        </w:rPr>
        <w:t xml:space="preserve">5. Asiston Te gjithe punonjesit e Bashkise Pogradec, pjese perberese e Grupit te Punes, Njesise se Prokurimit apo Komisionit te Vleresimit te Ofertave; </w:t>
      </w:r>
    </w:p>
    <w:p w14:paraId="72A1FF57" w14:textId="77777777" w:rsidR="003A54D5" w:rsidRPr="005A571C" w:rsidRDefault="003A54D5" w:rsidP="005A571C">
      <w:pPr>
        <w:pStyle w:val="NormalWeb"/>
        <w:spacing w:before="0" w:beforeAutospacing="0" w:after="0" w:afterAutospacing="0" w:line="276" w:lineRule="auto"/>
        <w:jc w:val="both"/>
        <w:rPr>
          <w:color w:val="000000"/>
          <w:lang w:val="sq-AL"/>
        </w:rPr>
      </w:pPr>
      <w:r w:rsidRPr="005A571C">
        <w:rPr>
          <w:color w:val="000000"/>
          <w:lang w:val="sq-AL"/>
        </w:rPr>
        <w:t>6. Jep konsulencë ligjore dhe harton kontrata e akt-marrëveshje ku bashkia është palë.</w:t>
      </w:r>
    </w:p>
    <w:p w14:paraId="4BCD9461" w14:textId="77777777" w:rsidR="003A54D5" w:rsidRPr="005A571C" w:rsidRDefault="003A54D5" w:rsidP="005A571C">
      <w:pPr>
        <w:pStyle w:val="NormalWeb"/>
        <w:spacing w:before="0" w:beforeAutospacing="0" w:after="0" w:afterAutospacing="0" w:line="276" w:lineRule="auto"/>
        <w:jc w:val="both"/>
        <w:rPr>
          <w:color w:val="000000"/>
          <w:lang w:val="sq-AL"/>
        </w:rPr>
      </w:pPr>
      <w:r w:rsidRPr="005A571C">
        <w:rPr>
          <w:color w:val="000000"/>
          <w:lang w:val="sq-AL"/>
        </w:rPr>
        <w:t>7. Siguron asistencën ligjore dhe juridike për njohjen më të mire dhe interpretimin e legjislacionit nga strukturat e bashkisë.</w:t>
      </w:r>
    </w:p>
    <w:p w14:paraId="28C23D1C" w14:textId="13810979" w:rsidR="003A54D5" w:rsidRPr="005A571C" w:rsidRDefault="003A54D5" w:rsidP="005A571C">
      <w:pPr>
        <w:pStyle w:val="NormalWeb"/>
        <w:spacing w:before="0" w:beforeAutospacing="0" w:after="0" w:afterAutospacing="0" w:line="276" w:lineRule="auto"/>
        <w:jc w:val="both"/>
        <w:rPr>
          <w:color w:val="000000"/>
          <w:lang w:val="sq-AL"/>
        </w:rPr>
      </w:pPr>
      <w:r w:rsidRPr="005A571C">
        <w:rPr>
          <w:color w:val="000000"/>
          <w:lang w:val="sq-AL"/>
        </w:rPr>
        <w:t>8. Harton aktet administrative me të cilat institucioni manifeston vullnetin e tij.</w:t>
      </w:r>
    </w:p>
    <w:p w14:paraId="3EAF15EB" w14:textId="77777777" w:rsidR="003A54D5" w:rsidRPr="005A571C" w:rsidRDefault="003A54D5" w:rsidP="005A571C">
      <w:pPr>
        <w:pStyle w:val="NormalWeb"/>
        <w:spacing w:before="0" w:beforeAutospacing="0" w:after="0" w:afterAutospacing="0" w:line="276" w:lineRule="auto"/>
        <w:jc w:val="both"/>
        <w:rPr>
          <w:color w:val="000000"/>
          <w:lang w:val="sq-AL"/>
        </w:rPr>
      </w:pPr>
      <w:r w:rsidRPr="005A571C">
        <w:rPr>
          <w:color w:val="000000"/>
          <w:lang w:val="sq-AL"/>
        </w:rPr>
        <w:t>9. Raporton tek eprori mbi punën e kryer nga sektori (çdo fund muaji), si dhe në periudhë 6 mujore dhe vjetore shoqëruar me relacionin përkatës.</w:t>
      </w:r>
    </w:p>
    <w:p w14:paraId="68D2DE40" w14:textId="7B639464" w:rsidR="00875BB1" w:rsidRPr="00603EBF" w:rsidRDefault="003A54D5" w:rsidP="005A571C">
      <w:pPr>
        <w:pStyle w:val="NormalWeb"/>
        <w:spacing w:before="0" w:beforeAutospacing="0" w:after="0" w:afterAutospacing="0" w:line="276" w:lineRule="auto"/>
        <w:jc w:val="both"/>
        <w:rPr>
          <w:color w:val="000000"/>
          <w:lang w:val="nb-NO"/>
        </w:rPr>
      </w:pPr>
      <w:r w:rsidRPr="00603EBF">
        <w:rPr>
          <w:color w:val="000000"/>
          <w:lang w:val="nb-NO"/>
        </w:rPr>
        <w:t>10. Kryen çdo detyre tjetër të ngarkuar nga eprori</w:t>
      </w:r>
      <w:r w:rsidR="009C29A7" w:rsidRPr="00603EBF">
        <w:rPr>
          <w:color w:val="000000"/>
          <w:lang w:val="nb-NO"/>
        </w:rPr>
        <w:t>.</w:t>
      </w:r>
    </w:p>
    <w:p w14:paraId="3F709A55" w14:textId="77777777" w:rsidR="000C248B" w:rsidRPr="00603EBF" w:rsidRDefault="000C248B" w:rsidP="00AD6839">
      <w:pPr>
        <w:pStyle w:val="NormalWeb"/>
        <w:spacing w:before="0" w:beforeAutospacing="0" w:after="0" w:afterAutospacing="0"/>
        <w:rPr>
          <w:color w:val="000000"/>
          <w:sz w:val="27"/>
          <w:szCs w:val="27"/>
          <w:lang w:val="nb-NO"/>
        </w:rPr>
      </w:pPr>
    </w:p>
    <w:p w14:paraId="7CA525FF" w14:textId="7030124C" w:rsidR="00875BB1" w:rsidRDefault="00875BB1" w:rsidP="00875BB1">
      <w:pPr>
        <w:rPr>
          <w:lang w:val="sq-AL"/>
        </w:rPr>
      </w:pPr>
      <w:r>
        <w:rPr>
          <w:noProof/>
        </w:rPr>
        <mc:AlternateContent>
          <mc:Choice Requires="wps">
            <w:drawing>
              <wp:anchor distT="0" distB="0" distL="114300" distR="114300" simplePos="0" relativeHeight="251656192" behindDoc="0" locked="0" layoutInCell="1" allowOverlap="1" wp14:anchorId="3FD57060" wp14:editId="5ED36E01">
                <wp:simplePos x="0" y="0"/>
                <wp:positionH relativeFrom="column">
                  <wp:posOffset>-66675</wp:posOffset>
                </wp:positionH>
                <wp:positionV relativeFrom="paragraph">
                  <wp:posOffset>36830</wp:posOffset>
                </wp:positionV>
                <wp:extent cx="2124075" cy="561975"/>
                <wp:effectExtent l="9525" t="12700" r="19050" b="25400"/>
                <wp:wrapNone/>
                <wp:docPr id="81591095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5619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791DE412" w14:textId="77777777" w:rsidR="00875BB1" w:rsidRPr="00E00038" w:rsidRDefault="00875BB1" w:rsidP="00875BB1">
                            <w:r>
                              <w:rPr>
                                <w:rFonts w:ascii="Times New Roman" w:hAnsi="Times New Roman" w:cs="Times New Roman"/>
                                <w:b/>
                                <w:sz w:val="24"/>
                                <w:lang w:val="sq-AL"/>
                              </w:rPr>
                              <w:t>1.</w:t>
                            </w:r>
                            <w:r w:rsidRPr="00E00038">
                              <w:rPr>
                                <w:rFonts w:ascii="Times New Roman" w:hAnsi="Times New Roman" w:cs="Times New Roman"/>
                                <w:b/>
                                <w:sz w:val="24"/>
                                <w:lang w:val="sq-AL"/>
                              </w:rPr>
                              <w:t>L</w:t>
                            </w:r>
                            <w:r>
                              <w:rPr>
                                <w:rFonts w:ascii="Times New Roman" w:hAnsi="Times New Roman" w:cs="Times New Roman"/>
                                <w:b/>
                                <w:sz w:val="24"/>
                                <w:szCs w:val="24"/>
                              </w:rPr>
                              <w:t xml:space="preserve">ËVIZJA  </w:t>
                            </w:r>
                            <w:r w:rsidRPr="00E00038">
                              <w:rPr>
                                <w:rFonts w:ascii="Times New Roman" w:hAnsi="Times New Roman" w:cs="Times New Roman"/>
                                <w:b/>
                                <w:sz w:val="24"/>
                                <w:szCs w:val="24"/>
                              </w:rPr>
                              <w:t>PARALELE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D57060" id="Rectangle: Rounded Corners 2" o:spid="_x0000_s1027" style="position:absolute;margin-left:-5.25pt;margin-top:2.9pt;width:167.25pt;height:4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" fillcolor="white [3201]" strokecolor="#9cc2e5 [1944]" strokeweight="1pt">
                <v:fill color2="#bdd6ee [1304]" focus="100%" type="gradient"/>
                <v:shadow on="t" color="#1f4d78 [1608]" opacity=".5" offset="1pt"/>
                <v:textbox>
                  <w:txbxContent>
                    <w:p w14:paraId="791DE412" w14:textId="77777777" w:rsidR="00875BB1" w:rsidRPr="00E00038" w:rsidRDefault="00875BB1" w:rsidP="00875BB1">
                      <w:r>
                        <w:rPr>
                          <w:rFonts w:ascii="Times New Roman" w:hAnsi="Times New Roman" w:cs="Times New Roman"/>
                          <w:b/>
                          <w:sz w:val="24"/>
                          <w:lang w:val="sq-AL"/>
                        </w:rPr>
                        <w:t>1.</w:t>
                      </w:r>
                      <w:r w:rsidRPr="00E00038">
                        <w:rPr>
                          <w:rFonts w:ascii="Times New Roman" w:hAnsi="Times New Roman" w:cs="Times New Roman"/>
                          <w:b/>
                          <w:sz w:val="24"/>
                          <w:lang w:val="sq-AL"/>
                        </w:rPr>
                        <w:t>L</w:t>
                      </w:r>
                      <w:r>
                        <w:rPr>
                          <w:rFonts w:ascii="Times New Roman" w:hAnsi="Times New Roman" w:cs="Times New Roman"/>
                          <w:b/>
                          <w:sz w:val="24"/>
                          <w:szCs w:val="24"/>
                        </w:rPr>
                        <w:t xml:space="preserve">ËVIZJA  </w:t>
                      </w:r>
                      <w:r w:rsidRPr="00E00038">
                        <w:rPr>
                          <w:rFonts w:ascii="Times New Roman" w:hAnsi="Times New Roman" w:cs="Times New Roman"/>
                          <w:b/>
                          <w:sz w:val="24"/>
                          <w:szCs w:val="24"/>
                        </w:rPr>
                        <w:t>PARALELE</w:t>
                      </w:r>
                    </w:p>
                  </w:txbxContent>
                </v:textbox>
              </v:roundrect>
            </w:pict>
          </mc:Fallback>
        </mc:AlternateContent>
      </w:r>
    </w:p>
    <w:p w14:paraId="66AFA54A" w14:textId="77777777" w:rsidR="00875BB1" w:rsidRPr="00603EBF" w:rsidRDefault="00875BB1" w:rsidP="00875BB1">
      <w:pPr>
        <w:spacing w:line="360" w:lineRule="auto"/>
        <w:jc w:val="both"/>
        <w:rPr>
          <w:rFonts w:ascii="Times New Roman" w:hAnsi="Times New Roman" w:cs="Times New Roman"/>
          <w:sz w:val="24"/>
          <w:szCs w:val="24"/>
          <w:lang w:val="nb-NO"/>
        </w:rPr>
      </w:pPr>
    </w:p>
    <w:p w14:paraId="7B64F93F" w14:textId="77777777" w:rsidR="00875BB1" w:rsidRPr="00603EBF" w:rsidRDefault="00875BB1" w:rsidP="00603EBF">
      <w:pPr>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Kanë të drejtë të aplikojnë për këtë proçedurë vetëm nëpunësit civilë të së njëjtës kategori, në të gjitha insitucionet pjesë e shërbimit civil.</w:t>
      </w:r>
    </w:p>
    <w:p w14:paraId="6BBADF45" w14:textId="77777777" w:rsidR="00875BB1" w:rsidRPr="00603EBF" w:rsidRDefault="00875BB1" w:rsidP="00875BB1">
      <w:pPr>
        <w:spacing w:line="360" w:lineRule="auto"/>
        <w:jc w:val="both"/>
        <w:rPr>
          <w:rFonts w:ascii="Times New Roman" w:hAnsi="Times New Roman" w:cs="Times New Roman"/>
          <w:sz w:val="24"/>
          <w:szCs w:val="24"/>
          <w:lang w:val="nb-NO"/>
        </w:rPr>
      </w:pPr>
      <w:r w:rsidRPr="00603EBF">
        <w:rPr>
          <w:rFonts w:ascii="Times New Roman" w:hAnsi="Times New Roman" w:cs="Times New Roman"/>
          <w:b/>
          <w:sz w:val="24"/>
          <w:szCs w:val="24"/>
          <w:lang w:val="nb-NO"/>
        </w:rPr>
        <w:t xml:space="preserve">1.1 KUSHTET PËR LËVIZJEN PARALELE DHE KRITERET E VEÇANTA </w:t>
      </w:r>
    </w:p>
    <w:p w14:paraId="7B143DCB" w14:textId="77777777" w:rsidR="00875BB1" w:rsidRPr="00603EBF" w:rsidRDefault="00875BB1" w:rsidP="00875BB1">
      <w:pPr>
        <w:spacing w:after="120" w:line="360" w:lineRule="auto"/>
        <w:jc w:val="both"/>
        <w:rPr>
          <w:rFonts w:ascii="Times New Roman" w:hAnsi="Times New Roman" w:cs="Times New Roman"/>
          <w:b/>
          <w:sz w:val="24"/>
          <w:szCs w:val="24"/>
          <w:lang w:val="nb-NO"/>
        </w:rPr>
      </w:pPr>
      <w:r w:rsidRPr="00603EBF">
        <w:rPr>
          <w:rFonts w:ascii="Times New Roman" w:hAnsi="Times New Roman" w:cs="Times New Roman"/>
          <w:b/>
          <w:sz w:val="24"/>
          <w:szCs w:val="24"/>
          <w:lang w:val="nb-NO"/>
        </w:rPr>
        <w:t xml:space="preserve">Kandidatët duhet të plotësojnë kushtet për lëvizjen paralele si vijon: </w:t>
      </w:r>
    </w:p>
    <w:p w14:paraId="52938BF5" w14:textId="0BE0AF23" w:rsidR="00875BB1" w:rsidRPr="00603EBF" w:rsidRDefault="00875BB1" w:rsidP="00875BB1">
      <w:pPr>
        <w:spacing w:after="0" w:line="240" w:lineRule="auto"/>
        <w:jc w:val="both"/>
        <w:rPr>
          <w:rFonts w:ascii="Times New Roman" w:hAnsi="Times New Roman" w:cs="Times New Roman"/>
          <w:sz w:val="24"/>
          <w:szCs w:val="24"/>
          <w:lang w:val="nb-NO"/>
        </w:rPr>
      </w:pPr>
      <w:r w:rsidRPr="00603EBF">
        <w:rPr>
          <w:rFonts w:ascii="Times New Roman" w:hAnsi="Times New Roman" w:cs="Times New Roman"/>
          <w:b/>
          <w:sz w:val="24"/>
          <w:szCs w:val="24"/>
          <w:lang w:val="nb-NO"/>
        </w:rPr>
        <w:t>a</w:t>
      </w:r>
      <w:r w:rsidRPr="00603EBF">
        <w:rPr>
          <w:rFonts w:ascii="Times New Roman" w:hAnsi="Times New Roman" w:cs="Times New Roman"/>
          <w:sz w:val="24"/>
          <w:szCs w:val="24"/>
          <w:lang w:val="nb-NO"/>
        </w:rPr>
        <w:t>.Të jenë nëpunës civilë të konfirmuar, brenda kategorisë II</w:t>
      </w:r>
      <w:r w:rsidR="003A54D5" w:rsidRPr="00603EBF">
        <w:rPr>
          <w:rFonts w:ascii="Times New Roman" w:hAnsi="Times New Roman" w:cs="Times New Roman"/>
          <w:sz w:val="24"/>
          <w:szCs w:val="24"/>
          <w:lang w:val="nb-NO"/>
        </w:rPr>
        <w:t>I</w:t>
      </w:r>
      <w:r w:rsidRPr="00603EBF">
        <w:rPr>
          <w:rFonts w:ascii="Times New Roman" w:hAnsi="Times New Roman" w:cs="Times New Roman"/>
          <w:sz w:val="24"/>
          <w:szCs w:val="24"/>
          <w:lang w:val="nb-NO"/>
        </w:rPr>
        <w:t>-</w:t>
      </w:r>
      <w:r w:rsidR="003A54D5" w:rsidRPr="00603EBF">
        <w:rPr>
          <w:rFonts w:ascii="Times New Roman" w:hAnsi="Times New Roman" w:cs="Times New Roman"/>
          <w:sz w:val="24"/>
          <w:szCs w:val="24"/>
          <w:lang w:val="nb-NO"/>
        </w:rPr>
        <w:t>2</w:t>
      </w:r>
      <w:r w:rsidRPr="00603EBF">
        <w:rPr>
          <w:rFonts w:ascii="Times New Roman" w:hAnsi="Times New Roman" w:cs="Times New Roman"/>
          <w:sz w:val="24"/>
          <w:szCs w:val="24"/>
          <w:lang w:val="nb-NO"/>
        </w:rPr>
        <w:t xml:space="preserve"> ;</w:t>
      </w:r>
    </w:p>
    <w:p w14:paraId="016D0F8C" w14:textId="77777777" w:rsidR="00875BB1" w:rsidRPr="00603EBF" w:rsidRDefault="00875BB1" w:rsidP="00875BB1">
      <w:pPr>
        <w:spacing w:after="0" w:line="240" w:lineRule="auto"/>
        <w:jc w:val="both"/>
        <w:rPr>
          <w:rFonts w:ascii="Times New Roman" w:hAnsi="Times New Roman" w:cs="Times New Roman"/>
          <w:sz w:val="24"/>
          <w:szCs w:val="24"/>
          <w:lang w:val="nb-NO"/>
        </w:rPr>
      </w:pPr>
      <w:r w:rsidRPr="00603EBF">
        <w:rPr>
          <w:rFonts w:ascii="Times New Roman" w:hAnsi="Times New Roman" w:cs="Times New Roman"/>
          <w:b/>
          <w:sz w:val="24"/>
          <w:szCs w:val="24"/>
          <w:lang w:val="nb-NO"/>
        </w:rPr>
        <w:t>b</w:t>
      </w:r>
      <w:r w:rsidRPr="00603EBF">
        <w:rPr>
          <w:rFonts w:ascii="Times New Roman" w:hAnsi="Times New Roman" w:cs="Times New Roman"/>
          <w:sz w:val="24"/>
          <w:szCs w:val="24"/>
          <w:lang w:val="nb-NO"/>
        </w:rPr>
        <w:t xml:space="preserve">.Të mos kenë masë disiplinore në fuqi; </w:t>
      </w:r>
    </w:p>
    <w:p w14:paraId="4FFA23A8" w14:textId="77777777" w:rsidR="00875BB1" w:rsidRPr="00603EBF" w:rsidRDefault="00875BB1" w:rsidP="00875BB1">
      <w:pPr>
        <w:spacing w:after="0" w:line="240" w:lineRule="auto"/>
        <w:jc w:val="both"/>
        <w:rPr>
          <w:rFonts w:ascii="Times New Roman" w:hAnsi="Times New Roman" w:cs="Times New Roman"/>
          <w:sz w:val="24"/>
          <w:szCs w:val="24"/>
          <w:lang w:val="nb-NO"/>
        </w:rPr>
      </w:pPr>
      <w:r w:rsidRPr="00603EBF">
        <w:rPr>
          <w:rFonts w:ascii="Times New Roman" w:hAnsi="Times New Roman" w:cs="Times New Roman"/>
          <w:b/>
          <w:sz w:val="24"/>
          <w:szCs w:val="24"/>
          <w:lang w:val="nb-NO"/>
        </w:rPr>
        <w:t>c</w:t>
      </w:r>
      <w:r w:rsidRPr="00603EBF">
        <w:rPr>
          <w:rFonts w:ascii="Times New Roman" w:hAnsi="Times New Roman" w:cs="Times New Roman"/>
          <w:sz w:val="24"/>
          <w:szCs w:val="24"/>
          <w:lang w:val="nb-NO"/>
        </w:rPr>
        <w:t>.Të kenë të paktën vlerësimin e fundit “mirë” apo “shumë mirë”.</w:t>
      </w:r>
    </w:p>
    <w:p w14:paraId="4A36CDE8" w14:textId="77777777" w:rsidR="00875BB1" w:rsidRPr="00603EBF" w:rsidRDefault="00875BB1" w:rsidP="00875BB1">
      <w:pPr>
        <w:spacing w:after="0" w:line="240" w:lineRule="auto"/>
        <w:jc w:val="both"/>
        <w:rPr>
          <w:rFonts w:ascii="Times New Roman" w:hAnsi="Times New Roman" w:cs="Times New Roman"/>
          <w:sz w:val="24"/>
          <w:szCs w:val="24"/>
          <w:lang w:val="nb-NO"/>
        </w:rPr>
      </w:pPr>
    </w:p>
    <w:p w14:paraId="33861579" w14:textId="5ED1299A" w:rsidR="00875BB1" w:rsidRPr="00603EBF" w:rsidRDefault="00875BB1" w:rsidP="00875BB1">
      <w:pPr>
        <w:spacing w:after="0" w:line="360" w:lineRule="auto"/>
        <w:rPr>
          <w:rFonts w:ascii="Times New Roman" w:hAnsi="Times New Roman" w:cs="Times New Roman"/>
          <w:b/>
          <w:sz w:val="24"/>
          <w:szCs w:val="24"/>
          <w:lang w:val="nb-NO"/>
        </w:rPr>
      </w:pPr>
      <w:r w:rsidRPr="00603EBF">
        <w:rPr>
          <w:rFonts w:ascii="Times New Roman" w:hAnsi="Times New Roman" w:cs="Times New Roman"/>
          <w:b/>
          <w:sz w:val="24"/>
          <w:szCs w:val="24"/>
          <w:lang w:val="nb-NO"/>
        </w:rPr>
        <w:t>Kandidatët duhet të plotësojnë kërkesat e posaçme si vijon:</w:t>
      </w:r>
      <w:r w:rsidRPr="00603EBF">
        <w:rPr>
          <w:rFonts w:ascii="Arial" w:hAnsi="Arial" w:cs="Arial"/>
          <w:color w:val="666666"/>
          <w:sz w:val="18"/>
          <w:szCs w:val="18"/>
          <w:lang w:val="nb-NO"/>
        </w:rPr>
        <w:br/>
      </w:r>
      <w:r w:rsidRPr="00603EBF">
        <w:rPr>
          <w:rFonts w:ascii="Times New Roman" w:hAnsi="Times New Roman" w:cs="Times New Roman"/>
          <w:b/>
          <w:color w:val="000000" w:themeColor="text1"/>
          <w:sz w:val="24"/>
          <w:szCs w:val="24"/>
          <w:shd w:val="clear" w:color="auto" w:fill="FFFFFF"/>
          <w:lang w:val="nb-NO"/>
        </w:rPr>
        <w:t>a-</w:t>
      </w:r>
      <w:r w:rsidRPr="00603EBF">
        <w:rPr>
          <w:rFonts w:ascii="Times New Roman" w:hAnsi="Times New Roman" w:cs="Times New Roman"/>
          <w:color w:val="000000" w:themeColor="text1"/>
          <w:sz w:val="24"/>
          <w:szCs w:val="24"/>
          <w:shd w:val="clear" w:color="auto" w:fill="FFFFFF"/>
          <w:lang w:val="nb-NO"/>
        </w:rPr>
        <w:t xml:space="preserve"> Të zotërojnë diplomë të nivelit "Master Shkencor" në Shkenca Juridike. Edhe diploma e nivelit "Bachelor" duhet të jetë në të njëjtën fushë; </w:t>
      </w:r>
      <w:r w:rsidRPr="00603EBF">
        <w:rPr>
          <w:rFonts w:ascii="Times New Roman" w:hAnsi="Times New Roman" w:cs="Times New Roman"/>
          <w:color w:val="000000" w:themeColor="text1"/>
          <w:sz w:val="24"/>
          <w:szCs w:val="24"/>
          <w:lang w:val="nb-NO"/>
        </w:rPr>
        <w:br/>
      </w:r>
      <w:r w:rsidRPr="00603EBF">
        <w:rPr>
          <w:rFonts w:ascii="Times New Roman" w:hAnsi="Times New Roman" w:cs="Times New Roman"/>
          <w:b/>
          <w:color w:val="000000" w:themeColor="text1"/>
          <w:sz w:val="24"/>
          <w:szCs w:val="24"/>
          <w:shd w:val="clear" w:color="auto" w:fill="FFFFFF"/>
          <w:lang w:val="nb-NO"/>
        </w:rPr>
        <w:t>b-</w:t>
      </w:r>
      <w:r w:rsidRPr="00603EBF">
        <w:rPr>
          <w:rFonts w:ascii="Times New Roman" w:hAnsi="Times New Roman" w:cs="Times New Roman"/>
          <w:color w:val="000000" w:themeColor="text1"/>
          <w:sz w:val="24"/>
          <w:szCs w:val="24"/>
          <w:shd w:val="clear" w:color="auto" w:fill="FFFFFF"/>
          <w:lang w:val="nb-NO"/>
        </w:rPr>
        <w:t xml:space="preserve"> Të kenë të paktën </w:t>
      </w:r>
      <w:r w:rsidR="003A54D5" w:rsidRPr="00603EBF">
        <w:rPr>
          <w:rFonts w:ascii="Times New Roman" w:hAnsi="Times New Roman" w:cs="Times New Roman"/>
          <w:color w:val="000000" w:themeColor="text1"/>
          <w:sz w:val="24"/>
          <w:szCs w:val="24"/>
          <w:shd w:val="clear" w:color="auto" w:fill="FFFFFF"/>
          <w:lang w:val="nb-NO"/>
        </w:rPr>
        <w:t>3</w:t>
      </w:r>
      <w:r w:rsidRPr="00603EBF">
        <w:rPr>
          <w:rFonts w:ascii="Times New Roman" w:hAnsi="Times New Roman" w:cs="Times New Roman"/>
          <w:color w:val="000000" w:themeColor="text1"/>
          <w:sz w:val="24"/>
          <w:szCs w:val="24"/>
          <w:shd w:val="clear" w:color="auto" w:fill="FFFFFF"/>
          <w:lang w:val="nb-NO"/>
        </w:rPr>
        <w:t xml:space="preserve"> vite përvojë pune në profesion; </w:t>
      </w:r>
      <w:r w:rsidRPr="00603EBF">
        <w:rPr>
          <w:rFonts w:ascii="Times New Roman" w:hAnsi="Times New Roman" w:cs="Times New Roman"/>
          <w:color w:val="000000" w:themeColor="text1"/>
          <w:sz w:val="24"/>
          <w:szCs w:val="24"/>
          <w:lang w:val="nb-NO"/>
        </w:rPr>
        <w:br/>
      </w:r>
      <w:r w:rsidRPr="00603EBF">
        <w:rPr>
          <w:rFonts w:ascii="Times New Roman" w:hAnsi="Times New Roman" w:cs="Times New Roman"/>
          <w:b/>
          <w:color w:val="000000" w:themeColor="text1"/>
          <w:sz w:val="24"/>
          <w:szCs w:val="24"/>
          <w:shd w:val="clear" w:color="auto" w:fill="FFFFFF"/>
          <w:lang w:val="nb-NO"/>
        </w:rPr>
        <w:t>c-</w:t>
      </w:r>
      <w:r w:rsidRPr="00603EBF">
        <w:rPr>
          <w:rFonts w:ascii="Times New Roman" w:hAnsi="Times New Roman" w:cs="Times New Roman"/>
          <w:color w:val="000000" w:themeColor="text1"/>
          <w:sz w:val="24"/>
          <w:szCs w:val="24"/>
          <w:shd w:val="clear" w:color="auto" w:fill="FFFFFF"/>
          <w:lang w:val="nb-NO"/>
        </w:rPr>
        <w:t xml:space="preserve"> Të zotërojnë njohuri të mira në gjuhën angleze.</w:t>
      </w:r>
    </w:p>
    <w:p w14:paraId="147E67C4" w14:textId="77777777" w:rsidR="009C29A7" w:rsidRPr="00603EBF" w:rsidRDefault="00875BB1" w:rsidP="00875BB1">
      <w:pPr>
        <w:spacing w:line="360" w:lineRule="auto"/>
        <w:jc w:val="both"/>
        <w:rPr>
          <w:rFonts w:ascii="Times New Roman" w:hAnsi="Times New Roman" w:cs="Times New Roman"/>
          <w:b/>
          <w:sz w:val="24"/>
          <w:szCs w:val="24"/>
          <w:lang w:val="nb-NO"/>
        </w:rPr>
      </w:pPr>
      <w:r w:rsidRPr="00603EBF">
        <w:rPr>
          <w:rFonts w:ascii="Times New Roman" w:hAnsi="Times New Roman" w:cs="Times New Roman"/>
          <w:b/>
          <w:sz w:val="24"/>
          <w:szCs w:val="24"/>
          <w:lang w:val="nb-NO"/>
        </w:rPr>
        <w:t>1.2 DOKUMENTACIONI, MËNYRA DHE AFATI I DORËZIMIT</w:t>
      </w:r>
    </w:p>
    <w:p w14:paraId="2A427D9F" w14:textId="105D645B" w:rsidR="00875BB1" w:rsidRPr="00603EBF" w:rsidRDefault="009C29A7" w:rsidP="00875BB1">
      <w:pPr>
        <w:spacing w:line="360" w:lineRule="auto"/>
        <w:jc w:val="both"/>
        <w:rPr>
          <w:rFonts w:ascii="Times New Roman" w:hAnsi="Times New Roman" w:cs="Times New Roman"/>
          <w:b/>
          <w:sz w:val="24"/>
          <w:szCs w:val="24"/>
          <w:lang w:val="nb-NO"/>
        </w:rPr>
      </w:pPr>
      <w:r w:rsidRPr="00603EBF">
        <w:rPr>
          <w:rFonts w:ascii="Times New Roman" w:hAnsi="Times New Roman" w:cs="Times New Roman"/>
          <w:b/>
          <w:sz w:val="24"/>
          <w:szCs w:val="24"/>
          <w:lang w:val="nb-NO"/>
        </w:rPr>
        <w:t>K</w:t>
      </w:r>
      <w:r w:rsidR="00875BB1" w:rsidRPr="00603EBF">
        <w:rPr>
          <w:rFonts w:ascii="Times New Roman" w:hAnsi="Times New Roman" w:cs="Times New Roman"/>
          <w:b/>
          <w:sz w:val="24"/>
          <w:szCs w:val="24"/>
          <w:lang w:val="nb-NO"/>
        </w:rPr>
        <w:t xml:space="preserve">andidatët duhet të dorëzojnë dokumentat si më poshtë  </w:t>
      </w:r>
    </w:p>
    <w:p w14:paraId="53DA02BE" w14:textId="77777777" w:rsidR="00875BB1" w:rsidRPr="00603EBF" w:rsidRDefault="00875BB1" w:rsidP="00875BB1">
      <w:pPr>
        <w:spacing w:after="0" w:line="360" w:lineRule="auto"/>
        <w:jc w:val="both"/>
        <w:rPr>
          <w:rFonts w:ascii="Times New Roman" w:hAnsi="Times New Roman" w:cs="Times New Roman"/>
          <w:b/>
          <w:sz w:val="24"/>
          <w:szCs w:val="24"/>
          <w:lang w:val="nb-NO"/>
        </w:rPr>
      </w:pPr>
      <w:r w:rsidRPr="00603EBF">
        <w:rPr>
          <w:rFonts w:ascii="Times New Roman" w:hAnsi="Times New Roman" w:cs="Times New Roman"/>
          <w:sz w:val="24"/>
          <w:szCs w:val="24"/>
          <w:lang w:val="nb-NO"/>
        </w:rPr>
        <w:t xml:space="preserve">a-Jetëshkrim i aplikantit; </w:t>
      </w:r>
    </w:p>
    <w:p w14:paraId="6DA825E3" w14:textId="77777777" w:rsidR="00875BB1" w:rsidRPr="00603EBF" w:rsidRDefault="00875BB1" w:rsidP="00875BB1">
      <w:pPr>
        <w:spacing w:after="0" w:line="360" w:lineRule="auto"/>
        <w:jc w:val="both"/>
        <w:rPr>
          <w:rFonts w:ascii="Times New Roman" w:hAnsi="Times New Roman" w:cs="Times New Roman"/>
          <w:b/>
          <w:sz w:val="24"/>
          <w:szCs w:val="24"/>
          <w:lang w:val="nb-NO"/>
        </w:rPr>
      </w:pPr>
      <w:r w:rsidRPr="00603EBF">
        <w:rPr>
          <w:rFonts w:ascii="Times New Roman" w:hAnsi="Times New Roman" w:cs="Times New Roman"/>
          <w:sz w:val="24"/>
          <w:szCs w:val="24"/>
          <w:lang w:val="nb-NO"/>
        </w:rPr>
        <w:t>b- Fotokopje të diplomës (përfshirë edhe diplomën bachelor);</w:t>
      </w:r>
    </w:p>
    <w:p w14:paraId="66C260C3" w14:textId="77777777" w:rsidR="00875BB1" w:rsidRPr="00603EBF" w:rsidRDefault="00875BB1" w:rsidP="00875BB1">
      <w:pPr>
        <w:spacing w:after="0"/>
        <w:jc w:val="both"/>
        <w:rPr>
          <w:rFonts w:ascii="Times New Roman" w:hAnsi="Times New Roman" w:cs="Times New Roman"/>
          <w:b/>
          <w:sz w:val="24"/>
          <w:szCs w:val="24"/>
          <w:lang w:val="nb-NO"/>
        </w:rPr>
      </w:pPr>
      <w:r w:rsidRPr="00603EBF">
        <w:rPr>
          <w:rFonts w:ascii="Times New Roman" w:hAnsi="Times New Roman" w:cs="Times New Roman"/>
          <w:sz w:val="24"/>
          <w:szCs w:val="24"/>
          <w:lang w:val="nb-NO"/>
        </w:rPr>
        <w:t xml:space="preserve">c- Fotokopje të librezës së punës (të gjitha faqet që vërtetojnë eksperiencën në punë); </w:t>
      </w:r>
    </w:p>
    <w:p w14:paraId="4A06F6E0"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d- Fotokopje të letërnjoftimit (ID); </w:t>
      </w:r>
    </w:p>
    <w:p w14:paraId="0839C7A5"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e- Vërtetim të gjendjes shëndetësore;</w:t>
      </w:r>
    </w:p>
    <w:p w14:paraId="2BACB75F"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f- Vetëdeklarim të gjendjes gjyqësore.</w:t>
      </w:r>
    </w:p>
    <w:p w14:paraId="1C03745B"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lastRenderedPageBreak/>
        <w:t xml:space="preserve">g- Vlerësimin e fundit nga eprori direkt; </w:t>
      </w:r>
    </w:p>
    <w:p w14:paraId="4B938D6A"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h- Vërtetim nga Institucioni qe nuk ka mase displinore ne fuqi.</w:t>
      </w:r>
    </w:p>
    <w:p w14:paraId="76A50AD9" w14:textId="77777777" w:rsidR="00875BB1" w:rsidRPr="00603EBF" w:rsidRDefault="00875BB1" w:rsidP="00875BB1">
      <w:pPr>
        <w:tabs>
          <w:tab w:val="left" w:pos="5715"/>
        </w:tabs>
        <w:rPr>
          <w:rFonts w:ascii="Times New Roman" w:hAnsi="Times New Roman" w:cs="Times New Roman"/>
          <w:sz w:val="24"/>
          <w:szCs w:val="24"/>
          <w:lang w:val="nb-NO"/>
        </w:rPr>
      </w:pPr>
      <w:r w:rsidRPr="00603EBF">
        <w:rPr>
          <w:rFonts w:ascii="Times New Roman" w:hAnsi="Times New Roman" w:cs="Times New Roman"/>
          <w:sz w:val="24"/>
          <w:szCs w:val="24"/>
          <w:lang w:val="nb-NO"/>
        </w:rPr>
        <w:t>i-Çdo dokumentacion tjetër që vërteton dokumentet e përmendura në jetëshkrimin tuaj</w:t>
      </w:r>
    </w:p>
    <w:p w14:paraId="349E23E3" w14:textId="77777777" w:rsidR="00875BB1" w:rsidRPr="00603EBF" w:rsidRDefault="00875BB1" w:rsidP="00875BB1">
      <w:pPr>
        <w:spacing w:after="120" w:line="240" w:lineRule="auto"/>
        <w:jc w:val="both"/>
        <w:rPr>
          <w:rFonts w:ascii="Times New Roman" w:hAnsi="Times New Roman" w:cs="Times New Roman"/>
          <w:b/>
          <w:sz w:val="24"/>
          <w:szCs w:val="24"/>
          <w:lang w:val="nb-NO"/>
        </w:rPr>
      </w:pPr>
      <w:r w:rsidRPr="00603EBF">
        <w:rPr>
          <w:rFonts w:ascii="Times New Roman" w:hAnsi="Times New Roman" w:cs="Times New Roman"/>
          <w:b/>
          <w:sz w:val="24"/>
          <w:szCs w:val="24"/>
          <w:lang w:val="nb-NO"/>
        </w:rPr>
        <w:t xml:space="preserve">1.3 REZULTATET PËR FAZËN E VERIFIKIMIT PARAPRAK </w:t>
      </w:r>
    </w:p>
    <w:p w14:paraId="31D39B73" w14:textId="4F1F1D7E" w:rsidR="00875BB1" w:rsidRPr="00603EBF" w:rsidRDefault="00875BB1" w:rsidP="00875BB1">
      <w:pPr>
        <w:spacing w:after="120" w:line="240" w:lineRule="auto"/>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Në datën </w:t>
      </w:r>
      <w:r w:rsidR="003A54D5" w:rsidRPr="00603EBF">
        <w:rPr>
          <w:rFonts w:ascii="Times New Roman" w:hAnsi="Times New Roman" w:cs="Times New Roman"/>
          <w:b/>
          <w:i/>
          <w:sz w:val="24"/>
          <w:szCs w:val="24"/>
          <w:lang w:val="nb-NO"/>
        </w:rPr>
        <w:t>1</w:t>
      </w:r>
      <w:r w:rsidR="00DA16EE" w:rsidRPr="00603EBF">
        <w:rPr>
          <w:rFonts w:ascii="Times New Roman" w:hAnsi="Times New Roman" w:cs="Times New Roman"/>
          <w:b/>
          <w:i/>
          <w:sz w:val="24"/>
          <w:szCs w:val="24"/>
          <w:lang w:val="nb-NO"/>
        </w:rPr>
        <w:t>9</w:t>
      </w:r>
      <w:r w:rsidR="003A54D5" w:rsidRPr="00603EBF">
        <w:rPr>
          <w:rFonts w:ascii="Times New Roman" w:hAnsi="Times New Roman" w:cs="Times New Roman"/>
          <w:b/>
          <w:i/>
          <w:sz w:val="24"/>
          <w:szCs w:val="24"/>
          <w:lang w:val="nb-NO"/>
        </w:rPr>
        <w:t xml:space="preserve"> nëntor </w:t>
      </w:r>
      <w:r w:rsidRPr="00603EBF">
        <w:rPr>
          <w:rFonts w:ascii="Times New Roman" w:hAnsi="Times New Roman" w:cs="Times New Roman"/>
          <w:b/>
          <w:i/>
          <w:sz w:val="24"/>
          <w:szCs w:val="24"/>
          <w:lang w:val="nb-NO"/>
        </w:rPr>
        <w:t>202</w:t>
      </w:r>
      <w:r w:rsidR="003A54D5" w:rsidRPr="00603EBF">
        <w:rPr>
          <w:rFonts w:ascii="Times New Roman" w:hAnsi="Times New Roman" w:cs="Times New Roman"/>
          <w:b/>
          <w:i/>
          <w:sz w:val="24"/>
          <w:szCs w:val="24"/>
          <w:lang w:val="nb-NO"/>
        </w:rPr>
        <w:t>5</w:t>
      </w:r>
      <w:r w:rsidRPr="00603EBF">
        <w:rPr>
          <w:rFonts w:ascii="Times New Roman" w:hAnsi="Times New Roman" w:cs="Times New Roman"/>
          <w:sz w:val="24"/>
          <w:szCs w:val="24"/>
          <w:lang w:val="nb-NO"/>
        </w:rPr>
        <w:t xml:space="preserve"> Njësia e Menaxhimit të Burimeve Njerëzore do të shpallë në faqen zyrtare të internetit dhe në portalin “Shërbimi Kombëtar i Punësimit”, 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Menaxhimit të Burimeve Njerëzore për shkaqet e moskualifikimit (nëpërmjet adresës së e-mail).</w:t>
      </w:r>
    </w:p>
    <w:p w14:paraId="1925D1BF" w14:textId="77777777" w:rsidR="000C248B" w:rsidRPr="00603EBF" w:rsidRDefault="000C248B" w:rsidP="00875BB1">
      <w:pPr>
        <w:spacing w:after="120" w:line="240" w:lineRule="auto"/>
        <w:jc w:val="both"/>
        <w:rPr>
          <w:rFonts w:ascii="Times New Roman" w:hAnsi="Times New Roman" w:cs="Times New Roman"/>
          <w:b/>
          <w:sz w:val="24"/>
          <w:szCs w:val="24"/>
          <w:lang w:val="nb-NO"/>
        </w:rPr>
      </w:pPr>
    </w:p>
    <w:p w14:paraId="1DFF5868" w14:textId="2685A66C" w:rsidR="00875BB1" w:rsidRPr="00603EBF" w:rsidRDefault="00875BB1" w:rsidP="00875BB1">
      <w:pPr>
        <w:spacing w:after="120" w:line="240" w:lineRule="auto"/>
        <w:jc w:val="both"/>
        <w:rPr>
          <w:rFonts w:ascii="Times New Roman" w:hAnsi="Times New Roman" w:cs="Times New Roman"/>
          <w:b/>
          <w:sz w:val="24"/>
          <w:szCs w:val="24"/>
          <w:lang w:val="nb-NO"/>
        </w:rPr>
      </w:pPr>
      <w:r w:rsidRPr="00603EBF">
        <w:rPr>
          <w:rFonts w:ascii="Times New Roman" w:hAnsi="Times New Roman" w:cs="Times New Roman"/>
          <w:b/>
          <w:sz w:val="24"/>
          <w:szCs w:val="24"/>
          <w:lang w:val="nb-NO"/>
        </w:rPr>
        <w:t xml:space="preserve">1.4 FUSHAT E NJOHURIVE, AFTËSITË DHE CILËSITË MBI TË CILAT DO TË ZHVILLOHET INTERVISTA </w:t>
      </w:r>
    </w:p>
    <w:p w14:paraId="67EF4826" w14:textId="77777777" w:rsidR="00875BB1" w:rsidRPr="005A571C" w:rsidRDefault="00875BB1" w:rsidP="00875BB1">
      <w:pPr>
        <w:spacing w:line="240" w:lineRule="auto"/>
        <w:rPr>
          <w:rFonts w:ascii="Times New Roman" w:hAnsi="Times New Roman" w:cs="Times New Roman"/>
          <w:b/>
          <w:sz w:val="24"/>
          <w:szCs w:val="24"/>
          <w:lang w:val="nb-NO"/>
        </w:rPr>
      </w:pPr>
      <w:r w:rsidRPr="005A571C">
        <w:rPr>
          <w:rFonts w:ascii="Times New Roman" w:hAnsi="Times New Roman" w:cs="Times New Roman"/>
          <w:b/>
          <w:sz w:val="24"/>
          <w:szCs w:val="24"/>
          <w:lang w:val="nb-NO"/>
        </w:rPr>
        <w:t>Kandidati  për pozicionin më sipër do të vlerësohet në lidhje me:</w:t>
      </w:r>
    </w:p>
    <w:p w14:paraId="61AFC6C0" w14:textId="77777777" w:rsidR="00875BB1" w:rsidRPr="005A571C" w:rsidRDefault="00875BB1" w:rsidP="00603EBF">
      <w:pPr>
        <w:spacing w:after="0" w:line="240" w:lineRule="auto"/>
        <w:jc w:val="both"/>
        <w:rPr>
          <w:rFonts w:ascii="Times New Roman" w:hAnsi="Times New Roman" w:cs="Times New Roman"/>
          <w:sz w:val="24"/>
          <w:szCs w:val="24"/>
          <w:lang w:val="nb-NO"/>
        </w:rPr>
      </w:pPr>
      <w:r w:rsidRPr="005A571C">
        <w:rPr>
          <w:rFonts w:ascii="Times New Roman" w:hAnsi="Times New Roman" w:cs="Times New Roman"/>
          <w:sz w:val="24"/>
          <w:szCs w:val="24"/>
          <w:lang w:val="nb-NO"/>
        </w:rPr>
        <w:t>1</w:t>
      </w:r>
      <w:r w:rsidRPr="005A571C">
        <w:rPr>
          <w:rFonts w:ascii="Times New Roman" w:hAnsi="Times New Roman" w:cs="Times New Roman"/>
          <w:i/>
          <w:sz w:val="24"/>
          <w:szCs w:val="24"/>
          <w:lang w:val="nb-NO"/>
        </w:rPr>
        <w:t>.</w:t>
      </w:r>
      <w:r w:rsidRPr="005A571C">
        <w:rPr>
          <w:rFonts w:ascii="Times New Roman" w:hAnsi="Times New Roman" w:cs="Times New Roman"/>
          <w:i/>
          <w:color w:val="333333"/>
          <w:sz w:val="24"/>
          <w:szCs w:val="24"/>
          <w:shd w:val="clear" w:color="auto" w:fill="FFFFFF"/>
          <w:lang w:val="nb-NO"/>
        </w:rPr>
        <w:t xml:space="preserve"> </w:t>
      </w:r>
      <w:r w:rsidRPr="005A571C">
        <w:rPr>
          <w:rStyle w:val="Emphasis"/>
          <w:rFonts w:ascii="Times New Roman" w:hAnsi="Times New Roman" w:cs="Times New Roman"/>
          <w:i w:val="0"/>
          <w:iCs w:val="0"/>
          <w:color w:val="000000" w:themeColor="text1"/>
          <w:sz w:val="24"/>
          <w:szCs w:val="24"/>
          <w:shd w:val="clear" w:color="auto" w:fill="FFFFFF"/>
          <w:lang w:val="nb-NO"/>
        </w:rPr>
        <w:t>Ligji 44/2015 Kodi i Procedurave  Administrative</w:t>
      </w:r>
    </w:p>
    <w:p w14:paraId="2F6891A3" w14:textId="77777777" w:rsidR="00875BB1" w:rsidRPr="005A571C" w:rsidRDefault="00875BB1" w:rsidP="00603EBF">
      <w:pPr>
        <w:spacing w:after="0" w:line="240" w:lineRule="auto"/>
        <w:jc w:val="both"/>
        <w:rPr>
          <w:rFonts w:ascii="Times New Roman" w:hAnsi="Times New Roman" w:cs="Times New Roman"/>
          <w:b/>
          <w:sz w:val="24"/>
          <w:szCs w:val="24"/>
          <w:lang w:val="nb-NO"/>
        </w:rPr>
      </w:pPr>
      <w:r w:rsidRPr="005A571C">
        <w:rPr>
          <w:rFonts w:ascii="Times New Roman" w:hAnsi="Times New Roman" w:cs="Times New Roman"/>
          <w:color w:val="000000"/>
          <w:sz w:val="24"/>
          <w:szCs w:val="24"/>
          <w:shd w:val="clear" w:color="auto" w:fill="FFFFFF"/>
          <w:lang w:val="nb-NO"/>
        </w:rPr>
        <w:t>2. Njohuritë mbi Ligjin nr. 152/2013, "Për nëpunësin civil", i ndryshuar.</w:t>
      </w:r>
    </w:p>
    <w:p w14:paraId="59A7E48B" w14:textId="77777777" w:rsidR="00875BB1" w:rsidRPr="00603EBF" w:rsidRDefault="00875BB1" w:rsidP="00603EBF">
      <w:pPr>
        <w:spacing w:after="0" w:line="240" w:lineRule="auto"/>
        <w:jc w:val="both"/>
        <w:rPr>
          <w:rFonts w:ascii="Times New Roman" w:hAnsi="Times New Roman" w:cs="Times New Roman"/>
          <w:color w:val="000000"/>
          <w:sz w:val="24"/>
          <w:szCs w:val="24"/>
          <w:shd w:val="clear" w:color="auto" w:fill="FFFFFF"/>
          <w:lang w:val="nb-NO"/>
        </w:rPr>
      </w:pPr>
      <w:r w:rsidRPr="00603EBF">
        <w:rPr>
          <w:rFonts w:ascii="Times New Roman" w:hAnsi="Times New Roman" w:cs="Times New Roman"/>
          <w:color w:val="000000"/>
          <w:sz w:val="24"/>
          <w:szCs w:val="24"/>
          <w:shd w:val="clear" w:color="auto" w:fill="FFFFFF"/>
          <w:lang w:val="nb-NO"/>
        </w:rPr>
        <w:t>3.Ligji nr.9131 datë 08.09.2003 “ Për rregullat e etikës në administratën publike”</w:t>
      </w:r>
    </w:p>
    <w:p w14:paraId="18F78988" w14:textId="77777777" w:rsidR="00875BB1" w:rsidRPr="00603EBF" w:rsidRDefault="00875BB1" w:rsidP="00603EBF">
      <w:pPr>
        <w:spacing w:after="0" w:line="240" w:lineRule="auto"/>
        <w:jc w:val="both"/>
        <w:rPr>
          <w:rFonts w:ascii="Times New Roman" w:hAnsi="Times New Roman" w:cs="Times New Roman"/>
          <w:color w:val="000000"/>
          <w:sz w:val="24"/>
          <w:szCs w:val="24"/>
          <w:shd w:val="clear" w:color="auto" w:fill="FFFFFF"/>
          <w:lang w:val="nb-NO"/>
        </w:rPr>
      </w:pPr>
      <w:r w:rsidRPr="00603EBF">
        <w:rPr>
          <w:rFonts w:ascii="Times New Roman" w:hAnsi="Times New Roman" w:cs="Times New Roman"/>
          <w:color w:val="000000"/>
          <w:sz w:val="24"/>
          <w:szCs w:val="24"/>
          <w:shd w:val="clear" w:color="auto" w:fill="FFFFFF"/>
          <w:lang w:val="nb-NO"/>
        </w:rPr>
        <w:t>4. Ligji nr.9643 datë 20.11.2006 “Për prokurimin publik”, i ndryshuar</w:t>
      </w:r>
    </w:p>
    <w:p w14:paraId="6B63E27F" w14:textId="77777777" w:rsidR="00875BB1" w:rsidRPr="00603EBF" w:rsidRDefault="00875BB1" w:rsidP="00603EBF">
      <w:pPr>
        <w:spacing w:after="0" w:line="240" w:lineRule="auto"/>
        <w:jc w:val="both"/>
        <w:rPr>
          <w:rFonts w:ascii="Times New Roman" w:hAnsi="Times New Roman" w:cs="Times New Roman"/>
          <w:color w:val="000000"/>
          <w:sz w:val="24"/>
          <w:szCs w:val="24"/>
          <w:shd w:val="clear" w:color="auto" w:fill="FFFFFF"/>
          <w:lang w:val="nb-NO"/>
        </w:rPr>
      </w:pPr>
      <w:r w:rsidRPr="00603EBF">
        <w:rPr>
          <w:rFonts w:ascii="Times New Roman" w:hAnsi="Times New Roman" w:cs="Times New Roman"/>
          <w:color w:val="000000"/>
          <w:sz w:val="24"/>
          <w:szCs w:val="24"/>
          <w:shd w:val="clear" w:color="auto" w:fill="FFFFFF"/>
          <w:lang w:val="nb-NO"/>
        </w:rPr>
        <w:t>5.Ligji nr.9887  datë  10.03.2008 “Për mbrojtjen e të dhënave personale”</w:t>
      </w:r>
    </w:p>
    <w:p w14:paraId="62560AD2" w14:textId="171FA685" w:rsidR="00875BB1" w:rsidRPr="00277D52" w:rsidRDefault="00875BB1" w:rsidP="00603EBF">
      <w:pPr>
        <w:spacing w:after="0" w:line="240" w:lineRule="auto"/>
        <w:jc w:val="both"/>
        <w:rPr>
          <w:rFonts w:ascii="Times New Roman" w:hAnsi="Times New Roman" w:cs="Times New Roman"/>
          <w:color w:val="000000"/>
          <w:sz w:val="24"/>
          <w:szCs w:val="24"/>
          <w:shd w:val="clear" w:color="auto" w:fill="FFFFFF"/>
          <w:lang w:val="nb-NO"/>
        </w:rPr>
      </w:pPr>
      <w:r w:rsidRPr="00603EBF">
        <w:rPr>
          <w:rFonts w:ascii="Times New Roman" w:hAnsi="Times New Roman" w:cs="Times New Roman"/>
          <w:color w:val="000000"/>
          <w:sz w:val="24"/>
          <w:szCs w:val="24"/>
          <w:shd w:val="clear" w:color="auto" w:fill="FFFFFF"/>
          <w:lang w:val="nb-NO"/>
        </w:rPr>
        <w:t>7. Ligji nr.139/2015 “ Për vetëqeverisjen vendore”</w:t>
      </w:r>
      <w:r w:rsidR="00277D52" w:rsidRPr="00277D52">
        <w:rPr>
          <w:rFonts w:ascii="Times New Roman" w:hAnsi="Times New Roman" w:cs="Times New Roman"/>
          <w:color w:val="000000"/>
          <w:sz w:val="24"/>
          <w:szCs w:val="24"/>
          <w:shd w:val="clear" w:color="auto" w:fill="FFFFFF"/>
          <w:lang w:val="nb-NO"/>
        </w:rPr>
        <w:t xml:space="preserve"> i ndryshuar.</w:t>
      </w:r>
    </w:p>
    <w:p w14:paraId="19E9F448" w14:textId="77777777" w:rsidR="00875BB1" w:rsidRPr="00603EBF" w:rsidRDefault="00875BB1" w:rsidP="00603EBF">
      <w:pPr>
        <w:spacing w:after="0" w:line="240" w:lineRule="auto"/>
        <w:jc w:val="both"/>
        <w:rPr>
          <w:rFonts w:ascii="Times New Roman" w:hAnsi="Times New Roman" w:cs="Times New Roman"/>
          <w:color w:val="000000"/>
          <w:sz w:val="24"/>
          <w:szCs w:val="24"/>
          <w:shd w:val="clear" w:color="auto" w:fill="FFFFFF"/>
          <w:lang w:val="nb-NO"/>
        </w:rPr>
      </w:pPr>
      <w:r w:rsidRPr="00603EBF">
        <w:rPr>
          <w:rFonts w:ascii="Times New Roman" w:hAnsi="Times New Roman" w:cs="Times New Roman"/>
          <w:color w:val="000000"/>
          <w:sz w:val="24"/>
          <w:szCs w:val="24"/>
          <w:shd w:val="clear" w:color="auto" w:fill="FFFFFF"/>
          <w:lang w:val="nb-NO"/>
        </w:rPr>
        <w:t>8.</w:t>
      </w:r>
      <w:r w:rsidRPr="00603EBF">
        <w:rPr>
          <w:rFonts w:ascii="Helvetica" w:hAnsi="Helvetica" w:cs="Helvetica"/>
          <w:color w:val="333333"/>
          <w:sz w:val="21"/>
          <w:szCs w:val="21"/>
          <w:shd w:val="clear" w:color="auto" w:fill="FFFFFF"/>
          <w:lang w:val="nb-NO"/>
        </w:rPr>
        <w:t xml:space="preserve"> </w:t>
      </w:r>
      <w:r w:rsidRPr="00603EBF">
        <w:rPr>
          <w:rFonts w:ascii="Times New Roman" w:hAnsi="Times New Roman" w:cs="Times New Roman"/>
          <w:color w:val="000000" w:themeColor="text1"/>
          <w:sz w:val="24"/>
          <w:szCs w:val="24"/>
          <w:shd w:val="clear" w:color="auto" w:fill="FFFFFF"/>
          <w:lang w:val="nb-NO"/>
        </w:rPr>
        <w:t>Ligji Nr. 49/2012 “Për organizmin dhe funksionimin e gjykatave administrative dhe gjykimin e mosmarrëveshjeve administrative.</w:t>
      </w:r>
    </w:p>
    <w:p w14:paraId="3F4D2767" w14:textId="77777777" w:rsidR="00875BB1" w:rsidRPr="00603EBF" w:rsidRDefault="00875BB1" w:rsidP="00875BB1">
      <w:pPr>
        <w:shd w:val="clear" w:color="auto" w:fill="FFFFFF"/>
        <w:spacing w:after="0"/>
        <w:jc w:val="both"/>
        <w:rPr>
          <w:rFonts w:ascii="Times New Roman" w:hAnsi="Times New Roman" w:cs="Times New Roman"/>
          <w:b/>
          <w:sz w:val="24"/>
          <w:szCs w:val="24"/>
          <w:lang w:val="nb-NO"/>
        </w:rPr>
      </w:pPr>
    </w:p>
    <w:p w14:paraId="38AD812B" w14:textId="77777777" w:rsidR="000C248B" w:rsidRPr="00603EBF" w:rsidRDefault="000C248B" w:rsidP="00277D52">
      <w:pPr>
        <w:shd w:val="clear" w:color="auto" w:fill="FFFFFF"/>
        <w:spacing w:after="0" w:line="240" w:lineRule="auto"/>
        <w:jc w:val="both"/>
        <w:rPr>
          <w:rFonts w:ascii="Times New Roman" w:hAnsi="Times New Roman" w:cs="Times New Roman"/>
          <w:b/>
          <w:sz w:val="24"/>
          <w:szCs w:val="24"/>
          <w:lang w:val="nb-NO"/>
        </w:rPr>
      </w:pPr>
    </w:p>
    <w:p w14:paraId="0DED6B92" w14:textId="5AEC5CB5" w:rsidR="00875BB1" w:rsidRPr="00603EBF" w:rsidRDefault="00875BB1" w:rsidP="00875BB1">
      <w:pPr>
        <w:shd w:val="clear" w:color="auto" w:fill="FFFFFF"/>
        <w:spacing w:after="0"/>
        <w:jc w:val="both"/>
        <w:rPr>
          <w:rFonts w:ascii="Times New Roman" w:hAnsi="Times New Roman" w:cs="Times New Roman"/>
          <w:b/>
          <w:sz w:val="24"/>
          <w:szCs w:val="24"/>
          <w:lang w:val="nb-NO"/>
        </w:rPr>
      </w:pPr>
      <w:r w:rsidRPr="00603EBF">
        <w:rPr>
          <w:rFonts w:ascii="Times New Roman" w:hAnsi="Times New Roman" w:cs="Times New Roman"/>
          <w:b/>
          <w:sz w:val="24"/>
          <w:szCs w:val="24"/>
          <w:lang w:val="nb-NO"/>
        </w:rPr>
        <w:t xml:space="preserve">1.5 MËNYRA E VLERËSIMIT TË KANDIDATËVE </w:t>
      </w:r>
    </w:p>
    <w:p w14:paraId="684468A6" w14:textId="77777777" w:rsidR="00875BB1" w:rsidRPr="00603EBF" w:rsidRDefault="00875BB1" w:rsidP="00875BB1">
      <w:pPr>
        <w:shd w:val="clear" w:color="auto" w:fill="FFFFFF"/>
        <w:spacing w:after="0"/>
        <w:jc w:val="both"/>
        <w:rPr>
          <w:rFonts w:ascii="Times New Roman" w:hAnsi="Times New Roman" w:cs="Times New Roman"/>
          <w:sz w:val="24"/>
          <w:szCs w:val="24"/>
          <w:lang w:val="nb-NO"/>
        </w:rPr>
      </w:pPr>
      <w:r w:rsidRPr="00603EBF">
        <w:rPr>
          <w:rFonts w:ascii="Times New Roman" w:hAnsi="Times New Roman" w:cs="Times New Roman"/>
          <w:b/>
          <w:sz w:val="24"/>
          <w:szCs w:val="24"/>
          <w:lang w:val="nb-NO"/>
        </w:rPr>
        <w:t>Kandidatët do të vlerësohen në lidhje me dokumentacionin e dorëzuar:</w:t>
      </w:r>
      <w:r w:rsidRPr="00603EBF">
        <w:rPr>
          <w:rFonts w:ascii="Times New Roman" w:hAnsi="Times New Roman" w:cs="Times New Roman"/>
          <w:sz w:val="24"/>
          <w:szCs w:val="24"/>
          <w:lang w:val="nb-NO"/>
        </w:rPr>
        <w:t xml:space="preserve"> </w:t>
      </w:r>
    </w:p>
    <w:p w14:paraId="236F9361" w14:textId="77777777" w:rsidR="00875BB1" w:rsidRDefault="00875BB1" w:rsidP="00875BB1">
      <w:pPr>
        <w:shd w:val="clear" w:color="auto" w:fill="FFFFFF"/>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Kandidatët do të vlerësohen për përvojën, trajnimet apo kualifikimet e lidhura me fushën, si dhe çertifikimin pozitiv ose për vlerësimet e rezultateve individale në punë në rastet kur proçesi i çertifikimit nuk është kryer. </w:t>
      </w:r>
    </w:p>
    <w:p w14:paraId="0413F7C2" w14:textId="77777777" w:rsidR="00603EBF" w:rsidRPr="00603EBF" w:rsidRDefault="00603EBF" w:rsidP="00875BB1">
      <w:pPr>
        <w:shd w:val="clear" w:color="auto" w:fill="FFFFFF"/>
        <w:spacing w:after="0"/>
        <w:jc w:val="both"/>
        <w:rPr>
          <w:rFonts w:ascii="Times New Roman" w:hAnsi="Times New Roman" w:cs="Times New Roman"/>
          <w:sz w:val="24"/>
          <w:szCs w:val="24"/>
          <w:lang w:val="nb-NO"/>
        </w:rPr>
      </w:pPr>
    </w:p>
    <w:p w14:paraId="0A75B95F" w14:textId="77777777" w:rsidR="00875BB1" w:rsidRPr="00603EBF" w:rsidRDefault="00875BB1" w:rsidP="00875BB1">
      <w:pPr>
        <w:shd w:val="clear" w:color="auto" w:fill="FFFFFF"/>
        <w:spacing w:after="0"/>
        <w:jc w:val="both"/>
        <w:rPr>
          <w:rFonts w:ascii="Times New Roman" w:hAnsi="Times New Roman" w:cs="Times New Roman"/>
          <w:b/>
          <w:sz w:val="24"/>
          <w:szCs w:val="24"/>
          <w:lang w:val="nb-NO"/>
        </w:rPr>
      </w:pPr>
      <w:r w:rsidRPr="00603EBF">
        <w:rPr>
          <w:rFonts w:ascii="Times New Roman" w:hAnsi="Times New Roman" w:cs="Times New Roman"/>
          <w:b/>
          <w:sz w:val="24"/>
          <w:szCs w:val="24"/>
          <w:lang w:val="nb-NO"/>
        </w:rPr>
        <w:t>Kandidatët gjatë intervistës së strukturuar me gojë do të vlerësohen në lidhje me:</w:t>
      </w:r>
    </w:p>
    <w:p w14:paraId="61552FC7" w14:textId="77777777" w:rsidR="00875BB1" w:rsidRPr="00603EBF" w:rsidRDefault="00875BB1" w:rsidP="00875BB1">
      <w:pPr>
        <w:shd w:val="clear" w:color="auto" w:fill="FFFFFF"/>
        <w:spacing w:after="0"/>
        <w:jc w:val="both"/>
        <w:rPr>
          <w:rFonts w:ascii="Times New Roman" w:hAnsi="Times New Roman" w:cs="Times New Roman"/>
          <w:sz w:val="24"/>
          <w:szCs w:val="24"/>
          <w:lang w:val="nb-NO"/>
        </w:rPr>
      </w:pPr>
      <w:r w:rsidRPr="00603EBF">
        <w:rPr>
          <w:rFonts w:ascii="Times New Roman" w:hAnsi="Times New Roman" w:cs="Times New Roman"/>
          <w:b/>
          <w:sz w:val="24"/>
          <w:szCs w:val="24"/>
          <w:lang w:val="nb-NO"/>
        </w:rPr>
        <w:t xml:space="preserve"> a</w:t>
      </w:r>
      <w:r w:rsidRPr="00603EBF">
        <w:rPr>
          <w:rFonts w:ascii="Times New Roman" w:hAnsi="Times New Roman" w:cs="Times New Roman"/>
          <w:sz w:val="24"/>
          <w:szCs w:val="24"/>
          <w:lang w:val="nb-NO"/>
        </w:rPr>
        <w:t xml:space="preserve"> - Njohuritë, aftësitë, kompetencën në lidhje me përshkrimin e pozicionit të punës;</w:t>
      </w:r>
    </w:p>
    <w:p w14:paraId="1C16BCF6" w14:textId="77777777" w:rsidR="00875BB1" w:rsidRPr="00603EBF" w:rsidRDefault="00875BB1" w:rsidP="00875BB1">
      <w:pPr>
        <w:shd w:val="clear" w:color="auto" w:fill="FFFFFF"/>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 </w:t>
      </w:r>
      <w:r w:rsidRPr="00603EBF">
        <w:rPr>
          <w:rFonts w:ascii="Times New Roman" w:hAnsi="Times New Roman" w:cs="Times New Roman"/>
          <w:b/>
          <w:sz w:val="24"/>
          <w:szCs w:val="24"/>
          <w:lang w:val="nb-NO"/>
        </w:rPr>
        <w:t>b</w:t>
      </w:r>
      <w:r w:rsidRPr="00603EBF">
        <w:rPr>
          <w:rFonts w:ascii="Times New Roman" w:hAnsi="Times New Roman" w:cs="Times New Roman"/>
          <w:sz w:val="24"/>
          <w:szCs w:val="24"/>
          <w:lang w:val="nb-NO"/>
        </w:rPr>
        <w:t xml:space="preserve"> - Eksperiencën e tyre të mëparshme;</w:t>
      </w:r>
    </w:p>
    <w:p w14:paraId="2F5BF0C6" w14:textId="77777777" w:rsidR="00875BB1" w:rsidRPr="00603EBF" w:rsidRDefault="00875BB1" w:rsidP="00875BB1">
      <w:pPr>
        <w:shd w:val="clear" w:color="auto" w:fill="FFFFFF"/>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 </w:t>
      </w:r>
      <w:r w:rsidRPr="00603EBF">
        <w:rPr>
          <w:rFonts w:ascii="Times New Roman" w:hAnsi="Times New Roman" w:cs="Times New Roman"/>
          <w:b/>
          <w:sz w:val="24"/>
          <w:szCs w:val="24"/>
          <w:lang w:val="nb-NO"/>
        </w:rPr>
        <w:t xml:space="preserve">c </w:t>
      </w:r>
      <w:r w:rsidRPr="00603EBF">
        <w:rPr>
          <w:rFonts w:ascii="Times New Roman" w:hAnsi="Times New Roman" w:cs="Times New Roman"/>
          <w:sz w:val="24"/>
          <w:szCs w:val="24"/>
          <w:lang w:val="nb-NO"/>
        </w:rPr>
        <w:t xml:space="preserve">- Motivimin, aspiratat dhe pritshmëritë e tyre për karrierën; </w:t>
      </w:r>
    </w:p>
    <w:p w14:paraId="69527162" w14:textId="0A3620C4" w:rsidR="00875BB1" w:rsidRDefault="00875BB1" w:rsidP="009C29A7">
      <w:pPr>
        <w:shd w:val="clear" w:color="auto" w:fill="FFFFFF"/>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 </w:t>
      </w:r>
      <w:r w:rsidRPr="00603EBF">
        <w:rPr>
          <w:rFonts w:ascii="Times New Roman" w:hAnsi="Times New Roman" w:cs="Times New Roman"/>
          <w:b/>
          <w:sz w:val="24"/>
          <w:szCs w:val="24"/>
          <w:lang w:val="nb-NO"/>
        </w:rPr>
        <w:t>d-</w:t>
      </w:r>
      <w:r w:rsidRPr="00603EBF">
        <w:rPr>
          <w:rFonts w:ascii="Times New Roman" w:hAnsi="Times New Roman" w:cs="Times New Roman"/>
          <w:sz w:val="24"/>
          <w:szCs w:val="24"/>
          <w:lang w:val="nb-NO"/>
        </w:rPr>
        <w:t xml:space="preserve"> Totali i pikëve për këtë vlerësim është 60 pikë.</w:t>
      </w:r>
    </w:p>
    <w:p w14:paraId="64C0F80A" w14:textId="77777777" w:rsidR="00603EBF" w:rsidRPr="00603EBF" w:rsidRDefault="00603EBF" w:rsidP="009C29A7">
      <w:pPr>
        <w:shd w:val="clear" w:color="auto" w:fill="FFFFFF"/>
        <w:spacing w:after="0"/>
        <w:jc w:val="both"/>
        <w:rPr>
          <w:rFonts w:ascii="Times New Roman" w:eastAsia="Times New Roman" w:hAnsi="Times New Roman" w:cs="Times New Roman"/>
          <w:color w:val="000000"/>
          <w:sz w:val="24"/>
          <w:szCs w:val="24"/>
          <w:lang w:val="nb-NO"/>
        </w:rPr>
      </w:pPr>
    </w:p>
    <w:p w14:paraId="1AD4A1D5" w14:textId="59F872D2" w:rsidR="00875BB1" w:rsidRPr="00603EBF" w:rsidRDefault="00875BB1" w:rsidP="00875BB1">
      <w:pPr>
        <w:spacing w:after="120"/>
        <w:jc w:val="both"/>
        <w:rPr>
          <w:rFonts w:ascii="Times New Roman" w:hAnsi="Times New Roman" w:cs="Times New Roman"/>
          <w:b/>
          <w:sz w:val="24"/>
          <w:szCs w:val="24"/>
          <w:lang w:val="nb-NO"/>
        </w:rPr>
      </w:pPr>
      <w:r w:rsidRPr="00603EBF">
        <w:rPr>
          <w:rFonts w:ascii="Times New Roman" w:hAnsi="Times New Roman" w:cs="Times New Roman"/>
          <w:b/>
          <w:sz w:val="24"/>
          <w:szCs w:val="24"/>
          <w:lang w:val="nb-NO"/>
        </w:rPr>
        <w:t>1.6 DATA E DALJES SË REZULTATEVE TË KONKURIMIT DHE MËNYRA E KOMUNIKIMIT</w:t>
      </w:r>
    </w:p>
    <w:p w14:paraId="239AC0FC" w14:textId="1C588F3B" w:rsidR="000C248B" w:rsidRPr="005A571C" w:rsidRDefault="00875BB1" w:rsidP="00875BB1">
      <w:pPr>
        <w:spacing w:after="12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Në përfundim të vlerësimit të kandidatëve, Njësia e Menaxhimit të Burimeve Njerëzore e Bashkisë Pogradec do të shpallë fituesin në faqen zyrtare dhe në portalin </w:t>
      </w:r>
      <w:r w:rsidR="00277D52" w:rsidRPr="00277D52">
        <w:rPr>
          <w:rFonts w:ascii="Times New Roman" w:hAnsi="Times New Roman" w:cs="Times New Roman"/>
          <w:sz w:val="24"/>
          <w:szCs w:val="24"/>
          <w:lang w:val="nb-NO"/>
        </w:rPr>
        <w:t>“</w:t>
      </w:r>
      <w:r w:rsidR="00277D52" w:rsidRPr="00277D52">
        <w:rPr>
          <w:rFonts w:ascii="Times New Roman" w:hAnsi="Times New Roman" w:cs="Times New Roman"/>
          <w:lang w:val="nb-NO"/>
        </w:rPr>
        <w:t xml:space="preserve">AGJENCIA KOMËTARE E </w:t>
      </w:r>
      <w:r w:rsidR="00277D52" w:rsidRPr="00277D52">
        <w:rPr>
          <w:rFonts w:ascii="Times New Roman" w:hAnsi="Times New Roman" w:cs="Times New Roman"/>
          <w:lang w:val="nb-NO"/>
        </w:rPr>
        <w:lastRenderedPageBreak/>
        <w:t xml:space="preserve">PUNËSIMIT DHE AFTËSIVE </w:t>
      </w:r>
      <w:r w:rsidRPr="00603EBF">
        <w:rPr>
          <w:rFonts w:ascii="Times New Roman" w:hAnsi="Times New Roman" w:cs="Times New Roman"/>
          <w:sz w:val="24"/>
          <w:szCs w:val="24"/>
          <w:lang w:val="nb-NO"/>
        </w:rPr>
        <w:t xml:space="preserve">”. </w:t>
      </w:r>
      <w:r w:rsidRPr="005A571C">
        <w:rPr>
          <w:rFonts w:ascii="Times New Roman" w:hAnsi="Times New Roman" w:cs="Times New Roman"/>
          <w:sz w:val="24"/>
          <w:szCs w:val="24"/>
          <w:lang w:val="nb-NO"/>
        </w:rPr>
        <w:t>Të gjithë kandidatët pjesëmarrës në këtë procedurë do të njoftohen individualisht në mënyrë elektronike nga NJMBNJ, për rezultatet (nëpërmjet adresës së e-mail).</w:t>
      </w:r>
    </w:p>
    <w:p w14:paraId="2CE66BE9" w14:textId="45CAA041" w:rsidR="00603EBF" w:rsidRPr="005A571C" w:rsidRDefault="00603EBF" w:rsidP="00875BB1">
      <w:pPr>
        <w:spacing w:after="120"/>
        <w:jc w:val="both"/>
        <w:rPr>
          <w:rFonts w:ascii="Times New Roman" w:hAnsi="Times New Roman" w:cs="Times New Roman"/>
          <w:sz w:val="24"/>
          <w:szCs w:val="24"/>
          <w:lang w:val="nb-NO"/>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7A44F028" wp14:editId="3F16A495">
                <wp:simplePos x="0" y="0"/>
                <wp:positionH relativeFrom="margin">
                  <wp:align>left</wp:align>
                </wp:positionH>
                <wp:positionV relativeFrom="paragraph">
                  <wp:posOffset>73340</wp:posOffset>
                </wp:positionV>
                <wp:extent cx="2535891" cy="514350"/>
                <wp:effectExtent l="0" t="0" r="36195" b="57150"/>
                <wp:wrapNone/>
                <wp:docPr id="98918823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891" cy="51435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09B05D3A" w14:textId="279662F0" w:rsidR="00875BB1" w:rsidRPr="00E00038" w:rsidRDefault="00875BB1" w:rsidP="00875BB1">
                            <w:pPr>
                              <w:spacing w:after="120"/>
                              <w:rPr>
                                <w:rFonts w:ascii="Times New Roman" w:hAnsi="Times New Roman" w:cs="Times New Roman"/>
                                <w:b/>
                                <w:sz w:val="24"/>
                                <w:szCs w:val="24"/>
                              </w:rPr>
                            </w:pPr>
                            <w:r w:rsidRPr="00E00038">
                              <w:rPr>
                                <w:rFonts w:ascii="Times New Roman" w:hAnsi="Times New Roman" w:cs="Times New Roman"/>
                                <w:b/>
                                <w:sz w:val="24"/>
                                <w:szCs w:val="24"/>
                              </w:rPr>
                              <w:t xml:space="preserve">2.NGRITJA NE DETYRE </w:t>
                            </w:r>
                          </w:p>
                          <w:p w14:paraId="4DF523E1" w14:textId="77777777" w:rsidR="00875BB1" w:rsidRDefault="00875BB1" w:rsidP="00875B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4F028" id="Rectangle 1" o:spid="_x0000_s1028" style="position:absolute;left:0;text-align:left;margin-left:0;margin-top:5.75pt;width:199.7pt;height:40.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" fillcolor="white [3201]" strokecolor="#9cc2e5 [1944]" strokeweight="1pt">
                <v:fill color2="#bdd6ee [1304]" focus="100%" type="gradient"/>
                <v:shadow on="t" color="#1f4d78 [1608]" opacity=".5" offset="1pt"/>
                <v:textbox>
                  <w:txbxContent>
                    <w:p w14:paraId="09B05D3A" w14:textId="279662F0" w:rsidR="00875BB1" w:rsidRPr="00E00038" w:rsidRDefault="00875BB1" w:rsidP="00875BB1">
                      <w:pPr>
                        <w:spacing w:after="120"/>
                        <w:rPr>
                          <w:rFonts w:ascii="Times New Roman" w:hAnsi="Times New Roman" w:cs="Times New Roman"/>
                          <w:b/>
                          <w:sz w:val="24"/>
                          <w:szCs w:val="24"/>
                        </w:rPr>
                      </w:pPr>
                      <w:r w:rsidRPr="00E00038">
                        <w:rPr>
                          <w:rFonts w:ascii="Times New Roman" w:hAnsi="Times New Roman" w:cs="Times New Roman"/>
                          <w:b/>
                          <w:sz w:val="24"/>
                          <w:szCs w:val="24"/>
                        </w:rPr>
                        <w:t xml:space="preserve">2.NGRITJA NE DETYRE </w:t>
                      </w:r>
                    </w:p>
                    <w:p w14:paraId="4DF523E1" w14:textId="77777777" w:rsidR="00875BB1" w:rsidRDefault="00875BB1" w:rsidP="00875BB1"/>
                  </w:txbxContent>
                </v:textbox>
                <w10:wrap anchorx="margin"/>
              </v:rect>
            </w:pict>
          </mc:Fallback>
        </mc:AlternateContent>
      </w:r>
    </w:p>
    <w:p w14:paraId="46EDF7FA" w14:textId="77777777" w:rsidR="00875BB1" w:rsidRPr="005A571C" w:rsidRDefault="00875BB1" w:rsidP="00875BB1">
      <w:pPr>
        <w:pStyle w:val="ListParagraph"/>
        <w:spacing w:after="120"/>
        <w:ind w:left="360"/>
        <w:jc w:val="both"/>
        <w:rPr>
          <w:rFonts w:ascii="Times New Roman" w:hAnsi="Times New Roman" w:cs="Times New Roman"/>
          <w:sz w:val="24"/>
          <w:szCs w:val="24"/>
          <w:lang w:val="nb-NO"/>
        </w:rPr>
      </w:pPr>
    </w:p>
    <w:p w14:paraId="324F12A1" w14:textId="77777777" w:rsidR="00875BB1" w:rsidRPr="005A571C" w:rsidRDefault="00875BB1" w:rsidP="00603EBF">
      <w:pPr>
        <w:jc w:val="both"/>
        <w:rPr>
          <w:rFonts w:ascii="Times New Roman" w:hAnsi="Times New Roman" w:cs="Times New Roman"/>
          <w:sz w:val="24"/>
          <w:szCs w:val="24"/>
          <w:lang w:val="nb-NO"/>
        </w:rPr>
      </w:pPr>
    </w:p>
    <w:p w14:paraId="1E8A780B" w14:textId="77777777" w:rsidR="00875BB1" w:rsidRPr="005A571C" w:rsidRDefault="00875BB1" w:rsidP="00603EBF">
      <w:pPr>
        <w:jc w:val="both"/>
        <w:rPr>
          <w:rFonts w:ascii="Times New Roman" w:hAnsi="Times New Roman" w:cs="Times New Roman"/>
          <w:sz w:val="24"/>
          <w:szCs w:val="24"/>
          <w:lang w:val="nb-NO"/>
        </w:rPr>
      </w:pPr>
      <w:r w:rsidRPr="005A571C">
        <w:rPr>
          <w:rFonts w:ascii="Times New Roman" w:hAnsi="Times New Roman" w:cs="Times New Roman"/>
          <w:sz w:val="24"/>
          <w:szCs w:val="24"/>
          <w:lang w:val="nb-NO"/>
        </w:rPr>
        <w:t xml:space="preserve">Për këtë proçedurë kanë të drejtë të aplikojnë vetëm nëpunësit civilë të një kategorie paraardhëse (vetëm një kategori më e ulët), të punësuar në të njëjtin apo në një institucion tjetër të shërbimit civil, që plotësojnë kushtet për ngritjen në detyrë dhe kërkesat e veçanta për vendin e lire si dhe kandidatë të tjerë nga jashtë shërbimit civil. </w:t>
      </w:r>
    </w:p>
    <w:p w14:paraId="412BF166" w14:textId="77777777" w:rsidR="00875BB1" w:rsidRPr="005A571C" w:rsidRDefault="00875BB1" w:rsidP="00875BB1">
      <w:pPr>
        <w:spacing w:after="120"/>
        <w:rPr>
          <w:rFonts w:ascii="Times New Roman" w:hAnsi="Times New Roman" w:cs="Times New Roman"/>
          <w:b/>
          <w:sz w:val="24"/>
          <w:szCs w:val="24"/>
          <w:lang w:val="nb-NO"/>
        </w:rPr>
      </w:pPr>
      <w:r w:rsidRPr="005A571C">
        <w:rPr>
          <w:rFonts w:ascii="Times New Roman" w:hAnsi="Times New Roman" w:cs="Times New Roman"/>
          <w:b/>
          <w:sz w:val="24"/>
          <w:szCs w:val="24"/>
          <w:lang w:val="nb-NO"/>
        </w:rPr>
        <w:t>2.1 KUSHTET QË DUHET TË PLOTËSOJË KANDIDATI NË PROCEDURËN E NGRITJES NË DETYRË DHE KRITERET E VEÇANTA</w:t>
      </w:r>
    </w:p>
    <w:p w14:paraId="4DD8A0C2" w14:textId="77777777" w:rsidR="00875BB1" w:rsidRPr="005A571C" w:rsidRDefault="00875BB1" w:rsidP="00875BB1">
      <w:pPr>
        <w:spacing w:after="120" w:line="240" w:lineRule="auto"/>
        <w:rPr>
          <w:rFonts w:ascii="Times New Roman" w:hAnsi="Times New Roman" w:cs="Times New Roman"/>
          <w:b/>
          <w:sz w:val="24"/>
          <w:szCs w:val="24"/>
          <w:lang w:val="nb-NO"/>
        </w:rPr>
      </w:pPr>
      <w:r w:rsidRPr="005A571C">
        <w:rPr>
          <w:rFonts w:ascii="Times New Roman" w:hAnsi="Times New Roman" w:cs="Times New Roman"/>
          <w:b/>
          <w:sz w:val="24"/>
          <w:szCs w:val="24"/>
          <w:lang w:val="nb-NO"/>
        </w:rPr>
        <w:t xml:space="preserve"> Kushtet që duhet të plotësojë kandidati në procedurën e ngritjes në detyrë janë: </w:t>
      </w:r>
    </w:p>
    <w:p w14:paraId="0A9C0FFE" w14:textId="10BF2123" w:rsidR="00875BB1" w:rsidRPr="00603EBF" w:rsidRDefault="00875BB1" w:rsidP="00875BB1">
      <w:pPr>
        <w:spacing w:after="0" w:line="240" w:lineRule="auto"/>
        <w:rPr>
          <w:rFonts w:ascii="Times New Roman" w:hAnsi="Times New Roman" w:cs="Times New Roman"/>
          <w:sz w:val="24"/>
          <w:szCs w:val="24"/>
          <w:lang w:val="nb-NO"/>
        </w:rPr>
      </w:pPr>
      <w:r w:rsidRPr="00603EBF">
        <w:rPr>
          <w:rFonts w:ascii="Times New Roman" w:hAnsi="Times New Roman" w:cs="Times New Roman"/>
          <w:b/>
          <w:sz w:val="24"/>
          <w:szCs w:val="24"/>
          <w:lang w:val="nb-NO"/>
        </w:rPr>
        <w:t>a</w:t>
      </w:r>
      <w:r w:rsidRPr="00603EBF">
        <w:rPr>
          <w:rFonts w:ascii="Times New Roman" w:hAnsi="Times New Roman" w:cs="Times New Roman"/>
          <w:sz w:val="24"/>
          <w:szCs w:val="24"/>
          <w:lang w:val="nb-NO"/>
        </w:rPr>
        <w:t>- Të jetë nëpunës civil i konfirmuar, brenda kategorisë</w:t>
      </w:r>
      <w:r w:rsidRPr="00603EBF">
        <w:rPr>
          <w:lang w:val="nb-NO"/>
        </w:rPr>
        <w:t xml:space="preserve"> </w:t>
      </w:r>
      <w:r w:rsidRPr="00603EBF">
        <w:rPr>
          <w:rFonts w:ascii="Times New Roman" w:hAnsi="Times New Roman" w:cs="Times New Roman"/>
          <w:sz w:val="24"/>
          <w:szCs w:val="24"/>
          <w:lang w:val="nb-NO"/>
        </w:rPr>
        <w:t>I</w:t>
      </w:r>
      <w:r w:rsidR="003A54D5" w:rsidRPr="00603EBF">
        <w:rPr>
          <w:rFonts w:ascii="Times New Roman" w:hAnsi="Times New Roman" w:cs="Times New Roman"/>
          <w:sz w:val="24"/>
          <w:szCs w:val="24"/>
          <w:lang w:val="nb-NO"/>
        </w:rPr>
        <w:t>V-3</w:t>
      </w:r>
      <w:r w:rsidR="003A54D5" w:rsidRPr="00603EBF">
        <w:rPr>
          <w:rFonts w:ascii="Times New Roman" w:hAnsi="Times New Roman" w:cs="Times New Roman"/>
          <w:lang w:val="nb-NO"/>
        </w:rPr>
        <w:t>, IV-2</w:t>
      </w:r>
      <w:r w:rsidRPr="00603EBF">
        <w:rPr>
          <w:lang w:val="nb-NO"/>
        </w:rPr>
        <w:t>;</w:t>
      </w:r>
    </w:p>
    <w:p w14:paraId="201E2AC3" w14:textId="77777777" w:rsidR="00875BB1" w:rsidRDefault="00875BB1" w:rsidP="00875BB1">
      <w:pPr>
        <w:spacing w:after="0" w:line="240" w:lineRule="auto"/>
        <w:rPr>
          <w:rFonts w:ascii="Times New Roman" w:hAnsi="Times New Roman" w:cs="Times New Roman"/>
          <w:sz w:val="24"/>
          <w:szCs w:val="24"/>
        </w:rPr>
      </w:pPr>
      <w:r w:rsidRPr="000D3339">
        <w:rPr>
          <w:rFonts w:ascii="Times New Roman" w:hAnsi="Times New Roman" w:cs="Times New Roman"/>
          <w:b/>
          <w:sz w:val="24"/>
          <w:szCs w:val="24"/>
        </w:rPr>
        <w:t>b</w:t>
      </w:r>
      <w:r w:rsidRPr="00861382">
        <w:rPr>
          <w:rFonts w:ascii="Times New Roman" w:hAnsi="Times New Roman" w:cs="Times New Roman"/>
          <w:sz w:val="24"/>
          <w:szCs w:val="24"/>
        </w:rPr>
        <w:t xml:space="preserve">- Të mos ketë masë disiplinore në fuqi; </w:t>
      </w:r>
    </w:p>
    <w:p w14:paraId="405B4A1D" w14:textId="77777777" w:rsidR="00875BB1" w:rsidRDefault="00875BB1" w:rsidP="00875BB1">
      <w:pPr>
        <w:spacing w:after="0" w:line="240" w:lineRule="auto"/>
        <w:rPr>
          <w:rFonts w:ascii="Times New Roman" w:hAnsi="Times New Roman" w:cs="Times New Roman"/>
          <w:sz w:val="24"/>
          <w:szCs w:val="24"/>
        </w:rPr>
      </w:pPr>
      <w:r w:rsidRPr="000D3339">
        <w:rPr>
          <w:rFonts w:ascii="Times New Roman" w:hAnsi="Times New Roman" w:cs="Times New Roman"/>
          <w:b/>
          <w:sz w:val="24"/>
          <w:szCs w:val="24"/>
        </w:rPr>
        <w:t>c</w:t>
      </w:r>
      <w:r w:rsidRPr="00861382">
        <w:rPr>
          <w:rFonts w:ascii="Times New Roman" w:hAnsi="Times New Roman" w:cs="Times New Roman"/>
          <w:sz w:val="24"/>
          <w:szCs w:val="24"/>
        </w:rPr>
        <w:t>- Të ketë të paktën vlerësimin e fundit “mirë” apo “shumë mirë”</w:t>
      </w:r>
      <w:r>
        <w:rPr>
          <w:rFonts w:ascii="Times New Roman" w:hAnsi="Times New Roman" w:cs="Times New Roman"/>
          <w:sz w:val="24"/>
          <w:szCs w:val="24"/>
        </w:rPr>
        <w:t>.</w:t>
      </w:r>
    </w:p>
    <w:p w14:paraId="09371B1F" w14:textId="77777777" w:rsidR="00875BB1" w:rsidRPr="00141CAD" w:rsidRDefault="00875BB1" w:rsidP="00875BB1">
      <w:pPr>
        <w:spacing w:after="0" w:line="240" w:lineRule="auto"/>
        <w:rPr>
          <w:rFonts w:ascii="Times New Roman" w:hAnsi="Times New Roman" w:cs="Times New Roman"/>
          <w:sz w:val="24"/>
          <w:szCs w:val="24"/>
        </w:rPr>
      </w:pPr>
    </w:p>
    <w:p w14:paraId="22182CE9" w14:textId="77777777" w:rsidR="00875BB1" w:rsidRPr="00603EBF" w:rsidRDefault="00875BB1" w:rsidP="00875BB1">
      <w:pPr>
        <w:rPr>
          <w:rFonts w:ascii="Times New Roman" w:hAnsi="Times New Roman" w:cs="Times New Roman"/>
          <w:b/>
          <w:sz w:val="24"/>
          <w:szCs w:val="24"/>
          <w:lang w:val="nb-NO"/>
        </w:rPr>
      </w:pPr>
      <w:r w:rsidRPr="00603EBF">
        <w:rPr>
          <w:rFonts w:ascii="Times New Roman" w:hAnsi="Times New Roman" w:cs="Times New Roman"/>
          <w:b/>
          <w:sz w:val="24"/>
          <w:szCs w:val="24"/>
          <w:lang w:val="nb-NO"/>
        </w:rPr>
        <w:t>Kandidatët duhet të plotësojnë kriteret e veçanta si vijon:</w:t>
      </w:r>
    </w:p>
    <w:p w14:paraId="147FA669" w14:textId="0C47E770" w:rsidR="00875BB1" w:rsidRDefault="00875BB1" w:rsidP="00875BB1">
      <w:pPr>
        <w:rPr>
          <w:lang w:val="sq-AL"/>
        </w:rPr>
      </w:pPr>
      <w:r w:rsidRPr="001825CA">
        <w:rPr>
          <w:rFonts w:ascii="Times New Roman" w:hAnsi="Times New Roman" w:cs="Times New Roman"/>
          <w:b/>
          <w:color w:val="000000" w:themeColor="text1"/>
          <w:sz w:val="24"/>
          <w:szCs w:val="24"/>
          <w:shd w:val="clear" w:color="auto" w:fill="FFFFFF"/>
        </w:rPr>
        <w:t>a-</w:t>
      </w:r>
      <w:r w:rsidRPr="00865CCF">
        <w:rPr>
          <w:rFonts w:ascii="Times New Roman" w:hAnsi="Times New Roman" w:cs="Times New Roman"/>
          <w:color w:val="000000" w:themeColor="text1"/>
          <w:sz w:val="24"/>
          <w:szCs w:val="24"/>
          <w:shd w:val="clear" w:color="auto" w:fill="FFFFFF"/>
        </w:rPr>
        <w:t xml:space="preserve"> Të zotërojnë diplomë të nivelit "Master Shkencor" në Shkenca Juridike. Edhe diploma e nivelit "Bachelor" duhet të jetë në të njëjtën fushë; </w:t>
      </w:r>
      <w:r w:rsidRPr="00865CCF">
        <w:rPr>
          <w:rFonts w:ascii="Times New Roman" w:hAnsi="Times New Roman" w:cs="Times New Roman"/>
          <w:color w:val="000000" w:themeColor="text1"/>
          <w:sz w:val="24"/>
          <w:szCs w:val="24"/>
        </w:rPr>
        <w:br/>
      </w:r>
      <w:r w:rsidRPr="001825CA">
        <w:rPr>
          <w:rFonts w:ascii="Times New Roman" w:hAnsi="Times New Roman" w:cs="Times New Roman"/>
          <w:b/>
          <w:color w:val="000000" w:themeColor="text1"/>
          <w:sz w:val="24"/>
          <w:szCs w:val="24"/>
          <w:shd w:val="clear" w:color="auto" w:fill="FFFFFF"/>
        </w:rPr>
        <w:t>b-</w:t>
      </w:r>
      <w:r w:rsidRPr="00865CCF">
        <w:rPr>
          <w:rFonts w:ascii="Times New Roman" w:hAnsi="Times New Roman" w:cs="Times New Roman"/>
          <w:color w:val="000000" w:themeColor="text1"/>
          <w:sz w:val="24"/>
          <w:szCs w:val="24"/>
          <w:shd w:val="clear" w:color="auto" w:fill="FFFFFF"/>
        </w:rPr>
        <w:t xml:space="preserve"> Të kenë të paktën </w:t>
      </w:r>
      <w:r w:rsidR="003A54D5">
        <w:rPr>
          <w:rFonts w:ascii="Times New Roman" w:hAnsi="Times New Roman" w:cs="Times New Roman"/>
          <w:color w:val="000000" w:themeColor="text1"/>
          <w:sz w:val="24"/>
          <w:szCs w:val="24"/>
          <w:shd w:val="clear" w:color="auto" w:fill="FFFFFF"/>
        </w:rPr>
        <w:t xml:space="preserve">3 </w:t>
      </w:r>
      <w:r w:rsidRPr="00865CCF">
        <w:rPr>
          <w:rFonts w:ascii="Times New Roman" w:hAnsi="Times New Roman" w:cs="Times New Roman"/>
          <w:color w:val="000000" w:themeColor="text1"/>
          <w:sz w:val="24"/>
          <w:szCs w:val="24"/>
          <w:shd w:val="clear" w:color="auto" w:fill="FFFFFF"/>
        </w:rPr>
        <w:t>vite përvojë pune në profesion; </w:t>
      </w:r>
      <w:r w:rsidRPr="00865CCF">
        <w:rPr>
          <w:rFonts w:ascii="Times New Roman" w:hAnsi="Times New Roman" w:cs="Times New Roman"/>
          <w:color w:val="000000" w:themeColor="text1"/>
          <w:sz w:val="24"/>
          <w:szCs w:val="24"/>
        </w:rPr>
        <w:br/>
      </w:r>
      <w:r w:rsidRPr="001825CA">
        <w:rPr>
          <w:rFonts w:ascii="Times New Roman" w:hAnsi="Times New Roman" w:cs="Times New Roman"/>
          <w:b/>
          <w:color w:val="000000" w:themeColor="text1"/>
          <w:sz w:val="24"/>
          <w:szCs w:val="24"/>
          <w:shd w:val="clear" w:color="auto" w:fill="FFFFFF"/>
        </w:rPr>
        <w:t>c-</w:t>
      </w:r>
      <w:r w:rsidRPr="00865CCF">
        <w:rPr>
          <w:rFonts w:ascii="Times New Roman" w:hAnsi="Times New Roman" w:cs="Times New Roman"/>
          <w:color w:val="000000" w:themeColor="text1"/>
          <w:sz w:val="24"/>
          <w:szCs w:val="24"/>
          <w:shd w:val="clear" w:color="auto" w:fill="FFFFFF"/>
        </w:rPr>
        <w:t xml:space="preserve"> Të zotërojnë njohuri të mira </w:t>
      </w:r>
      <w:r>
        <w:rPr>
          <w:rFonts w:ascii="Times New Roman" w:hAnsi="Times New Roman" w:cs="Times New Roman"/>
          <w:color w:val="000000" w:themeColor="text1"/>
          <w:sz w:val="24"/>
          <w:szCs w:val="24"/>
          <w:shd w:val="clear" w:color="auto" w:fill="FFFFFF"/>
        </w:rPr>
        <w:t xml:space="preserve">në </w:t>
      </w:r>
      <w:r w:rsidRPr="00865CCF">
        <w:rPr>
          <w:rFonts w:ascii="Times New Roman" w:hAnsi="Times New Roman" w:cs="Times New Roman"/>
          <w:color w:val="000000" w:themeColor="text1"/>
          <w:sz w:val="24"/>
          <w:szCs w:val="24"/>
          <w:shd w:val="clear" w:color="auto" w:fill="FFFFFF"/>
        </w:rPr>
        <w:t>gjuhën angleze</w:t>
      </w:r>
      <w:r>
        <w:rPr>
          <w:rFonts w:ascii="Times New Roman" w:hAnsi="Times New Roman" w:cs="Times New Roman"/>
          <w:color w:val="000000" w:themeColor="text1"/>
          <w:sz w:val="24"/>
          <w:szCs w:val="24"/>
          <w:shd w:val="clear" w:color="auto" w:fill="FFFFFF"/>
        </w:rPr>
        <w:t>.</w:t>
      </w:r>
    </w:p>
    <w:p w14:paraId="001FD3BA" w14:textId="6FFCDF73" w:rsidR="00875BB1" w:rsidRPr="00603EBF" w:rsidRDefault="00875BB1" w:rsidP="00875BB1">
      <w:pPr>
        <w:spacing w:after="120"/>
        <w:jc w:val="both"/>
        <w:rPr>
          <w:rFonts w:ascii="Times New Roman" w:hAnsi="Times New Roman" w:cs="Times New Roman"/>
          <w:b/>
          <w:sz w:val="24"/>
          <w:szCs w:val="24"/>
          <w:lang w:val="nb-NO"/>
        </w:rPr>
      </w:pPr>
      <w:r w:rsidRPr="00603EBF">
        <w:rPr>
          <w:rFonts w:ascii="Times New Roman" w:hAnsi="Times New Roman" w:cs="Times New Roman"/>
          <w:b/>
          <w:sz w:val="24"/>
          <w:szCs w:val="24"/>
          <w:lang w:val="nb-NO"/>
        </w:rPr>
        <w:t xml:space="preserve">2.2 DOKUMENTACIONI, MËNYRA DHE AFATI I DORËZIMIT </w:t>
      </w:r>
    </w:p>
    <w:p w14:paraId="600A4848"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Kandidatët që aplikojnë duhet të dorëzojnë dokumentat si më poshtë:</w:t>
      </w:r>
    </w:p>
    <w:p w14:paraId="0583D777" w14:textId="77777777" w:rsidR="00875BB1" w:rsidRPr="00562301" w:rsidRDefault="00875BB1" w:rsidP="00875BB1">
      <w:pPr>
        <w:spacing w:after="0"/>
        <w:jc w:val="both"/>
        <w:rPr>
          <w:rFonts w:ascii="Times New Roman" w:hAnsi="Times New Roman" w:cs="Times New Roman"/>
          <w:sz w:val="24"/>
          <w:szCs w:val="24"/>
        </w:rPr>
      </w:pPr>
      <w:r w:rsidRPr="00562301">
        <w:rPr>
          <w:rFonts w:ascii="Times New Roman" w:hAnsi="Times New Roman" w:cs="Times New Roman"/>
          <w:sz w:val="24"/>
          <w:szCs w:val="24"/>
        </w:rPr>
        <w:t xml:space="preserve">a - Jetëshkrim i plotësuar në përputhje me formatin europian; </w:t>
      </w:r>
    </w:p>
    <w:p w14:paraId="2DEDA1E9" w14:textId="77777777" w:rsidR="00875BB1" w:rsidRPr="00562301" w:rsidRDefault="00875BB1" w:rsidP="00875BB1">
      <w:pPr>
        <w:spacing w:after="0"/>
        <w:jc w:val="both"/>
        <w:rPr>
          <w:rFonts w:ascii="Times New Roman" w:hAnsi="Times New Roman" w:cs="Times New Roman"/>
          <w:sz w:val="24"/>
          <w:szCs w:val="24"/>
        </w:rPr>
      </w:pPr>
      <w:r w:rsidRPr="00562301">
        <w:rPr>
          <w:rFonts w:ascii="Times New Roman" w:hAnsi="Times New Roman" w:cs="Times New Roman"/>
          <w:sz w:val="24"/>
          <w:szCs w:val="24"/>
        </w:rPr>
        <w:t>b -Fotokopje të diplomës (përfshirë edhe diplomën Bachelor). Për diplomat e marra jashtë Republikës së Shqipërisë të përcillet njehsimi nga Ministria e Arsimit dhe e Sportit;</w:t>
      </w:r>
    </w:p>
    <w:p w14:paraId="10692B88" w14:textId="77777777" w:rsidR="00875BB1" w:rsidRPr="00562301" w:rsidRDefault="00875BB1" w:rsidP="00875BB1">
      <w:pPr>
        <w:spacing w:after="0"/>
        <w:jc w:val="both"/>
        <w:rPr>
          <w:rFonts w:ascii="Times New Roman" w:hAnsi="Times New Roman" w:cs="Times New Roman"/>
          <w:sz w:val="24"/>
          <w:szCs w:val="24"/>
        </w:rPr>
      </w:pPr>
      <w:r w:rsidRPr="00562301">
        <w:rPr>
          <w:rFonts w:ascii="Times New Roman" w:hAnsi="Times New Roman" w:cs="Times New Roman"/>
          <w:sz w:val="24"/>
          <w:szCs w:val="24"/>
        </w:rPr>
        <w:t>c - Fotokopje të librezës së punës (të gjitha faqet që vërtetojnë eksperiencën në punë);</w:t>
      </w:r>
    </w:p>
    <w:p w14:paraId="2DB7C99D"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d -Fotokopje të letërnjoftimit (ID);</w:t>
      </w:r>
    </w:p>
    <w:p w14:paraId="7EBE5144"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e - Vërtetim të gjendjes shëndetësore;</w:t>
      </w:r>
    </w:p>
    <w:p w14:paraId="6640979C"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f - Vetëdeklarim të gjendjes gjyqësore;</w:t>
      </w:r>
    </w:p>
    <w:p w14:paraId="570529E4"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g - Vlerësimin e fundit nga eprori direkt; </w:t>
      </w:r>
    </w:p>
    <w:p w14:paraId="7C24F115"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h - Vërtetim nga institucioni që nuk ka masë disiplinore në fuqi;</w:t>
      </w:r>
    </w:p>
    <w:p w14:paraId="3041A9FE"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i -Çdo dokumentacion tjetër që vërteton trajnimet, kualifikimet, arsimin shtesë, vlerësimet pozitive apo të tjera të përmendura në jetëshkrimin tuaj;</w:t>
      </w:r>
    </w:p>
    <w:p w14:paraId="62233662" w14:textId="77777777" w:rsidR="00875BB1" w:rsidRPr="00603EBF" w:rsidRDefault="00875BB1" w:rsidP="00875BB1">
      <w:pPr>
        <w:rPr>
          <w:lang w:val="nb-NO"/>
        </w:rPr>
      </w:pPr>
      <w:r w:rsidRPr="00603EBF">
        <w:rPr>
          <w:rFonts w:ascii="Times New Roman" w:hAnsi="Times New Roman" w:cs="Times New Roman"/>
          <w:sz w:val="24"/>
          <w:szCs w:val="24"/>
          <w:lang w:val="nb-NO"/>
        </w:rPr>
        <w:t>Aplikimi dhe dorëzimi i të gjitha dokumenteve të cituara më sipër, do të bëhet dorazi pranë sportelit të informacionit ne Bashkinë Pogradec ose të dërguara me rrugë postare</w:t>
      </w:r>
    </w:p>
    <w:p w14:paraId="7BEA47E2" w14:textId="77777777" w:rsidR="00875BB1" w:rsidRPr="00603EBF" w:rsidRDefault="00875BB1" w:rsidP="00875BB1">
      <w:pPr>
        <w:spacing w:after="120"/>
        <w:jc w:val="both"/>
        <w:rPr>
          <w:rFonts w:ascii="Times New Roman" w:hAnsi="Times New Roman" w:cs="Times New Roman"/>
          <w:b/>
          <w:sz w:val="24"/>
          <w:szCs w:val="24"/>
          <w:lang w:val="nb-NO"/>
        </w:rPr>
      </w:pPr>
      <w:r w:rsidRPr="00603EBF">
        <w:rPr>
          <w:rFonts w:ascii="Times New Roman" w:hAnsi="Times New Roman" w:cs="Times New Roman"/>
          <w:b/>
          <w:sz w:val="24"/>
          <w:szCs w:val="24"/>
          <w:lang w:val="nb-NO"/>
        </w:rPr>
        <w:t xml:space="preserve">2.3 REZULTATET PËR FAZËN E VERIFIKIMIT PARAPRAK </w:t>
      </w:r>
    </w:p>
    <w:p w14:paraId="65D493B9" w14:textId="37395C70" w:rsidR="00875BB1" w:rsidRPr="00603EBF" w:rsidRDefault="00875BB1" w:rsidP="00875BB1">
      <w:pPr>
        <w:spacing w:after="12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lastRenderedPageBreak/>
        <w:t xml:space="preserve">Në datën </w:t>
      </w:r>
      <w:r w:rsidR="00DA16EE" w:rsidRPr="00603EBF">
        <w:rPr>
          <w:rFonts w:ascii="Times New Roman" w:hAnsi="Times New Roman" w:cs="Times New Roman"/>
          <w:b/>
          <w:i/>
          <w:sz w:val="24"/>
          <w:szCs w:val="24"/>
          <w:lang w:val="nb-NO"/>
        </w:rPr>
        <w:t>2</w:t>
      </w:r>
      <w:r w:rsidR="000A2656" w:rsidRPr="00603EBF">
        <w:rPr>
          <w:rFonts w:ascii="Times New Roman" w:hAnsi="Times New Roman" w:cs="Times New Roman"/>
          <w:b/>
          <w:i/>
          <w:sz w:val="24"/>
          <w:szCs w:val="24"/>
          <w:lang w:val="nb-NO"/>
        </w:rPr>
        <w:t>1</w:t>
      </w:r>
      <w:r w:rsidRPr="00603EBF">
        <w:rPr>
          <w:rFonts w:ascii="Times New Roman" w:hAnsi="Times New Roman" w:cs="Times New Roman"/>
          <w:b/>
          <w:i/>
          <w:sz w:val="24"/>
          <w:szCs w:val="24"/>
          <w:lang w:val="nb-NO"/>
        </w:rPr>
        <w:t xml:space="preserve"> </w:t>
      </w:r>
      <w:r w:rsidR="003A54D5" w:rsidRPr="00603EBF">
        <w:rPr>
          <w:rFonts w:ascii="Times New Roman" w:hAnsi="Times New Roman" w:cs="Times New Roman"/>
          <w:b/>
          <w:i/>
          <w:sz w:val="24"/>
          <w:szCs w:val="24"/>
          <w:lang w:val="nb-NO"/>
        </w:rPr>
        <w:t xml:space="preserve">nëntor </w:t>
      </w:r>
      <w:r w:rsidRPr="00603EBF">
        <w:rPr>
          <w:rFonts w:ascii="Times New Roman" w:hAnsi="Times New Roman" w:cs="Times New Roman"/>
          <w:b/>
          <w:i/>
          <w:sz w:val="24"/>
          <w:szCs w:val="24"/>
          <w:lang w:val="nb-NO"/>
        </w:rPr>
        <w:t>202</w:t>
      </w:r>
      <w:r w:rsidR="003A54D5" w:rsidRPr="00603EBF">
        <w:rPr>
          <w:rFonts w:ascii="Times New Roman" w:hAnsi="Times New Roman" w:cs="Times New Roman"/>
          <w:b/>
          <w:i/>
          <w:sz w:val="24"/>
          <w:szCs w:val="24"/>
          <w:lang w:val="nb-NO"/>
        </w:rPr>
        <w:t>5</w:t>
      </w:r>
      <w:r w:rsidRPr="00603EBF">
        <w:rPr>
          <w:rFonts w:ascii="Times New Roman" w:hAnsi="Times New Roman" w:cs="Times New Roman"/>
          <w:sz w:val="24"/>
          <w:szCs w:val="24"/>
          <w:lang w:val="nb-NO"/>
        </w:rPr>
        <w:t>, Njësia e Menaxhimit të burimeve Njerëzore do të shpallë në faqen zyrtare të internetit dhe në portalin “</w:t>
      </w:r>
      <w:r w:rsidR="00277D52" w:rsidRPr="00277D52">
        <w:rPr>
          <w:rFonts w:ascii="Times New Roman" w:hAnsi="Times New Roman" w:cs="Times New Roman"/>
          <w:lang w:val="nb-NO"/>
        </w:rPr>
        <w:t>AGJENCIA KOMËTARE E PUNËSIMIT DHE AFTËSIVE</w:t>
      </w:r>
      <w:r w:rsidRPr="00277D52">
        <w:rPr>
          <w:rFonts w:ascii="Times New Roman" w:hAnsi="Times New Roman" w:cs="Times New Roman"/>
          <w:lang w:val="nb-NO"/>
        </w:rPr>
        <w:t xml:space="preserve">”, </w:t>
      </w:r>
      <w:r w:rsidRPr="00603EBF">
        <w:rPr>
          <w:rFonts w:ascii="Times New Roman" w:hAnsi="Times New Roman" w:cs="Times New Roman"/>
          <w:sz w:val="24"/>
          <w:szCs w:val="24"/>
          <w:lang w:val="nb-NO"/>
        </w:rPr>
        <w:t xml:space="preserve">listën e kandidatëve që plotësojnë kushtet dhe kërkesat e posaçme për procedurën e ngritjes në detyrë si dhe datën, vendin dhe orën e saktë ku do të zhvillohet testimi me shkrim dhe intervista. </w:t>
      </w:r>
    </w:p>
    <w:p w14:paraId="27340C55" w14:textId="70661422" w:rsidR="00875BB1" w:rsidRPr="00836D10" w:rsidRDefault="00875BB1" w:rsidP="00875BB1">
      <w:pPr>
        <w:spacing w:after="120"/>
        <w:jc w:val="both"/>
        <w:rPr>
          <w:rFonts w:ascii="Times New Roman" w:hAnsi="Times New Roman" w:cs="Times New Roman"/>
          <w:sz w:val="24"/>
          <w:szCs w:val="24"/>
        </w:rPr>
      </w:pPr>
      <w:r w:rsidRPr="00836D10">
        <w:rPr>
          <w:rFonts w:ascii="Times New Roman" w:hAnsi="Times New Roman" w:cs="Times New Roman"/>
          <w:b/>
          <w:sz w:val="24"/>
          <w:szCs w:val="24"/>
        </w:rPr>
        <w:t>2.4 FUSHAT E NJOHURIVE, AFTËSITË DHE CILËSITË MBI TË CILAT DO TË ZHVILLOHET TESTIMI DHE INTERVISTA</w:t>
      </w:r>
    </w:p>
    <w:p w14:paraId="12C9D07B" w14:textId="77777777" w:rsidR="00875BB1" w:rsidRPr="00836D10" w:rsidRDefault="00875BB1" w:rsidP="00875BB1">
      <w:pPr>
        <w:spacing w:after="120"/>
        <w:jc w:val="both"/>
        <w:rPr>
          <w:rFonts w:ascii="Times New Roman" w:hAnsi="Times New Roman" w:cs="Times New Roman"/>
          <w:b/>
          <w:sz w:val="24"/>
          <w:szCs w:val="24"/>
        </w:rPr>
      </w:pPr>
      <w:r w:rsidRPr="00836D10">
        <w:rPr>
          <w:rFonts w:ascii="Times New Roman" w:hAnsi="Times New Roman" w:cs="Times New Roman"/>
          <w:b/>
          <w:sz w:val="24"/>
          <w:szCs w:val="24"/>
        </w:rPr>
        <w:t xml:space="preserve">Kandidatët gjatë intervistës së strukturuar me gojë do të vlerësohen në lidhje me: </w:t>
      </w:r>
    </w:p>
    <w:p w14:paraId="634FA99E" w14:textId="77777777" w:rsidR="00875BB1" w:rsidRPr="00836D10" w:rsidRDefault="00875BB1" w:rsidP="00603EBF">
      <w:pPr>
        <w:spacing w:after="120"/>
        <w:jc w:val="both"/>
        <w:rPr>
          <w:rFonts w:ascii="Times New Roman" w:hAnsi="Times New Roman" w:cs="Times New Roman"/>
          <w:sz w:val="24"/>
          <w:szCs w:val="24"/>
        </w:rPr>
      </w:pPr>
      <w:r w:rsidRPr="00836D10">
        <w:rPr>
          <w:rFonts w:ascii="Times New Roman" w:hAnsi="Times New Roman" w:cs="Times New Roman"/>
          <w:sz w:val="24"/>
          <w:szCs w:val="24"/>
        </w:rPr>
        <w:t>- Njohuritë, aftësitë, kompetencën në lidhje me përshkrimin e pozicionit të punës;</w:t>
      </w:r>
    </w:p>
    <w:p w14:paraId="022AEF50" w14:textId="77777777" w:rsidR="00875BB1" w:rsidRPr="00603EBF" w:rsidRDefault="00875BB1" w:rsidP="00603EBF">
      <w:pPr>
        <w:spacing w:after="120"/>
        <w:jc w:val="both"/>
        <w:rPr>
          <w:rFonts w:ascii="Times New Roman" w:hAnsi="Times New Roman" w:cs="Times New Roman"/>
          <w:sz w:val="24"/>
          <w:szCs w:val="24"/>
          <w:lang w:val="nb-NO"/>
        </w:rPr>
      </w:pPr>
      <w:r w:rsidRPr="00836D10">
        <w:rPr>
          <w:rFonts w:ascii="Times New Roman" w:hAnsi="Times New Roman" w:cs="Times New Roman"/>
          <w:sz w:val="24"/>
          <w:szCs w:val="24"/>
        </w:rPr>
        <w:t xml:space="preserve"> </w:t>
      </w:r>
      <w:r w:rsidRPr="00603EBF">
        <w:rPr>
          <w:rFonts w:ascii="Times New Roman" w:hAnsi="Times New Roman" w:cs="Times New Roman"/>
          <w:sz w:val="24"/>
          <w:szCs w:val="24"/>
          <w:lang w:val="nb-NO"/>
        </w:rPr>
        <w:t>- Eksperiencën e tyre të mëparshme;</w:t>
      </w:r>
    </w:p>
    <w:p w14:paraId="442B8C88" w14:textId="77777777" w:rsidR="00875BB1" w:rsidRPr="00603EBF" w:rsidRDefault="00875BB1" w:rsidP="00603EBF">
      <w:pPr>
        <w:spacing w:after="12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 - Motivimin, aspiratat dhe pritshmëritë e tyre për karrierën.</w:t>
      </w:r>
    </w:p>
    <w:p w14:paraId="55BB0749" w14:textId="77777777" w:rsidR="00875BB1" w:rsidRPr="00603EBF" w:rsidRDefault="00875BB1" w:rsidP="00875BB1">
      <w:pPr>
        <w:spacing w:after="120"/>
        <w:jc w:val="both"/>
        <w:rPr>
          <w:rFonts w:ascii="Times New Roman" w:hAnsi="Times New Roman" w:cs="Times New Roman"/>
          <w:b/>
          <w:sz w:val="24"/>
          <w:szCs w:val="24"/>
          <w:lang w:val="nb-NO"/>
        </w:rPr>
      </w:pPr>
      <w:r w:rsidRPr="00603EBF">
        <w:rPr>
          <w:rFonts w:ascii="Times New Roman" w:hAnsi="Times New Roman" w:cs="Times New Roman"/>
          <w:b/>
          <w:sz w:val="24"/>
          <w:szCs w:val="24"/>
          <w:lang w:val="nb-NO"/>
        </w:rPr>
        <w:t>2.5 MËNYRA E VLERËSIMIT TË KANDIDATËVE</w:t>
      </w:r>
    </w:p>
    <w:p w14:paraId="0313701D"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Kandidatët do të vlerësohen në lidhje me: </w:t>
      </w:r>
    </w:p>
    <w:p w14:paraId="1BC0ADED" w14:textId="77777777" w:rsidR="00875BB1" w:rsidRPr="000342A1" w:rsidRDefault="00875BB1" w:rsidP="00875BB1">
      <w:pPr>
        <w:spacing w:after="0"/>
        <w:jc w:val="both"/>
        <w:rPr>
          <w:rFonts w:ascii="Times New Roman" w:hAnsi="Times New Roman" w:cs="Times New Roman"/>
          <w:sz w:val="24"/>
          <w:szCs w:val="24"/>
        </w:rPr>
      </w:pPr>
      <w:r w:rsidRPr="00E15B52">
        <w:rPr>
          <w:rFonts w:ascii="Times New Roman" w:hAnsi="Times New Roman" w:cs="Times New Roman"/>
          <w:b/>
          <w:sz w:val="24"/>
          <w:szCs w:val="24"/>
        </w:rPr>
        <w:t>a</w:t>
      </w:r>
      <w:r w:rsidRPr="000342A1">
        <w:rPr>
          <w:rFonts w:ascii="Times New Roman" w:hAnsi="Times New Roman" w:cs="Times New Roman"/>
          <w:sz w:val="24"/>
          <w:szCs w:val="24"/>
        </w:rPr>
        <w:t>-</w:t>
      </w:r>
      <w:r>
        <w:rPr>
          <w:rFonts w:ascii="Times New Roman" w:hAnsi="Times New Roman" w:cs="Times New Roman"/>
          <w:sz w:val="24"/>
          <w:szCs w:val="24"/>
        </w:rPr>
        <w:t>Vlerësimin me shkrim, deri në 40</w:t>
      </w:r>
      <w:r w:rsidRPr="000342A1">
        <w:rPr>
          <w:rFonts w:ascii="Times New Roman" w:hAnsi="Times New Roman" w:cs="Times New Roman"/>
          <w:sz w:val="24"/>
          <w:szCs w:val="24"/>
        </w:rPr>
        <w:t xml:space="preserve"> pikë; </w:t>
      </w:r>
    </w:p>
    <w:p w14:paraId="49DD2914" w14:textId="77777777" w:rsidR="00875BB1" w:rsidRPr="000342A1" w:rsidRDefault="00875BB1" w:rsidP="00875BB1">
      <w:pPr>
        <w:spacing w:after="0"/>
        <w:jc w:val="both"/>
        <w:rPr>
          <w:rFonts w:ascii="Times New Roman" w:hAnsi="Times New Roman" w:cs="Times New Roman"/>
          <w:b/>
          <w:sz w:val="24"/>
          <w:szCs w:val="24"/>
        </w:rPr>
      </w:pPr>
      <w:r w:rsidRPr="00E15B52">
        <w:rPr>
          <w:rFonts w:ascii="Times New Roman" w:hAnsi="Times New Roman" w:cs="Times New Roman"/>
          <w:b/>
          <w:sz w:val="24"/>
          <w:szCs w:val="24"/>
        </w:rPr>
        <w:t>b-</w:t>
      </w:r>
      <w:r w:rsidRPr="000342A1">
        <w:rPr>
          <w:rFonts w:ascii="Times New Roman" w:hAnsi="Times New Roman" w:cs="Times New Roman"/>
          <w:sz w:val="24"/>
          <w:szCs w:val="24"/>
        </w:rPr>
        <w:t xml:space="preserve"> Intervistën e strukturuar me gojë qe konsiston ne motivimin, aspiratat dhe pritshmëritë e tyre për karrierë</w:t>
      </w:r>
      <w:r>
        <w:rPr>
          <w:rFonts w:ascii="Times New Roman" w:hAnsi="Times New Roman" w:cs="Times New Roman"/>
          <w:sz w:val="24"/>
          <w:szCs w:val="24"/>
        </w:rPr>
        <w:t>n, deri në 40</w:t>
      </w:r>
      <w:r w:rsidRPr="000342A1">
        <w:rPr>
          <w:rFonts w:ascii="Times New Roman" w:hAnsi="Times New Roman" w:cs="Times New Roman"/>
          <w:sz w:val="24"/>
          <w:szCs w:val="24"/>
        </w:rPr>
        <w:t xml:space="preserve"> pikë;</w:t>
      </w:r>
    </w:p>
    <w:p w14:paraId="447DB5CA" w14:textId="77777777" w:rsidR="00875BB1" w:rsidRPr="000342A1" w:rsidRDefault="00875BB1" w:rsidP="00875BB1">
      <w:pPr>
        <w:spacing w:after="0"/>
        <w:jc w:val="both"/>
        <w:rPr>
          <w:rFonts w:ascii="Times New Roman" w:hAnsi="Times New Roman" w:cs="Times New Roman"/>
          <w:b/>
          <w:sz w:val="24"/>
          <w:szCs w:val="24"/>
        </w:rPr>
      </w:pPr>
      <w:r w:rsidRPr="00E15B52">
        <w:rPr>
          <w:rFonts w:ascii="Times New Roman" w:hAnsi="Times New Roman" w:cs="Times New Roman"/>
          <w:b/>
          <w:sz w:val="24"/>
          <w:szCs w:val="24"/>
        </w:rPr>
        <w:t>c-</w:t>
      </w:r>
      <w:r w:rsidRPr="000342A1">
        <w:rPr>
          <w:rFonts w:ascii="Times New Roman" w:hAnsi="Times New Roman" w:cs="Times New Roman"/>
          <w:sz w:val="24"/>
          <w:szCs w:val="24"/>
        </w:rPr>
        <w:t xml:space="preserve"> Jetëshkrimin, që konsiston në vlerësimin e arsimimit, të përvojës e të trajnimeve, </w:t>
      </w:r>
      <w:r>
        <w:rPr>
          <w:rFonts w:ascii="Times New Roman" w:hAnsi="Times New Roman" w:cs="Times New Roman"/>
          <w:sz w:val="24"/>
          <w:szCs w:val="24"/>
        </w:rPr>
        <w:t>të lidhura me fushën, deri në 20</w:t>
      </w:r>
      <w:r w:rsidRPr="000342A1">
        <w:rPr>
          <w:rFonts w:ascii="Times New Roman" w:hAnsi="Times New Roman" w:cs="Times New Roman"/>
          <w:sz w:val="24"/>
          <w:szCs w:val="24"/>
        </w:rPr>
        <w:t xml:space="preserve"> pikë.</w:t>
      </w:r>
    </w:p>
    <w:p w14:paraId="32320D40" w14:textId="77777777" w:rsidR="000C248B" w:rsidRDefault="000C248B" w:rsidP="00875BB1">
      <w:pPr>
        <w:spacing w:after="120"/>
        <w:jc w:val="both"/>
        <w:rPr>
          <w:rFonts w:ascii="Times New Roman" w:hAnsi="Times New Roman" w:cs="Times New Roman"/>
          <w:b/>
          <w:sz w:val="24"/>
          <w:szCs w:val="24"/>
        </w:rPr>
      </w:pPr>
    </w:p>
    <w:p w14:paraId="55EB5126" w14:textId="77777777" w:rsidR="000C248B" w:rsidRDefault="00875BB1" w:rsidP="00875BB1">
      <w:pPr>
        <w:spacing w:after="120"/>
        <w:jc w:val="both"/>
        <w:rPr>
          <w:rFonts w:ascii="Times New Roman" w:hAnsi="Times New Roman" w:cs="Times New Roman"/>
          <w:sz w:val="24"/>
          <w:szCs w:val="24"/>
        </w:rPr>
      </w:pPr>
      <w:r w:rsidRPr="000D3339">
        <w:rPr>
          <w:rFonts w:ascii="Times New Roman" w:hAnsi="Times New Roman" w:cs="Times New Roman"/>
          <w:b/>
          <w:sz w:val="24"/>
          <w:szCs w:val="24"/>
        </w:rPr>
        <w:t>2.6 DATA E DALJES SË REZULTATEVE TË KONKURIMIT DHE MËNYRA E KOMUNIKIMIT</w:t>
      </w:r>
      <w:r w:rsidRPr="00285BD5">
        <w:rPr>
          <w:rFonts w:ascii="Times New Roman" w:hAnsi="Times New Roman" w:cs="Times New Roman"/>
          <w:sz w:val="24"/>
          <w:szCs w:val="24"/>
        </w:rPr>
        <w:t xml:space="preserve"> </w:t>
      </w:r>
    </w:p>
    <w:p w14:paraId="7E85D535" w14:textId="42436DB1" w:rsidR="00875BB1" w:rsidRPr="000C248B" w:rsidRDefault="00875BB1" w:rsidP="000C248B">
      <w:pPr>
        <w:spacing w:after="120"/>
        <w:jc w:val="both"/>
        <w:rPr>
          <w:rFonts w:ascii="Times New Roman" w:hAnsi="Times New Roman" w:cs="Times New Roman"/>
          <w:b/>
          <w:sz w:val="24"/>
          <w:szCs w:val="24"/>
        </w:rPr>
      </w:pPr>
      <w:r w:rsidRPr="00285BD5">
        <w:rPr>
          <w:rFonts w:ascii="Times New Roman" w:hAnsi="Times New Roman" w:cs="Times New Roman"/>
          <w:sz w:val="24"/>
          <w:szCs w:val="24"/>
        </w:rPr>
        <w:t>Në përfundim të vlerësimit të kandidatëve, NJMBNJ do të njoftojë ata individualisht në mënyrë elektronike për rezultatet (nëpërmjet adresës së e-mail) dhe do të shpallë fituesin në faqen zyrtare dhe në portalin “</w:t>
      </w:r>
      <w:r w:rsidR="00277D52" w:rsidRPr="00277D52">
        <w:rPr>
          <w:rFonts w:ascii="Times New Roman" w:hAnsi="Times New Roman" w:cs="Times New Roman"/>
        </w:rPr>
        <w:t>AGJENCIA KOMËTARE E PUNËSIMIT DHE AFTËSIVE</w:t>
      </w:r>
      <w:r w:rsidR="00277D52">
        <w:rPr>
          <w:rFonts w:ascii="Times New Roman" w:hAnsi="Times New Roman" w:cs="Times New Roman"/>
          <w:sz w:val="24"/>
          <w:szCs w:val="24"/>
        </w:rPr>
        <w:t>”</w:t>
      </w:r>
      <w:r w:rsidR="00277D52" w:rsidRPr="00285BD5">
        <w:rPr>
          <w:rFonts w:ascii="Times New Roman" w:hAnsi="Times New Roman" w:cs="Times New Roman"/>
          <w:sz w:val="24"/>
          <w:szCs w:val="24"/>
        </w:rPr>
        <w:t xml:space="preserve"> </w:t>
      </w:r>
      <w:r w:rsidRPr="00285BD5">
        <w:rPr>
          <w:rFonts w:ascii="Times New Roman" w:hAnsi="Times New Roman" w:cs="Times New Roman"/>
          <w:sz w:val="24"/>
          <w:szCs w:val="24"/>
        </w:rPr>
        <w:t>Të gjithë kandidatët pjesëmarrës në këtë procedurë do të njoftohen individualisht në mënyrë elektronike nga Njësia e Menaxhimit të Burimeve Njerëzore, për rezultatet nëpërmjet (adresës së e-mail). Brenda tre ditëve kalendarike nga njoftimi individët kanë të drejtë të paraqesin ankesa me shkrim pranë zyrës së Burimeve Njer</w:t>
      </w:r>
      <w:r>
        <w:rPr>
          <w:rFonts w:ascii="Times New Roman" w:hAnsi="Times New Roman" w:cs="Times New Roman"/>
          <w:sz w:val="24"/>
          <w:szCs w:val="24"/>
        </w:rPr>
        <w:t>ëzore.</w:t>
      </w:r>
      <w:r w:rsidRPr="00701652">
        <w:rPr>
          <w:rFonts w:ascii="Times New Roman" w:hAnsi="Times New Roman" w:cs="Times New Roman"/>
          <w:sz w:val="24"/>
          <w:szCs w:val="24"/>
        </w:rPr>
        <w:t xml:space="preserve">            </w:t>
      </w:r>
      <w:r>
        <w:rPr>
          <w:lang w:val="sq-AL"/>
        </w:rPr>
        <w:t xml:space="preserve">                                              </w:t>
      </w:r>
    </w:p>
    <w:p w14:paraId="6F51439E" w14:textId="77777777" w:rsidR="00875BB1" w:rsidRPr="008E1B22" w:rsidRDefault="00875BB1" w:rsidP="00875BB1">
      <w:pPr>
        <w:tabs>
          <w:tab w:val="left" w:pos="2790"/>
        </w:tabs>
        <w:jc w:val="center"/>
        <w:rPr>
          <w:rFonts w:ascii="Times New Roman" w:hAnsi="Times New Roman" w:cs="Times New Roman"/>
          <w:b/>
          <w:sz w:val="24"/>
          <w:szCs w:val="24"/>
        </w:rPr>
      </w:pPr>
      <w:r>
        <w:rPr>
          <w:rFonts w:ascii="Times New Roman" w:hAnsi="Times New Roman" w:cs="Times New Roman"/>
          <w:b/>
          <w:sz w:val="24"/>
          <w:szCs w:val="24"/>
        </w:rPr>
        <w:t>NJË</w:t>
      </w:r>
      <w:r w:rsidRPr="008E1B22">
        <w:rPr>
          <w:rFonts w:ascii="Times New Roman" w:hAnsi="Times New Roman" w:cs="Times New Roman"/>
          <w:b/>
          <w:sz w:val="24"/>
          <w:szCs w:val="24"/>
        </w:rPr>
        <w:t>SIA E M</w:t>
      </w:r>
      <w:r>
        <w:rPr>
          <w:rFonts w:ascii="Times New Roman" w:hAnsi="Times New Roman" w:cs="Times New Roman"/>
          <w:b/>
          <w:sz w:val="24"/>
          <w:szCs w:val="24"/>
        </w:rPr>
        <w:t>ENAXHIMIT TË BURIMEVE NJERËZORE</w:t>
      </w:r>
    </w:p>
    <w:p w14:paraId="663C63C6" w14:textId="6FE74A6C" w:rsidR="00875BB1" w:rsidRPr="000C248B" w:rsidRDefault="00875BB1" w:rsidP="000C248B">
      <w:pPr>
        <w:tabs>
          <w:tab w:val="left" w:pos="4020"/>
        </w:tabs>
        <w:jc w:val="center"/>
        <w:rPr>
          <w:rFonts w:ascii="Times New Roman" w:hAnsi="Times New Roman" w:cs="Times New Roman"/>
          <w:b/>
          <w:sz w:val="24"/>
          <w:szCs w:val="24"/>
        </w:rPr>
      </w:pPr>
      <w:r>
        <w:rPr>
          <w:rFonts w:ascii="Times New Roman" w:hAnsi="Times New Roman" w:cs="Times New Roman"/>
          <w:b/>
          <w:sz w:val="24"/>
          <w:szCs w:val="24"/>
        </w:rPr>
        <w:t>LAURA ELMASLLARI</w:t>
      </w:r>
    </w:p>
    <w:sectPr w:rsidR="00875BB1" w:rsidRPr="000C248B" w:rsidSect="005A571C">
      <w:footerReference w:type="default" r:id="rId10"/>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80A0F" w14:textId="77777777" w:rsidR="00970941" w:rsidRDefault="00970941" w:rsidP="000C248B">
      <w:pPr>
        <w:spacing w:after="0" w:line="240" w:lineRule="auto"/>
      </w:pPr>
      <w:r>
        <w:separator/>
      </w:r>
    </w:p>
  </w:endnote>
  <w:endnote w:type="continuationSeparator" w:id="0">
    <w:p w14:paraId="62DA9854" w14:textId="77777777" w:rsidR="00970941" w:rsidRDefault="00970941" w:rsidP="000C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altName w:val="Sylfaen"/>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8F56" w14:textId="77777777" w:rsidR="000C248B" w:rsidRPr="00A203F7" w:rsidRDefault="000C248B" w:rsidP="000C248B">
    <w:pPr>
      <w:shd w:val="clear" w:color="auto" w:fill="FFFFFF" w:themeFill="background1"/>
      <w:tabs>
        <w:tab w:val="left" w:pos="0"/>
        <w:tab w:val="left" w:pos="2520"/>
      </w:tabs>
      <w:ind w:right="26"/>
      <w:jc w:val="center"/>
      <w:rPr>
        <w:rFonts w:ascii="Times New Roman" w:hAnsi="Times New Roman" w:cs="Times New Roman"/>
        <w:noProof/>
        <w:sz w:val="18"/>
        <w:szCs w:val="18"/>
        <w:lang w:val="it-IT"/>
      </w:rPr>
    </w:pPr>
    <w:r w:rsidRPr="00A203F7">
      <w:rPr>
        <w:rFonts w:ascii="Times New Roman" w:hAnsi="Times New Roman" w:cs="Times New Roman"/>
        <w:noProof/>
        <w:sz w:val="18"/>
        <w:szCs w:val="18"/>
        <w:lang w:val="it-IT"/>
      </w:rPr>
      <w:t>Bulevardi "Rreshit Çollaku", Lagja: Nr.2, Tel: +355 (83) 222222, Fax: +355 (83) 222441, E-mail:</w:t>
    </w:r>
    <w:hyperlink r:id="rId1" w:history="1">
      <w:r w:rsidRPr="00A203F7">
        <w:rPr>
          <w:rFonts w:ascii="Times New Roman" w:hAnsi="Times New Roman" w:cs="Times New Roman"/>
          <w:noProof/>
          <w:color w:val="0000FF"/>
          <w:sz w:val="18"/>
          <w:szCs w:val="18"/>
          <w:u w:val="single"/>
          <w:lang w:val="it-IT"/>
        </w:rPr>
        <w:t>bashkiapogradec@gmail.com</w:t>
      </w:r>
    </w:hyperlink>
  </w:p>
  <w:p w14:paraId="78D280F2" w14:textId="77777777" w:rsidR="000C248B" w:rsidRDefault="000C2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D1FD6" w14:textId="77777777" w:rsidR="00970941" w:rsidRDefault="00970941" w:rsidP="000C248B">
      <w:pPr>
        <w:spacing w:after="0" w:line="240" w:lineRule="auto"/>
      </w:pPr>
      <w:r>
        <w:separator/>
      </w:r>
    </w:p>
  </w:footnote>
  <w:footnote w:type="continuationSeparator" w:id="0">
    <w:p w14:paraId="5A014791" w14:textId="77777777" w:rsidR="00970941" w:rsidRDefault="00970941" w:rsidP="000C2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5E62"/>
    <w:multiLevelType w:val="hybridMultilevel"/>
    <w:tmpl w:val="54E8B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18342D"/>
    <w:multiLevelType w:val="hybridMultilevel"/>
    <w:tmpl w:val="DFBCC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9B0AA3"/>
    <w:multiLevelType w:val="hybridMultilevel"/>
    <w:tmpl w:val="74102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1A3A6D"/>
    <w:multiLevelType w:val="hybridMultilevel"/>
    <w:tmpl w:val="480C5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30091"/>
    <w:multiLevelType w:val="hybridMultilevel"/>
    <w:tmpl w:val="B5E0C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787544">
    <w:abstractNumId w:val="2"/>
  </w:num>
  <w:num w:numId="2" w16cid:durableId="2122676137">
    <w:abstractNumId w:val="3"/>
  </w:num>
  <w:num w:numId="3" w16cid:durableId="1750073951">
    <w:abstractNumId w:val="1"/>
  </w:num>
  <w:num w:numId="4" w16cid:durableId="453643584">
    <w:abstractNumId w:val="0"/>
  </w:num>
  <w:num w:numId="5" w16cid:durableId="102458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7"/>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B1"/>
    <w:rsid w:val="00010A7E"/>
    <w:rsid w:val="000877C5"/>
    <w:rsid w:val="000A2656"/>
    <w:rsid w:val="000C248B"/>
    <w:rsid w:val="000F4E0D"/>
    <w:rsid w:val="00143624"/>
    <w:rsid w:val="001A6830"/>
    <w:rsid w:val="00277D52"/>
    <w:rsid w:val="003430D4"/>
    <w:rsid w:val="0038004F"/>
    <w:rsid w:val="003A54D5"/>
    <w:rsid w:val="003D1D43"/>
    <w:rsid w:val="003D1EE5"/>
    <w:rsid w:val="00481B86"/>
    <w:rsid w:val="005A571C"/>
    <w:rsid w:val="005F2E91"/>
    <w:rsid w:val="00603EBF"/>
    <w:rsid w:val="00735EC3"/>
    <w:rsid w:val="007F2EB9"/>
    <w:rsid w:val="00875BB1"/>
    <w:rsid w:val="00970941"/>
    <w:rsid w:val="009C29A7"/>
    <w:rsid w:val="00A05C85"/>
    <w:rsid w:val="00AA40D9"/>
    <w:rsid w:val="00AD6839"/>
    <w:rsid w:val="00C06F51"/>
    <w:rsid w:val="00DA16EE"/>
    <w:rsid w:val="00E64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3248"/>
  <w15:chartTrackingRefBased/>
  <w15:docId w15:val="{2853D735-81EE-40FF-997A-77E14392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BB1"/>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75B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5B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5B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5B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5B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5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B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5B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5B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5B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5B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5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BB1"/>
    <w:rPr>
      <w:rFonts w:eastAsiaTheme="majorEastAsia" w:cstheme="majorBidi"/>
      <w:color w:val="272727" w:themeColor="text1" w:themeTint="D8"/>
    </w:rPr>
  </w:style>
  <w:style w:type="paragraph" w:styleId="Title">
    <w:name w:val="Title"/>
    <w:basedOn w:val="Normal"/>
    <w:next w:val="Normal"/>
    <w:link w:val="TitleChar"/>
    <w:uiPriority w:val="10"/>
    <w:qFormat/>
    <w:rsid w:val="00875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BB1"/>
    <w:pPr>
      <w:spacing w:before="160"/>
      <w:jc w:val="center"/>
    </w:pPr>
    <w:rPr>
      <w:i/>
      <w:iCs/>
      <w:color w:val="404040" w:themeColor="text1" w:themeTint="BF"/>
    </w:rPr>
  </w:style>
  <w:style w:type="character" w:customStyle="1" w:styleId="QuoteChar">
    <w:name w:val="Quote Char"/>
    <w:basedOn w:val="DefaultParagraphFont"/>
    <w:link w:val="Quote"/>
    <w:uiPriority w:val="29"/>
    <w:rsid w:val="00875BB1"/>
    <w:rPr>
      <w:i/>
      <w:iCs/>
      <w:color w:val="404040" w:themeColor="text1" w:themeTint="BF"/>
    </w:rPr>
  </w:style>
  <w:style w:type="paragraph" w:styleId="ListParagraph">
    <w:name w:val="List Paragraph"/>
    <w:basedOn w:val="Normal"/>
    <w:uiPriority w:val="34"/>
    <w:qFormat/>
    <w:rsid w:val="00875BB1"/>
    <w:pPr>
      <w:ind w:left="720"/>
      <w:contextualSpacing/>
    </w:pPr>
  </w:style>
  <w:style w:type="character" w:styleId="IntenseEmphasis">
    <w:name w:val="Intense Emphasis"/>
    <w:basedOn w:val="DefaultParagraphFont"/>
    <w:uiPriority w:val="21"/>
    <w:qFormat/>
    <w:rsid w:val="00875BB1"/>
    <w:rPr>
      <w:i/>
      <w:iCs/>
      <w:color w:val="2F5496" w:themeColor="accent1" w:themeShade="BF"/>
    </w:rPr>
  </w:style>
  <w:style w:type="paragraph" w:styleId="IntenseQuote">
    <w:name w:val="Intense Quote"/>
    <w:basedOn w:val="Normal"/>
    <w:next w:val="Normal"/>
    <w:link w:val="IntenseQuoteChar"/>
    <w:uiPriority w:val="30"/>
    <w:qFormat/>
    <w:rsid w:val="00875B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5BB1"/>
    <w:rPr>
      <w:i/>
      <w:iCs/>
      <w:color w:val="2F5496" w:themeColor="accent1" w:themeShade="BF"/>
    </w:rPr>
  </w:style>
  <w:style w:type="character" w:styleId="IntenseReference">
    <w:name w:val="Intense Reference"/>
    <w:basedOn w:val="DefaultParagraphFont"/>
    <w:uiPriority w:val="32"/>
    <w:qFormat/>
    <w:rsid w:val="00875BB1"/>
    <w:rPr>
      <w:b/>
      <w:bCs/>
      <w:smallCaps/>
      <w:color w:val="2F5496" w:themeColor="accent1" w:themeShade="BF"/>
      <w:spacing w:val="5"/>
    </w:rPr>
  </w:style>
  <w:style w:type="character" w:styleId="Emphasis">
    <w:name w:val="Emphasis"/>
    <w:basedOn w:val="DefaultParagraphFont"/>
    <w:uiPriority w:val="20"/>
    <w:qFormat/>
    <w:rsid w:val="00875BB1"/>
    <w:rPr>
      <w:i/>
      <w:iCs/>
    </w:rPr>
  </w:style>
  <w:style w:type="paragraph" w:styleId="NormalWeb">
    <w:name w:val="Normal (Web)"/>
    <w:basedOn w:val="Normal"/>
    <w:uiPriority w:val="99"/>
    <w:unhideWhenUsed/>
    <w:rsid w:val="003A54D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2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48B"/>
    <w:rPr>
      <w:rFonts w:eastAsiaTheme="minorEastAsia"/>
      <w:kern w:val="0"/>
      <w:sz w:val="22"/>
      <w:szCs w:val="22"/>
      <w14:ligatures w14:val="none"/>
    </w:rPr>
  </w:style>
  <w:style w:type="paragraph" w:styleId="Footer">
    <w:name w:val="footer"/>
    <w:basedOn w:val="Normal"/>
    <w:link w:val="FooterChar"/>
    <w:uiPriority w:val="99"/>
    <w:unhideWhenUsed/>
    <w:rsid w:val="000C2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48B"/>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35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image" Target="media/image2.png" /></Relationships>
</file>

<file path=word/_rels/footer1.xml.rels><?xml version="1.0" encoding="UTF-8" standalone="yes"?>
<Relationships xmlns="http://schemas.openxmlformats.org/package/2006/relationships"><Relationship Id="rId1" Type="http://schemas.openxmlformats.org/officeDocument/2006/relationships/hyperlink" Target="mailto:bashkiapogradec@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F366C-147A-477B-85E8-638E41DA097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Sonalda Sllogu</dc:creator>
  <cp:keywords/>
  <dc:description/>
  <cp:lastModifiedBy>Artin Halili</cp:lastModifiedBy>
  <cp:revision>2</cp:revision>
  <cp:lastPrinted>2025-11-06T09:32:00Z</cp:lastPrinted>
  <dcterms:created xsi:type="dcterms:W3CDTF">2025-11-06T09:57:00Z</dcterms:created>
  <dcterms:modified xsi:type="dcterms:W3CDTF">2025-11-06T09:57:00Z</dcterms:modified>
</cp:coreProperties>
</file>