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DF" w:rsidRDefault="00574BDF">
      <w:bookmarkStart w:id="0" w:name="_GoBack"/>
      <w:bookmarkEnd w:id="0"/>
    </w:p>
    <w:p w:rsidR="00574BDF" w:rsidRDefault="00574BDF" w:rsidP="00574BDF"/>
    <w:p w:rsidR="00574BDF" w:rsidRDefault="009550E5" w:rsidP="00574BD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-43180</wp:posOffset>
                </wp:positionV>
                <wp:extent cx="6038850" cy="695325"/>
                <wp:effectExtent l="9525" t="9525" r="952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74BDF" w:rsidRPr="00200821" w:rsidRDefault="00574BDF" w:rsidP="00574BDF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0082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MBI PËRFUNDIMIN E PROCEDURËS SË</w:t>
                            </w:r>
                            <w:r w:rsidRPr="0020082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VERIFIKIMIT PARAPRAK </w:t>
                            </w:r>
                          </w:p>
                          <w:p w:rsidR="00574BDF" w:rsidRPr="00200821" w:rsidRDefault="00574BDF" w:rsidP="00574BDF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08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PËR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NGRITJE NË DETYRË</w:t>
                            </w:r>
                          </w:p>
                          <w:p w:rsidR="00574BDF" w:rsidRDefault="00574BDF" w:rsidP="00574B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-3.4pt;width:475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574BDF" w:rsidRPr="00200821" w:rsidRDefault="00574BDF" w:rsidP="00574BDF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200821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 MBI PËRFUNDIMIN E PROCEDURËS SË</w:t>
                      </w:r>
                      <w:r w:rsidRPr="00200821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 VERIFIKIMIT PARAPRAK </w:t>
                      </w:r>
                    </w:p>
                    <w:p w:rsidR="00574BDF" w:rsidRPr="00200821" w:rsidRDefault="00574BDF" w:rsidP="00574BDF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08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PËR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NGRITJE NË DETYRË</w:t>
                      </w:r>
                    </w:p>
                    <w:p w:rsidR="00574BDF" w:rsidRDefault="00574BDF" w:rsidP="00574BDF"/>
                  </w:txbxContent>
                </v:textbox>
              </v:rect>
            </w:pict>
          </mc:Fallback>
        </mc:AlternateContent>
      </w:r>
    </w:p>
    <w:p w:rsidR="00574BDF" w:rsidRPr="00574BDF" w:rsidRDefault="00574BDF" w:rsidP="00574BDF"/>
    <w:p w:rsidR="00574BDF" w:rsidRPr="00574BDF" w:rsidRDefault="00574BDF" w:rsidP="00574BDF"/>
    <w:p w:rsidR="00574BDF" w:rsidRPr="00574BDF" w:rsidRDefault="00574BDF" w:rsidP="00574BDF"/>
    <w:p w:rsidR="00574BDF" w:rsidRPr="00574BDF" w:rsidRDefault="00574BDF" w:rsidP="00574BDF"/>
    <w:p w:rsidR="00574BDF" w:rsidRDefault="00574BDF" w:rsidP="00574BDF"/>
    <w:p w:rsidR="00574BDF" w:rsidRPr="00322CBE" w:rsidRDefault="00AC4F88" w:rsidP="00574BDF">
      <w:pPr>
        <w:tabs>
          <w:tab w:val="left" w:pos="0"/>
          <w:tab w:val="left" w:pos="7020"/>
        </w:tabs>
        <w:spacing w:after="120"/>
        <w:ind w:right="2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Pogradec, më 06.06.2022</w:t>
      </w:r>
    </w:p>
    <w:p w:rsidR="00574BDF" w:rsidRPr="008E154F" w:rsidRDefault="00574BDF" w:rsidP="008E154F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Sylfaen" w:hAnsi="Sylfaen" w:cs="Times New Roman"/>
          <w:sz w:val="24"/>
          <w:szCs w:val="24"/>
        </w:rPr>
      </w:pPr>
      <w:r w:rsidRPr="008138C9">
        <w:rPr>
          <w:rFonts w:ascii="Times New Roman" w:hAnsi="Times New Roman" w:cs="Times New Roman"/>
          <w:sz w:val="24"/>
          <w:szCs w:val="24"/>
        </w:rPr>
        <w:t xml:space="preserve">Në zbatim të nenit 26, të ligjit 152/2013 “Për nëpunësin civil” i ndryshuar, të Vendimit Nr. 242, datë 18/03/2015 “Për plotësimin e vendeve të lira në kategorinë e ulët dhe të mesme drejtuese”, të Këshillit të Ministrave, Njësia e Menaxhimit te Burimeve Njerezore </w:t>
      </w:r>
      <w:r w:rsidR="008E154F">
        <w:rPr>
          <w:rFonts w:ascii="Times New Roman" w:hAnsi="Times New Roman" w:cs="Times New Roman"/>
          <w:sz w:val="24"/>
          <w:szCs w:val="24"/>
        </w:rPr>
        <w:t xml:space="preserve">në përfundim të afatit kohor për dorëzimin e dokumentacionit të kandidatëve për konkurrim dhe procedurës së verifikimit paraprak për ngritje në </w:t>
      </w:r>
      <w:r w:rsidR="008E154F" w:rsidRPr="008E154F">
        <w:rPr>
          <w:rFonts w:ascii="Times New Roman" w:hAnsi="Times New Roman" w:cs="Times New Roman"/>
          <w:sz w:val="24"/>
          <w:szCs w:val="24"/>
        </w:rPr>
        <w:t>detyrë në pozicionin e mëposhtëm</w:t>
      </w:r>
      <w:r w:rsidR="008E154F">
        <w:rPr>
          <w:rFonts w:ascii="Times New Roman" w:hAnsi="Times New Roman" w:cs="Times New Roman"/>
          <w:sz w:val="24"/>
          <w:szCs w:val="24"/>
        </w:rPr>
        <w:t>:</w:t>
      </w:r>
    </w:p>
    <w:p w:rsidR="00574BDF" w:rsidRDefault="00574BDF" w:rsidP="00574BDF">
      <w:pPr>
        <w:rPr>
          <w:rFonts w:ascii="Times New Roman" w:hAnsi="Times New Roman" w:cs="Times New Roman"/>
          <w:b/>
          <w:sz w:val="24"/>
          <w:szCs w:val="24"/>
        </w:rPr>
      </w:pPr>
    </w:p>
    <w:p w:rsidR="00AC4F88" w:rsidRPr="00AC4F88" w:rsidRDefault="008E154F" w:rsidP="00AC4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 (një) pozicion -</w:t>
      </w:r>
      <w:r w:rsidR="00574BDF" w:rsidRPr="00574BDF">
        <w:rPr>
          <w:rFonts w:ascii="Times New Roman" w:eastAsia="Times New Roman" w:hAnsi="Times New Roman" w:cs="Times New Roman"/>
          <w:sz w:val="24"/>
        </w:rPr>
        <w:t xml:space="preserve"> </w:t>
      </w:r>
      <w:r w:rsidR="00574BDF" w:rsidRPr="00574BDF">
        <w:rPr>
          <w:rFonts w:ascii="Times New Roman" w:eastAsia="Times New Roman" w:hAnsi="Times New Roman" w:cs="Times New Roman"/>
          <w:b/>
          <w:sz w:val="24"/>
        </w:rPr>
        <w:t>“</w:t>
      </w:r>
      <w:r w:rsidR="00AC4F88">
        <w:rPr>
          <w:rFonts w:ascii="Times New Roman" w:hAnsi="Times New Roman" w:cs="Times New Roman"/>
          <w:b/>
          <w:sz w:val="24"/>
          <w:szCs w:val="24"/>
        </w:rPr>
        <w:t>Përgjegjës”, në Sektorin e Asistencës Ligjore dhe Ankimeve Gjyqësore, Drejtoria e Çështjeve Juridike , Prokurimeve dhe Aseteve,  Kategoria e pagës III-a/1</w:t>
      </w:r>
      <w:r w:rsidR="00AC4F88" w:rsidRPr="00AC4F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8E154F" w:rsidRDefault="008E154F" w:rsidP="008E154F">
      <w:pPr>
        <w:tabs>
          <w:tab w:val="left" w:pos="3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4BDF" w:rsidRDefault="008E154F" w:rsidP="008E154F">
      <w:pPr>
        <w:tabs>
          <w:tab w:val="left" w:pos="3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322CBE">
        <w:rPr>
          <w:rFonts w:ascii="Times New Roman" w:hAnsi="Times New Roman" w:cs="Times New Roman"/>
          <w:b/>
          <w:sz w:val="24"/>
          <w:szCs w:val="24"/>
        </w:rPr>
        <w:t>Njofton se :</w:t>
      </w:r>
    </w:p>
    <w:p w:rsidR="00574BDF" w:rsidRDefault="00574BDF" w:rsidP="0057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54F" w:rsidRDefault="008E154F" w:rsidP="008E154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8E154F">
        <w:rPr>
          <w:rFonts w:ascii="Times New Roman" w:hAnsi="Times New Roman" w:cs="Times New Roman"/>
          <w:sz w:val="24"/>
          <w:szCs w:val="24"/>
        </w:rPr>
        <w:t>Lista e kandidatëve që plotësojnë kriteret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54F">
        <w:rPr>
          <w:rFonts w:ascii="Times New Roman" w:hAnsi="Times New Roman" w:cs="Times New Roman"/>
          <w:szCs w:val="24"/>
        </w:rPr>
        <w:t>e pozicionit të lirë që kualifikohen për të vazhduar fazën e dytë të</w:t>
      </w:r>
      <w:r>
        <w:rPr>
          <w:rFonts w:ascii="Times New Roman" w:hAnsi="Times New Roman" w:cs="Times New Roman"/>
          <w:szCs w:val="24"/>
        </w:rPr>
        <w:t xml:space="preserve"> vlerësimit  është si më poshtë:</w:t>
      </w:r>
    </w:p>
    <w:p w:rsidR="008E154F" w:rsidRPr="008E154F" w:rsidRDefault="008E154F" w:rsidP="008E154F">
      <w:pPr>
        <w:jc w:val="both"/>
        <w:rPr>
          <w:rFonts w:ascii="Times New Roman" w:hAnsi="Times New Roman" w:cs="Times New Roman"/>
          <w:b/>
          <w:szCs w:val="24"/>
        </w:rPr>
      </w:pPr>
      <w:r w:rsidRPr="008E154F">
        <w:rPr>
          <w:rFonts w:ascii="Times New Roman" w:hAnsi="Times New Roman" w:cs="Times New Roman"/>
          <w:b/>
          <w:szCs w:val="24"/>
        </w:rPr>
        <w:t xml:space="preserve">1. Renato Baçi </w:t>
      </w:r>
    </w:p>
    <w:p w:rsidR="008E154F" w:rsidRDefault="008E154F" w:rsidP="00574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BDF" w:rsidRPr="00A03532" w:rsidRDefault="00574BDF" w:rsidP="00574BDF">
      <w:pPr>
        <w:jc w:val="both"/>
        <w:rPr>
          <w:rFonts w:ascii="Times New Roman" w:hAnsi="Times New Roman" w:cs="Times New Roman"/>
          <w:sz w:val="24"/>
          <w:szCs w:val="24"/>
        </w:rPr>
      </w:pPr>
      <w:r w:rsidRPr="00574BDF">
        <w:rPr>
          <w:rFonts w:ascii="Times New Roman" w:hAnsi="Times New Roman" w:cs="Times New Roman"/>
          <w:sz w:val="24"/>
          <w:szCs w:val="24"/>
        </w:rPr>
        <w:t>Testimi me shkrim do të zhvillohet në datën</w:t>
      </w:r>
      <w:r w:rsidRPr="00574BDF">
        <w:rPr>
          <w:rFonts w:ascii="Times New Roman" w:hAnsi="Times New Roman" w:cs="Times New Roman"/>
          <w:b/>
          <w:sz w:val="24"/>
          <w:szCs w:val="24"/>
        </w:rPr>
        <w:t xml:space="preserve"> 09.06.2022</w:t>
      </w:r>
      <w:r>
        <w:rPr>
          <w:rFonts w:ascii="Times New Roman" w:hAnsi="Times New Roman" w:cs="Times New Roman"/>
          <w:sz w:val="24"/>
          <w:szCs w:val="24"/>
        </w:rPr>
        <w:t xml:space="preserve">, ditën e enjte , ndërsa intervista e strukturuar me gojë do të zhvillohet në datën </w:t>
      </w:r>
      <w:r w:rsidRPr="00574BDF">
        <w:rPr>
          <w:rFonts w:ascii="Times New Roman" w:hAnsi="Times New Roman" w:cs="Times New Roman"/>
          <w:b/>
          <w:sz w:val="24"/>
          <w:szCs w:val="24"/>
        </w:rPr>
        <w:t>13.06.2022</w:t>
      </w:r>
      <w:r>
        <w:rPr>
          <w:rFonts w:ascii="Times New Roman" w:hAnsi="Times New Roman" w:cs="Times New Roman"/>
          <w:sz w:val="24"/>
          <w:szCs w:val="24"/>
        </w:rPr>
        <w:t xml:space="preserve"> pranë Institucionit të Bashkisë Pogradec. </w:t>
      </w:r>
    </w:p>
    <w:p w:rsidR="00AC4F88" w:rsidRDefault="00AC4F88" w:rsidP="00574BDF">
      <w:pPr>
        <w:rPr>
          <w:rFonts w:ascii="Times New Roman" w:hAnsi="Times New Roman" w:cs="Times New Roman"/>
          <w:b/>
          <w:sz w:val="24"/>
          <w:szCs w:val="24"/>
        </w:rPr>
      </w:pPr>
    </w:p>
    <w:p w:rsidR="00AC4F88" w:rsidRPr="00AC4F88" w:rsidRDefault="00AC4F88" w:rsidP="00AC4F88">
      <w:pPr>
        <w:rPr>
          <w:rFonts w:ascii="Times New Roman" w:hAnsi="Times New Roman" w:cs="Times New Roman"/>
          <w:sz w:val="24"/>
          <w:szCs w:val="24"/>
        </w:rPr>
      </w:pPr>
    </w:p>
    <w:p w:rsidR="00AC4F88" w:rsidRPr="00AC4F88" w:rsidRDefault="00AC4F88" w:rsidP="00AC4F88">
      <w:pPr>
        <w:rPr>
          <w:rFonts w:ascii="Times New Roman" w:hAnsi="Times New Roman" w:cs="Times New Roman"/>
          <w:sz w:val="24"/>
          <w:szCs w:val="24"/>
        </w:rPr>
      </w:pPr>
    </w:p>
    <w:p w:rsidR="00AC4F88" w:rsidRDefault="00AC4F88" w:rsidP="00AC4F88">
      <w:pPr>
        <w:rPr>
          <w:rFonts w:ascii="Times New Roman" w:hAnsi="Times New Roman" w:cs="Times New Roman"/>
          <w:sz w:val="24"/>
          <w:szCs w:val="24"/>
        </w:rPr>
      </w:pPr>
    </w:p>
    <w:p w:rsidR="00AC4F88" w:rsidRDefault="00AC4F88" w:rsidP="00AC4F88">
      <w:pPr>
        <w:rPr>
          <w:rFonts w:ascii="Times New Roman" w:hAnsi="Times New Roman" w:cs="Times New Roman"/>
          <w:sz w:val="24"/>
          <w:szCs w:val="24"/>
        </w:rPr>
      </w:pPr>
    </w:p>
    <w:p w:rsidR="00AC4F88" w:rsidRPr="00AC4F88" w:rsidRDefault="00AC4F88" w:rsidP="00AC4F88">
      <w:pPr>
        <w:tabs>
          <w:tab w:val="left" w:pos="60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F88">
        <w:rPr>
          <w:rFonts w:ascii="Times New Roman" w:hAnsi="Times New Roman" w:cs="Times New Roman"/>
          <w:b/>
          <w:sz w:val="24"/>
          <w:szCs w:val="24"/>
        </w:rPr>
        <w:t xml:space="preserve">PËRGJEGJËS  I   </w:t>
      </w:r>
      <w:r w:rsidR="008E154F">
        <w:rPr>
          <w:rFonts w:ascii="Times New Roman" w:hAnsi="Times New Roman" w:cs="Times New Roman"/>
          <w:b/>
          <w:sz w:val="24"/>
          <w:szCs w:val="24"/>
        </w:rPr>
        <w:t>MJM</w:t>
      </w:r>
      <w:r w:rsidRPr="00AC4F88">
        <w:rPr>
          <w:rFonts w:ascii="Times New Roman" w:hAnsi="Times New Roman" w:cs="Times New Roman"/>
          <w:b/>
          <w:sz w:val="24"/>
          <w:szCs w:val="24"/>
        </w:rPr>
        <w:t xml:space="preserve">BNJ </w:t>
      </w:r>
    </w:p>
    <w:p w:rsidR="00574BDF" w:rsidRPr="00AC4F88" w:rsidRDefault="00AC4F88" w:rsidP="00AC4F88">
      <w:pPr>
        <w:tabs>
          <w:tab w:val="left" w:pos="6585"/>
        </w:tabs>
        <w:rPr>
          <w:rFonts w:ascii="Times New Roman" w:hAnsi="Times New Roman" w:cs="Times New Roman"/>
          <w:b/>
          <w:sz w:val="24"/>
          <w:szCs w:val="24"/>
        </w:rPr>
      </w:pPr>
      <w:r w:rsidRPr="00AC4F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FC06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E15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4F88">
        <w:rPr>
          <w:rFonts w:ascii="Times New Roman" w:hAnsi="Times New Roman" w:cs="Times New Roman"/>
          <w:b/>
          <w:sz w:val="24"/>
          <w:szCs w:val="24"/>
        </w:rPr>
        <w:t xml:space="preserve"> Laura E</w:t>
      </w:r>
      <w:r w:rsidR="00FC066B">
        <w:rPr>
          <w:rFonts w:ascii="Times New Roman" w:hAnsi="Times New Roman" w:cs="Times New Roman"/>
          <w:b/>
          <w:sz w:val="24"/>
          <w:szCs w:val="24"/>
        </w:rPr>
        <w:t xml:space="preserve">lmasllari </w:t>
      </w:r>
      <w:r w:rsidRPr="00AC4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74BDF" w:rsidRPr="00AC4F88" w:rsidSect="00CA60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CB" w:rsidRDefault="004F02CB" w:rsidP="00574BDF">
      <w:r>
        <w:separator/>
      </w:r>
    </w:p>
  </w:endnote>
  <w:endnote w:type="continuationSeparator" w:id="0">
    <w:p w:rsidR="004F02CB" w:rsidRDefault="004F02CB" w:rsidP="0057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88" w:rsidRDefault="00AC4F88" w:rsidP="00AC4F88">
    <w:pPr>
      <w:pStyle w:val="Footer"/>
    </w:pP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AC4F88" w:rsidRDefault="00AC4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CB" w:rsidRDefault="004F02CB" w:rsidP="00574BDF">
      <w:r>
        <w:separator/>
      </w:r>
    </w:p>
  </w:footnote>
  <w:footnote w:type="continuationSeparator" w:id="0">
    <w:p w:rsidR="004F02CB" w:rsidRDefault="004F02CB" w:rsidP="0057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DF" w:rsidRPr="005D7506" w:rsidRDefault="00574BDF" w:rsidP="00574BDF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152400</wp:posOffset>
          </wp:positionV>
          <wp:extent cx="876300" cy="1076325"/>
          <wp:effectExtent l="19050" t="0" r="0" b="0"/>
          <wp:wrapNone/>
          <wp:docPr id="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>
          <wp:extent cx="676275" cy="742950"/>
          <wp:effectExtent l="19050" t="0" r="9525" b="0"/>
          <wp:docPr id="1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574BDF" w:rsidRPr="0009718D" w:rsidRDefault="00574BDF" w:rsidP="00574BDF">
    <w:pPr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 xml:space="preserve">                                                 </w:t>
    </w: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574BDF" w:rsidRDefault="00574BDF" w:rsidP="00574BDF">
    <w:pPr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574BDF" w:rsidRDefault="00574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2BC"/>
    <w:multiLevelType w:val="hybridMultilevel"/>
    <w:tmpl w:val="B1800934"/>
    <w:lvl w:ilvl="0" w:tplc="604E04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E0C84"/>
    <w:multiLevelType w:val="hybridMultilevel"/>
    <w:tmpl w:val="A1920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44471"/>
    <w:multiLevelType w:val="hybridMultilevel"/>
    <w:tmpl w:val="78A4A51C"/>
    <w:lvl w:ilvl="0" w:tplc="904658A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DF"/>
    <w:rsid w:val="002048B3"/>
    <w:rsid w:val="004F02CB"/>
    <w:rsid w:val="00574BDF"/>
    <w:rsid w:val="005C42EE"/>
    <w:rsid w:val="008E154F"/>
    <w:rsid w:val="009550E5"/>
    <w:rsid w:val="00972368"/>
    <w:rsid w:val="009A4F0D"/>
    <w:rsid w:val="00AC4F88"/>
    <w:rsid w:val="00B66C52"/>
    <w:rsid w:val="00CA6088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EFCF1-04BB-4561-A053-E4D86D7D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EE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BD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574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BDF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DF"/>
    <w:rPr>
      <w:rFonts w:ascii="Tahoma" w:hAnsi="Tahoma" w:cs="Tahoma"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574BDF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2</cp:revision>
  <cp:lastPrinted>2022-06-06T09:17:00Z</cp:lastPrinted>
  <dcterms:created xsi:type="dcterms:W3CDTF">2022-06-07T08:52:00Z</dcterms:created>
  <dcterms:modified xsi:type="dcterms:W3CDTF">2022-06-07T08:52:00Z</dcterms:modified>
</cp:coreProperties>
</file>