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5BD7E" w14:textId="77777777" w:rsidR="00390787" w:rsidRDefault="00390787" w:rsidP="00390787">
      <w:pPr>
        <w:pStyle w:val="Head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372C6" w14:textId="3F0D05BA" w:rsidR="00390787" w:rsidRDefault="00390787" w:rsidP="0039078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39005" wp14:editId="4B4206D5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5743575" cy="695325"/>
                <wp:effectExtent l="0" t="0" r="47625" b="6667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3575" cy="695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4BACC6">
                                <a:lumMod val="60000"/>
                                <a:lumOff val="40000"/>
                              </a:srgbClr>
                            </a:gs>
                            <a:gs pos="50000">
                              <a:srgbClr val="4BACC6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4BACC6">
                                <a:lumMod val="60000"/>
                                <a:lumOff val="40000"/>
                              </a:srgb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4BACC6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BACC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848EB3A" w14:textId="31E5F65D" w:rsidR="00390787" w:rsidRDefault="00390787" w:rsidP="00AD5ACC">
                            <w:pPr>
                              <w:tabs>
                                <w:tab w:val="left" w:pos="0"/>
                                <w:tab w:val="left" w:pos="5490"/>
                                <w:tab w:val="left" w:pos="7020"/>
                              </w:tabs>
                              <w:ind w:right="2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sq-A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NJOFTIM MBI P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sq-AL"/>
                              </w:rPr>
                              <w:t xml:space="preserve">ËRFUNDIMIN E PROÇEDURËS SË VERIFIKIMIT </w:t>
                            </w:r>
                            <w:r w:rsidR="00840F9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sq-AL"/>
                              </w:rPr>
                              <w:t>PARAPRAK  PËR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sq-AL"/>
                              </w:rPr>
                              <w:t xml:space="preserve"> LËVIZJE PARALELE NË KATEGORINË </w:t>
                            </w:r>
                            <w:r w:rsidR="00AD5AC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sq-AL"/>
                              </w:rPr>
                              <w:t>E ULËT DREJTUESE</w:t>
                            </w:r>
                          </w:p>
                          <w:p w14:paraId="207500FD" w14:textId="77777777" w:rsidR="00390787" w:rsidRDefault="00390787" w:rsidP="00390787"/>
                          <w:p w14:paraId="43B3B98F" w14:textId="77777777" w:rsidR="00390787" w:rsidRDefault="00390787" w:rsidP="00390787"/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39005" id="Rectangle 1" o:spid="_x0000_s1026" style="position:absolute;margin-left:401.05pt;margin-top:17.8pt;width:452.25pt;height:5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" fillcolor="#93cddd" strokecolor="#93cddd" strokeweight="1pt">
                <v:fill color2="#dbeef4" angle="135" focus="50%" type="gradient"/>
                <v:shadow on="t" color="#215968" opacity=".5" offset="1pt"/>
                <v:textbox>
                  <w:txbxContent>
                    <w:p w14:paraId="7848EB3A" w14:textId="31E5F65D" w:rsidR="00390787" w:rsidRDefault="00390787" w:rsidP="00AD5ACC">
                      <w:pPr>
                        <w:tabs>
                          <w:tab w:val="left" w:pos="0"/>
                          <w:tab w:val="left" w:pos="5490"/>
                          <w:tab w:val="left" w:pos="7020"/>
                        </w:tabs>
                        <w:ind w:right="26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sq-A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NJOFTIM MBI P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sq-AL"/>
                        </w:rPr>
                        <w:t xml:space="preserve">ËRFUNDIMIN E PROÇEDURËS SË VERIFIKIMIT </w:t>
                      </w:r>
                      <w:r w:rsidR="00840F9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sq-AL"/>
                        </w:rPr>
                        <w:t>PARAPRAK  PËR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sq-AL"/>
                        </w:rPr>
                        <w:t xml:space="preserve"> LËVIZJE PARALELE NË KATEGORINË </w:t>
                      </w:r>
                      <w:r w:rsidR="00AD5AC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sq-AL"/>
                        </w:rPr>
                        <w:t>E ULËT DREJTUESE</w:t>
                      </w:r>
                    </w:p>
                    <w:p w14:paraId="207500FD" w14:textId="77777777" w:rsidR="00390787" w:rsidRDefault="00390787" w:rsidP="00390787"/>
                    <w:p w14:paraId="43B3B98F" w14:textId="77777777" w:rsidR="00390787" w:rsidRDefault="00390787" w:rsidP="00390787"/>
                  </w:txbxContent>
                </v:textbox>
                <w10:wrap anchorx="margin"/>
              </v:rect>
            </w:pict>
          </mc:Fallback>
        </mc:AlternateContent>
      </w:r>
    </w:p>
    <w:p w14:paraId="0C66F445" w14:textId="77777777" w:rsidR="00390787" w:rsidRDefault="00390787" w:rsidP="00390787"/>
    <w:p w14:paraId="64B5A27A" w14:textId="77777777" w:rsidR="00390787" w:rsidRDefault="00390787" w:rsidP="00390787">
      <w:pPr>
        <w:rPr>
          <w:rFonts w:ascii="Times New Roman" w:hAnsi="Times New Roman" w:cs="Times New Roman"/>
          <w:sz w:val="24"/>
          <w:szCs w:val="24"/>
        </w:rPr>
      </w:pPr>
    </w:p>
    <w:p w14:paraId="272710FE" w14:textId="77777777" w:rsidR="00390787" w:rsidRDefault="00390787" w:rsidP="00390787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</w:p>
    <w:p w14:paraId="20C39E9E" w14:textId="7235C5DF" w:rsidR="00390787" w:rsidRDefault="00390787" w:rsidP="00390787">
      <w:pPr>
        <w:tabs>
          <w:tab w:val="left" w:pos="6615"/>
        </w:tabs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Pogradec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ACC">
        <w:rPr>
          <w:rFonts w:ascii="Times New Roman" w:hAnsi="Times New Roman" w:cs="Times New Roman"/>
          <w:b/>
          <w:sz w:val="24"/>
          <w:szCs w:val="24"/>
        </w:rPr>
        <w:t>06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D5ACC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6A01C3">
        <w:rPr>
          <w:rFonts w:ascii="Times New Roman" w:hAnsi="Times New Roman" w:cs="Times New Roman"/>
          <w:b/>
          <w:sz w:val="24"/>
          <w:szCs w:val="24"/>
        </w:rPr>
        <w:t>6</w:t>
      </w:r>
    </w:p>
    <w:p w14:paraId="0BA8CBAC" w14:textId="26ECE526" w:rsidR="00390787" w:rsidRPr="00E36970" w:rsidRDefault="00390787" w:rsidP="00390787">
      <w:pPr>
        <w:tabs>
          <w:tab w:val="left" w:pos="0"/>
          <w:tab w:val="left" w:pos="5490"/>
          <w:tab w:val="left" w:pos="7020"/>
        </w:tabs>
        <w:spacing w:after="120"/>
        <w:ind w:right="26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zbatim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nenit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2</w:t>
      </w:r>
      <w:r w:rsidR="00AD5ACC" w:rsidRPr="00E36970">
        <w:rPr>
          <w:rFonts w:ascii="Times New Roman" w:hAnsi="Times New Roman" w:cs="Times New Roman"/>
          <w:sz w:val="24"/>
          <w:szCs w:val="24"/>
        </w:rPr>
        <w:t>6</w:t>
      </w:r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ligjit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152/2013 “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nëpunësin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civil”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ndryshuar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Vendimit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>. 24</w:t>
      </w:r>
      <w:r w:rsidR="00AD5ACC" w:rsidRPr="00E36970">
        <w:rPr>
          <w:rFonts w:ascii="Times New Roman" w:hAnsi="Times New Roman" w:cs="Times New Roman"/>
          <w:sz w:val="24"/>
          <w:szCs w:val="24"/>
        </w:rPr>
        <w:t>2</w:t>
      </w:r>
      <w:r w:rsidRPr="00E369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datë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18/03/2015 “</w:t>
      </w:r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plotësimin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vendeve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lira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kategorinë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ulët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mesme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drejtuese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Njësia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Menaxhimit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Burimeve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5ACC" w:rsidRPr="00E36970">
        <w:rPr>
          <w:rFonts w:ascii="Times New Roman" w:hAnsi="Times New Roman" w:cs="Times New Roman"/>
          <w:sz w:val="24"/>
          <w:szCs w:val="24"/>
        </w:rPr>
        <w:t>Njerëzore</w:t>
      </w:r>
      <w:proofErr w:type="spellEnd"/>
      <w:r w:rsidR="00AD5ACC" w:rsidRPr="00E369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pranë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Bashkisë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Pogradec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970">
        <w:rPr>
          <w:rFonts w:ascii="Times New Roman" w:hAnsi="Times New Roman" w:cs="Times New Roman"/>
          <w:sz w:val="24"/>
          <w:szCs w:val="24"/>
        </w:rPr>
        <w:t>njofton</w:t>
      </w:r>
      <w:proofErr w:type="spellEnd"/>
      <w:r w:rsidRPr="00E36970">
        <w:rPr>
          <w:rFonts w:ascii="Times New Roman" w:hAnsi="Times New Roman" w:cs="Times New Roman"/>
          <w:sz w:val="24"/>
          <w:szCs w:val="24"/>
        </w:rPr>
        <w:t xml:space="preserve"> </w:t>
      </w:r>
      <w:r w:rsidR="00666948" w:rsidRPr="00E36970">
        <w:rPr>
          <w:rFonts w:ascii="Times New Roman" w:hAnsi="Times New Roman" w:cs="Times New Roman"/>
          <w:sz w:val="24"/>
          <w:szCs w:val="24"/>
        </w:rPr>
        <w:t>se:</w:t>
      </w:r>
    </w:p>
    <w:p w14:paraId="659A48C5" w14:textId="7D358EBE" w:rsidR="00390787" w:rsidRPr="00E36970" w:rsidRDefault="00390787" w:rsidP="00390787">
      <w:pPr>
        <w:tabs>
          <w:tab w:val="left" w:pos="0"/>
          <w:tab w:val="left" w:pos="5490"/>
          <w:tab w:val="left" w:pos="7020"/>
        </w:tabs>
        <w:spacing w:after="120"/>
        <w:ind w:right="29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36970">
        <w:rPr>
          <w:rFonts w:ascii="Times New Roman" w:hAnsi="Times New Roman" w:cs="Times New Roman"/>
          <w:sz w:val="24"/>
          <w:szCs w:val="24"/>
          <w:lang w:val="sq-AL"/>
        </w:rPr>
        <w:t>Nga verifikimi i kryer pranë sektorit të arkiv – protokollit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pranë Drejtorisë së Burimeve Njerëzore dhe Shërbimeve Mbështetëse, rezulton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se </w:t>
      </w:r>
      <w:r w:rsidRPr="00E36970">
        <w:rPr>
          <w:rFonts w:ascii="Times New Roman" w:hAnsi="Times New Roman" w:cs="Times New Roman"/>
          <w:b/>
          <w:sz w:val="24"/>
          <w:szCs w:val="24"/>
          <w:lang w:val="sq-AL"/>
        </w:rPr>
        <w:t>NUK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 është paraqitur asnjë aplikim për lëvizje paralele, për kët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>e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proçedur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nga nëpunës civilë të së njëjtës kategori,vazhdon proçedura për 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ngritjen në detyrë dhe plotësimin e vendeve të lira për kategorinë e ulët drejtuese, 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>në të gjitha insitucionet pjesë e shërbimit civil, për pozicion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>in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si</w:t>
      </w:r>
      <w:r w:rsidR="00D13FE7"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më</w:t>
      </w:r>
      <w:r w:rsidRPr="00E36970">
        <w:rPr>
          <w:rFonts w:ascii="Times New Roman" w:hAnsi="Times New Roman" w:cs="Times New Roman"/>
          <w:sz w:val="24"/>
          <w:szCs w:val="24"/>
          <w:lang w:val="sq-AL"/>
        </w:rPr>
        <w:t xml:space="preserve"> poshtë :</w:t>
      </w:r>
    </w:p>
    <w:p w14:paraId="6AE68BC0" w14:textId="77777777" w:rsidR="00390787" w:rsidRPr="00390787" w:rsidRDefault="00390787" w:rsidP="0039078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0C816D5F" w14:textId="77777777" w:rsidR="006A01C3" w:rsidRPr="006A01C3" w:rsidRDefault="006A01C3" w:rsidP="006A01C3">
      <w:pPr>
        <w:tabs>
          <w:tab w:val="left" w:pos="0"/>
          <w:tab w:val="left" w:pos="5490"/>
          <w:tab w:val="left" w:pos="7020"/>
        </w:tabs>
        <w:spacing w:after="0" w:line="240" w:lineRule="auto"/>
        <w:ind w:right="26"/>
        <w:jc w:val="both"/>
        <w:rPr>
          <w:rFonts w:ascii="Times New Roman" w:eastAsiaTheme="minorHAnsi" w:hAnsi="Times New Roman" w:cs="Times New Roman"/>
          <w:b/>
          <w:sz w:val="24"/>
          <w:szCs w:val="24"/>
          <w:lang w:val="sq-AL"/>
        </w:rPr>
      </w:pPr>
    </w:p>
    <w:p w14:paraId="5C4D9C51" w14:textId="72EF1103" w:rsidR="006A01C3" w:rsidRPr="006A01C3" w:rsidRDefault="006A01C3" w:rsidP="006A01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6A01C3">
        <w:rPr>
          <w:rFonts w:ascii="Times New Roman" w:eastAsiaTheme="minorHAnsi" w:hAnsi="Times New Roman" w:cs="Times New Roman"/>
          <w:b/>
          <w:sz w:val="24"/>
          <w:szCs w:val="24"/>
          <w:lang w:val="sq-AL"/>
        </w:rPr>
        <w:t xml:space="preserve">1 (Një) Pozicion – </w:t>
      </w:r>
      <w:r w:rsidR="00AD5ACC">
        <w:rPr>
          <w:rFonts w:ascii="Times New Roman" w:eastAsiaTheme="minorHAnsi" w:hAnsi="Times New Roman" w:cs="Times New Roman"/>
          <w:b/>
          <w:sz w:val="24"/>
          <w:szCs w:val="24"/>
          <w:lang w:val="sq-AL"/>
        </w:rPr>
        <w:t xml:space="preserve"> Përgjegjës Sektori, pranë Sektorit t</w:t>
      </w:r>
      <w:r w:rsidR="00AD5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ë Koordinimit Europian dhe Ndihmës së Huaj, Drejtoria e Integrimit Europian, Kategoria e pagës III-3.</w:t>
      </w:r>
    </w:p>
    <w:p w14:paraId="40794C64" w14:textId="77777777" w:rsidR="00390787" w:rsidRDefault="00390787" w:rsidP="00390787">
      <w:pPr>
        <w:tabs>
          <w:tab w:val="left" w:pos="0"/>
          <w:tab w:val="left" w:pos="5490"/>
          <w:tab w:val="left" w:pos="7020"/>
        </w:tabs>
        <w:spacing w:after="0" w:line="240" w:lineRule="auto"/>
        <w:ind w:right="29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010DA0CF" w14:textId="77777777" w:rsidR="006A01C3" w:rsidRPr="00390787" w:rsidRDefault="006A01C3" w:rsidP="00390787">
      <w:pPr>
        <w:tabs>
          <w:tab w:val="left" w:pos="0"/>
          <w:tab w:val="left" w:pos="5490"/>
          <w:tab w:val="left" w:pos="7020"/>
        </w:tabs>
        <w:spacing w:after="0" w:line="240" w:lineRule="auto"/>
        <w:ind w:right="29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08747E03" w14:textId="77777777" w:rsidR="00390787" w:rsidRPr="00390787" w:rsidRDefault="00390787" w:rsidP="00390787">
      <w:pPr>
        <w:tabs>
          <w:tab w:val="left" w:pos="2280"/>
        </w:tabs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7812E452" w14:textId="77777777" w:rsidR="00390787" w:rsidRPr="00390787" w:rsidRDefault="00390787" w:rsidP="00390787">
      <w:pPr>
        <w:tabs>
          <w:tab w:val="left" w:pos="2280"/>
        </w:tabs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07CE1694" w14:textId="77777777" w:rsidR="00390787" w:rsidRPr="00390787" w:rsidRDefault="00390787" w:rsidP="00390787">
      <w:pPr>
        <w:tabs>
          <w:tab w:val="left" w:pos="2280"/>
        </w:tabs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390787">
        <w:rPr>
          <w:rFonts w:ascii="Times New Roman" w:hAnsi="Times New Roman" w:cs="Times New Roman"/>
          <w:b/>
          <w:sz w:val="24"/>
          <w:szCs w:val="24"/>
          <w:lang w:val="sq-AL"/>
        </w:rPr>
        <w:t>NJËSIA E MENAXHIMIT TË BURIMEVE NJERËZORE</w:t>
      </w:r>
    </w:p>
    <w:p w14:paraId="0844D7C1" w14:textId="77777777" w:rsidR="00390787" w:rsidRDefault="00390787" w:rsidP="00390787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LAURA ELMASLLARI</w:t>
      </w:r>
    </w:p>
    <w:p w14:paraId="25AE9E7E" w14:textId="77777777" w:rsidR="00390787" w:rsidRDefault="00390787"/>
    <w:p w14:paraId="159EB41E" w14:textId="77777777" w:rsidR="001E5A30" w:rsidRDefault="001E5A30"/>
    <w:p w14:paraId="6D1D9FDD" w14:textId="77777777" w:rsidR="001E5A30" w:rsidRDefault="001E5A30"/>
    <w:p w14:paraId="7F46E6BD" w14:textId="77777777" w:rsidR="001E5A30" w:rsidRDefault="001E5A30"/>
    <w:p w14:paraId="1FFD14BA" w14:textId="2895F518" w:rsidR="001E5A30" w:rsidRDefault="001E5A30" w:rsidP="004239AD">
      <w:pPr>
        <w:spacing w:after="160" w:line="278" w:lineRule="auto"/>
      </w:pPr>
    </w:p>
    <w:sectPr w:rsidR="001E5A3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64ADA" w14:textId="77777777" w:rsidR="009F23A5" w:rsidRDefault="009F23A5" w:rsidP="00390787">
      <w:pPr>
        <w:spacing w:after="0" w:line="240" w:lineRule="auto"/>
      </w:pPr>
      <w:r>
        <w:separator/>
      </w:r>
    </w:p>
  </w:endnote>
  <w:endnote w:type="continuationSeparator" w:id="0">
    <w:p w14:paraId="61E8D013" w14:textId="77777777" w:rsidR="009F23A5" w:rsidRDefault="009F23A5" w:rsidP="00390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F7F3" w14:textId="77777777" w:rsidR="00390787" w:rsidRPr="003321A2" w:rsidRDefault="00390787" w:rsidP="00390787">
    <w:pPr>
      <w:shd w:val="clear" w:color="auto" w:fill="FFFFFF" w:themeFill="background1"/>
      <w:tabs>
        <w:tab w:val="left" w:pos="0"/>
        <w:tab w:val="left" w:pos="2520"/>
      </w:tabs>
      <w:ind w:left="-283" w:right="-57"/>
      <w:rPr>
        <w:rFonts w:ascii="Times New Roman" w:hAnsi="Times New Roman" w:cs="Times New Roman"/>
        <w:noProof/>
        <w:sz w:val="18"/>
        <w:szCs w:val="18"/>
        <w:lang w:val="it-IT"/>
      </w:rPr>
    </w:pPr>
    <w:bookmarkStart w:id="0" w:name="_Hlk218510293"/>
    <w:r w:rsidRPr="003321A2">
      <w:rPr>
        <w:vertAlign w:val="superscript"/>
      </w:rPr>
      <w:footnoteRef/>
    </w:r>
    <w:r w:rsidRPr="003321A2">
      <w:rPr>
        <w:rFonts w:ascii="Times New Roman" w:hAnsi="Times New Roman" w:cs="Times New Roman"/>
        <w:noProof/>
        <w:sz w:val="18"/>
        <w:szCs w:val="18"/>
        <w:lang w:val="it-IT"/>
      </w:rPr>
      <w:t>Bulevardi "Rreshit Çollaku", Lagja: Nr.2, Tel: +355 (83) 222222, Fax: +355 (83) 222441, E-mail:</w:t>
    </w:r>
    <w:r w:rsidRPr="003321A2">
      <w:rPr>
        <w:rFonts w:ascii="Times New Roman" w:hAnsi="Times New Roman" w:cs="Times New Roman"/>
        <w:noProof/>
        <w:sz w:val="18"/>
        <w:szCs w:val="18"/>
        <w:lang w:val="el-GR"/>
      </w:rPr>
      <w:t xml:space="preserve"> </w:t>
    </w:r>
    <w:hyperlink r:id="rId1" w:history="1">
      <w:r w:rsidRPr="002B5F5F">
        <w:rPr>
          <w:rStyle w:val="Hyperlink"/>
          <w:rFonts w:ascii="Times New Roman" w:hAnsi="Times New Roman" w:cs="Times New Roman"/>
          <w:noProof/>
          <w:sz w:val="18"/>
          <w:szCs w:val="18"/>
          <w:lang w:val="it-IT"/>
        </w:rPr>
        <w:t>bashkiapogradec@gmail.com</w:t>
      </w:r>
    </w:hyperlink>
    <w:r>
      <w:rPr>
        <w:rFonts w:ascii="Times New Roman" w:hAnsi="Times New Roman" w:cs="Times New Roman"/>
        <w:noProof/>
        <w:sz w:val="18"/>
        <w:szCs w:val="18"/>
        <w:lang w:val="el-GR"/>
      </w:rPr>
      <w:ptab w:relativeTo="margin" w:alignment="right" w:leader="none"/>
    </w:r>
    <w:r w:rsidRPr="003321A2">
      <w:rPr>
        <w:rFonts w:ascii="Times New Roman" w:hAnsi="Times New Roman" w:cs="Times New Roman"/>
        <w:noProof/>
        <w:sz w:val="18"/>
        <w:szCs w:val="18"/>
        <w:lang w:val="it-IT"/>
      </w:rPr>
      <w:t xml:space="preserve"> </w:t>
    </w:r>
  </w:p>
  <w:bookmarkEnd w:id="0"/>
  <w:p w14:paraId="4A9F3DD0" w14:textId="77777777" w:rsidR="00390787" w:rsidRDefault="003907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910A1" w14:textId="77777777" w:rsidR="009F23A5" w:rsidRDefault="009F23A5" w:rsidP="00390787">
      <w:pPr>
        <w:spacing w:after="0" w:line="240" w:lineRule="auto"/>
      </w:pPr>
      <w:r>
        <w:separator/>
      </w:r>
    </w:p>
  </w:footnote>
  <w:footnote w:type="continuationSeparator" w:id="0">
    <w:p w14:paraId="12EBF5A5" w14:textId="77777777" w:rsidR="009F23A5" w:rsidRDefault="009F23A5" w:rsidP="00390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8515B" w14:textId="77777777" w:rsidR="00390787" w:rsidRPr="00B17A10" w:rsidRDefault="00390787" w:rsidP="00390787">
    <w:pPr>
      <w:tabs>
        <w:tab w:val="left" w:pos="980"/>
      </w:tabs>
      <w:jc w:val="both"/>
      <w:rPr>
        <w:rFonts w:ascii="Times New Roman" w:eastAsia="Arial Unicode MS" w:hAnsi="Times New Roman"/>
        <w:sz w:val="24"/>
        <w:szCs w:val="24"/>
      </w:rPr>
    </w:pPr>
    <w:r w:rsidRPr="00B17A10">
      <w:rPr>
        <w:rFonts w:ascii="Times New Roman" w:eastAsia="Arial Unicode MS" w:hAnsi="Times New Roman"/>
        <w:sz w:val="24"/>
        <w:szCs w:val="24"/>
      </w:rPr>
      <w:t xml:space="preserve"> </w:t>
    </w:r>
    <w:r w:rsidRPr="00B17A10">
      <w:rPr>
        <w:rFonts w:ascii="Times New Roman" w:hAnsi="Times New Roman" w:cs="Times New Roman"/>
        <w:b/>
        <w:color w:val="FFFFFF" w:themeColor="background1"/>
        <w:sz w:val="28"/>
        <w:szCs w:val="28"/>
      </w:rPr>
      <w:t xml:space="preserve">             </w:t>
    </w:r>
    <w:r w:rsidRPr="00B17A10">
      <w:rPr>
        <w:noProof/>
      </w:rPr>
      <w:drawing>
        <wp:anchor distT="0" distB="0" distL="114300" distR="114300" simplePos="0" relativeHeight="251659264" behindDoc="1" locked="0" layoutInCell="1" allowOverlap="1" wp14:anchorId="6DEFDCAF" wp14:editId="25F21EBC">
          <wp:simplePos x="0" y="0"/>
          <wp:positionH relativeFrom="column">
            <wp:posOffset>-228600</wp:posOffset>
          </wp:positionH>
          <wp:positionV relativeFrom="paragraph">
            <wp:posOffset>76200</wp:posOffset>
          </wp:positionV>
          <wp:extent cx="876300" cy="1076325"/>
          <wp:effectExtent l="19050" t="0" r="0" b="0"/>
          <wp:wrapNone/>
          <wp:docPr id="157631626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17A10">
      <w:rPr>
        <w:rFonts w:ascii="Times New Roman" w:eastAsia="Arial Unicode MS" w:hAnsi="Times New Roman"/>
        <w:sz w:val="24"/>
        <w:szCs w:val="24"/>
      </w:rPr>
      <w:t>____________</w:t>
    </w:r>
    <w:r w:rsidRPr="00B17A10">
      <w:rPr>
        <w:rFonts w:ascii="Times New Roman" w:eastAsia="Arial Unicode MS" w:hAnsi="Times New Roman"/>
        <w:sz w:val="24"/>
        <w:szCs w:val="24"/>
      </w:rPr>
      <w:softHyphen/>
    </w:r>
    <w:r w:rsidRPr="00B17A10">
      <w:rPr>
        <w:rFonts w:ascii="Times New Roman" w:eastAsia="Arial Unicode MS" w:hAnsi="Times New Roman"/>
        <w:sz w:val="24"/>
        <w:szCs w:val="24"/>
      </w:rPr>
      <w:softHyphen/>
    </w:r>
    <w:r w:rsidRPr="00B17A10">
      <w:rPr>
        <w:rFonts w:ascii="Times New Roman" w:eastAsia="Arial Unicode MS" w:hAnsi="Times New Roman"/>
        <w:sz w:val="24"/>
        <w:szCs w:val="24"/>
      </w:rPr>
      <w:softHyphen/>
    </w:r>
    <w:r w:rsidRPr="00B17A10">
      <w:rPr>
        <w:rFonts w:ascii="Times New Roman" w:eastAsia="Arial Unicode MS" w:hAnsi="Times New Roman"/>
        <w:sz w:val="24"/>
        <w:szCs w:val="24"/>
      </w:rPr>
      <w:softHyphen/>
    </w:r>
    <w:r w:rsidRPr="00B17A10">
      <w:rPr>
        <w:rFonts w:ascii="Times New Roman" w:eastAsia="Arial Unicode MS" w:hAnsi="Times New Roman"/>
        <w:sz w:val="24"/>
        <w:szCs w:val="24"/>
      </w:rPr>
      <w:softHyphen/>
    </w:r>
    <w:r w:rsidRPr="00B17A10">
      <w:rPr>
        <w:rFonts w:ascii="Times New Roman" w:eastAsia="Arial Unicode MS" w:hAnsi="Times New Roman"/>
        <w:sz w:val="24"/>
        <w:szCs w:val="24"/>
      </w:rPr>
      <w:softHyphen/>
      <w:t xml:space="preserve">____________ </w:t>
    </w:r>
    <w:r w:rsidRPr="00B17A10">
      <w:rPr>
        <w:rFonts w:ascii="Times New Roman" w:eastAsia="Arial Unicode MS" w:hAnsi="Times New Roman"/>
        <w:noProof/>
        <w:sz w:val="24"/>
        <w:szCs w:val="24"/>
      </w:rPr>
      <w:drawing>
        <wp:inline distT="0" distB="0" distL="0" distR="0" wp14:anchorId="5491E132" wp14:editId="7B791F44">
          <wp:extent cx="676275" cy="742950"/>
          <wp:effectExtent l="19050" t="0" r="9525" b="0"/>
          <wp:docPr id="1291482491" name="Picture 1291482491" descr="Rezultate imazhesh për logo e republikes se shqiper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zultate imazhesh për logo e republikes se shqiperis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17A10">
      <w:rPr>
        <w:rFonts w:ascii="Times New Roman" w:eastAsia="Arial Unicode MS" w:hAnsi="Times New Roman"/>
        <w:sz w:val="24"/>
        <w:szCs w:val="24"/>
      </w:rPr>
      <w:t xml:space="preserve"> _________________________________        </w:t>
    </w:r>
    <w:r w:rsidRPr="00B17A10">
      <w:rPr>
        <w:rFonts w:ascii="Times New Roman" w:hAnsi="Times New Roman"/>
        <w:b/>
        <w:szCs w:val="24"/>
      </w:rPr>
      <w:t xml:space="preserve"> </w:t>
    </w:r>
  </w:p>
  <w:p w14:paraId="1635E9C0" w14:textId="77777777" w:rsidR="00390787" w:rsidRPr="00B17A10" w:rsidRDefault="00390787" w:rsidP="00390787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B17A10">
      <w:rPr>
        <w:rFonts w:ascii="Times New Roman" w:hAnsi="Times New Roman"/>
        <w:b/>
        <w:sz w:val="24"/>
        <w:szCs w:val="24"/>
      </w:rPr>
      <w:t>R E P U B L I K A   E   S H Q I P Ë R I S Ë</w:t>
    </w:r>
  </w:p>
  <w:p w14:paraId="2D552E7D" w14:textId="77777777" w:rsidR="00390787" w:rsidRPr="00B17A10" w:rsidRDefault="00390787" w:rsidP="00390787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B17A10">
      <w:rPr>
        <w:rFonts w:ascii="Times New Roman" w:hAnsi="Times New Roman"/>
        <w:b/>
        <w:sz w:val="24"/>
        <w:szCs w:val="24"/>
      </w:rPr>
      <w:t xml:space="preserve">  BASHKIA POGRADEC</w:t>
    </w:r>
  </w:p>
  <w:p w14:paraId="37E52CAE" w14:textId="77777777" w:rsidR="00390787" w:rsidRPr="00EE0BA6" w:rsidRDefault="00390787" w:rsidP="00390787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F3091">
      <w:rPr>
        <w:rFonts w:ascii="Times New Roman" w:hAnsi="Times New Roman" w:cs="Times New Roman"/>
        <w:b/>
        <w:bCs/>
        <w:sz w:val="24"/>
        <w:szCs w:val="24"/>
      </w:rPr>
      <w:t>NJËSIA E MENAXHIMIT</w:t>
    </w:r>
    <w:r>
      <w:rPr>
        <w:rFonts w:ascii="Times New Roman" w:hAnsi="Times New Roman" w:cs="Times New Roman"/>
        <w:b/>
        <w:bCs/>
        <w:sz w:val="24"/>
        <w:szCs w:val="24"/>
      </w:rPr>
      <w:t xml:space="preserve"> </w:t>
    </w:r>
    <w:r w:rsidRPr="003F3091">
      <w:rPr>
        <w:rFonts w:ascii="Times New Roman" w:hAnsi="Times New Roman" w:cs="Times New Roman"/>
        <w:b/>
        <w:bCs/>
        <w:sz w:val="24"/>
        <w:szCs w:val="24"/>
      </w:rPr>
      <w:t>TË BURIMEVE NJERËZORE</w:t>
    </w:r>
  </w:p>
  <w:p w14:paraId="34918384" w14:textId="77777777" w:rsidR="00390787" w:rsidRDefault="003907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787"/>
    <w:rsid w:val="000C12BE"/>
    <w:rsid w:val="000E662D"/>
    <w:rsid w:val="00113580"/>
    <w:rsid w:val="001C02BB"/>
    <w:rsid w:val="001E5A30"/>
    <w:rsid w:val="002651E2"/>
    <w:rsid w:val="00390787"/>
    <w:rsid w:val="004239AD"/>
    <w:rsid w:val="00567ADB"/>
    <w:rsid w:val="00593F8B"/>
    <w:rsid w:val="00666948"/>
    <w:rsid w:val="006A01C3"/>
    <w:rsid w:val="006A311F"/>
    <w:rsid w:val="007F4C2D"/>
    <w:rsid w:val="00840F9E"/>
    <w:rsid w:val="00967D43"/>
    <w:rsid w:val="009F23A5"/>
    <w:rsid w:val="00AD5ACC"/>
    <w:rsid w:val="00B115D8"/>
    <w:rsid w:val="00BC073B"/>
    <w:rsid w:val="00D13FE7"/>
    <w:rsid w:val="00D24202"/>
    <w:rsid w:val="00E00422"/>
    <w:rsid w:val="00E04A49"/>
    <w:rsid w:val="00E10E73"/>
    <w:rsid w:val="00E36970"/>
    <w:rsid w:val="00F13C30"/>
    <w:rsid w:val="00FC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D0BA1"/>
  <w15:chartTrackingRefBased/>
  <w15:docId w15:val="{DE19F573-8579-4522-BFF9-F51D9D414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787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7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7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78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78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78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78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78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78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78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7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7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7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7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7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7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7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7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7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0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78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0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787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07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787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07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7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7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7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07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7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0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787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39078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shkiapogradec@gmail.com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25AD0-32BE-4F81-B59C-31AE08E87E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Sonalda</dc:creator>
  <cp:keywords/>
  <dc:description/>
  <cp:lastModifiedBy>artin Halili</cp:lastModifiedBy>
  <cp:revision>2</cp:revision>
  <cp:lastPrinted>2026-11-06T08:51:00Z</cp:lastPrinted>
  <dcterms:created xsi:type="dcterms:W3CDTF">2026-11-07T16:05:00Z</dcterms:created>
  <dcterms:modified xsi:type="dcterms:W3CDTF">2026-11-07T16:05:00Z</dcterms:modified>
</cp:coreProperties>
</file>