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3D" w:rsidRPr="00D85A4B" w:rsidRDefault="003F103D" w:rsidP="003F103D">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1"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9"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3F103D" w:rsidRDefault="003F103D" w:rsidP="003F103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3F103D" w:rsidRDefault="003F103D" w:rsidP="003F103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r w:rsidR="00FE74F8" w:rsidRPr="00FE74F8">
        <w:rPr>
          <w:noProof/>
        </w:rPr>
        <w:pict>
          <v:rect id="_x0000_s1026" style="position:absolute;left:0;text-align:left;margin-left:-12pt;margin-top:35.3pt;width:7in;height:46.5pt;z-index:251658240;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3F103D" w:rsidRDefault="003F103D" w:rsidP="003F103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PRANIMIN NË SHËRBIMIN CIVIL </w:t>
                  </w:r>
                </w:p>
                <w:p w:rsidR="003F103D" w:rsidRDefault="003F103D" w:rsidP="003F103D"/>
              </w:txbxContent>
            </v:textbox>
          </v:rect>
        </w:pict>
      </w:r>
    </w:p>
    <w:p w:rsidR="003F103D" w:rsidRPr="003F103D" w:rsidRDefault="003F103D" w:rsidP="003F103D">
      <w:pPr>
        <w:rPr>
          <w:rFonts w:ascii="Times New Roman" w:hAnsi="Times New Roman" w:cs="Times New Roman"/>
          <w:sz w:val="24"/>
          <w:lang w:val="sq-AL"/>
        </w:rPr>
      </w:pPr>
    </w:p>
    <w:p w:rsidR="003F103D" w:rsidRPr="003F103D" w:rsidRDefault="003F103D" w:rsidP="003F103D">
      <w:pPr>
        <w:rPr>
          <w:rFonts w:ascii="Times New Roman" w:hAnsi="Times New Roman" w:cs="Times New Roman"/>
          <w:sz w:val="24"/>
          <w:lang w:val="sq-AL"/>
        </w:rPr>
      </w:pPr>
    </w:p>
    <w:p w:rsidR="003F103D" w:rsidRDefault="003F103D" w:rsidP="003F103D">
      <w:pPr>
        <w:rPr>
          <w:rFonts w:ascii="Times New Roman" w:hAnsi="Times New Roman" w:cs="Times New Roman"/>
          <w:sz w:val="24"/>
          <w:lang w:val="sq-AL"/>
        </w:rPr>
      </w:pPr>
    </w:p>
    <w:p w:rsidR="003F103D" w:rsidRDefault="003F103D" w:rsidP="003F103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sz w:val="24"/>
          <w:lang w:val="sq-AL"/>
        </w:rPr>
        <w:tab/>
      </w:r>
      <w:r w:rsidR="00F33843">
        <w:rPr>
          <w:rFonts w:ascii="Times New Roman" w:hAnsi="Times New Roman" w:cs="Times New Roman"/>
          <w:b/>
          <w:sz w:val="24"/>
          <w:lang w:val="sq-AL"/>
        </w:rPr>
        <w:t xml:space="preserve">              Pogradec më 16.09</w:t>
      </w:r>
      <w:r w:rsidR="00AC14B6">
        <w:rPr>
          <w:rFonts w:ascii="Times New Roman" w:hAnsi="Times New Roman" w:cs="Times New Roman"/>
          <w:b/>
          <w:sz w:val="24"/>
          <w:lang w:val="sq-AL"/>
        </w:rPr>
        <w:t>.2020</w:t>
      </w:r>
      <w:r>
        <w:rPr>
          <w:rFonts w:ascii="Times New Roman" w:hAnsi="Times New Roman" w:cs="Times New Roman"/>
          <w:b/>
          <w:sz w:val="24"/>
          <w:lang w:val="sq-AL"/>
        </w:rPr>
        <w:t xml:space="preserve">                                                                                                </w:t>
      </w:r>
    </w:p>
    <w:p w:rsidR="003F103D" w:rsidRDefault="003F103D" w:rsidP="003F103D">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Njësia e Menaxhimit te Burimeve Njerezore pranë Bashkisë Pogradec shpall proçedurat e lëvizjes paralele, ngritjes në detyrë për pozicionin :</w:t>
      </w:r>
    </w:p>
    <w:p w:rsidR="003F103D" w:rsidRDefault="003F103D" w:rsidP="003F103D">
      <w:pPr>
        <w:jc w:val="both"/>
        <w:rPr>
          <w:rFonts w:ascii="Times New Roman" w:hAnsi="Times New Roman" w:cs="Times New Roman"/>
          <w:b/>
          <w:sz w:val="24"/>
          <w:szCs w:val="24"/>
        </w:rPr>
      </w:pPr>
      <w:r>
        <w:rPr>
          <w:rFonts w:ascii="Times New Roman" w:hAnsi="Times New Roman" w:cs="Times New Roman"/>
          <w:b/>
          <w:sz w:val="24"/>
          <w:szCs w:val="24"/>
        </w:rPr>
        <w:t xml:space="preserve">1 (Një) Pozicion – Drejtor në Drejtorinë e Çështjeve Juridike </w:t>
      </w:r>
      <w:r w:rsidR="00F33843">
        <w:rPr>
          <w:rFonts w:ascii="Times New Roman" w:hAnsi="Times New Roman" w:cs="Times New Roman"/>
          <w:b/>
          <w:sz w:val="24"/>
          <w:szCs w:val="24"/>
        </w:rPr>
        <w:t xml:space="preserve">, </w:t>
      </w:r>
      <w:r>
        <w:rPr>
          <w:rFonts w:ascii="Times New Roman" w:hAnsi="Times New Roman" w:cs="Times New Roman"/>
          <w:b/>
          <w:sz w:val="24"/>
          <w:szCs w:val="24"/>
        </w:rPr>
        <w:t>Prokurimeve</w:t>
      </w:r>
      <w:r w:rsidR="00EA54A7">
        <w:rPr>
          <w:rFonts w:ascii="Times New Roman" w:hAnsi="Times New Roman" w:cs="Times New Roman"/>
          <w:b/>
          <w:sz w:val="24"/>
          <w:szCs w:val="24"/>
        </w:rPr>
        <w:t xml:space="preserve"> dhe Aseteve</w:t>
      </w:r>
      <w:r>
        <w:rPr>
          <w:rFonts w:ascii="Times New Roman" w:hAnsi="Times New Roman" w:cs="Times New Roman"/>
          <w:b/>
          <w:sz w:val="24"/>
          <w:szCs w:val="24"/>
        </w:rPr>
        <w:t>, Kategoria e pagës II-b.</w:t>
      </w:r>
    </w:p>
    <w:p w:rsidR="003F103D" w:rsidRDefault="003F103D" w:rsidP="003F103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p w:rsidR="003F103D" w:rsidRDefault="003F103D" w:rsidP="003F103D">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5"/>
      </w:tblGrid>
      <w:tr w:rsidR="003F103D" w:rsidTr="003F103D">
        <w:trPr>
          <w:trHeight w:val="1215"/>
        </w:trPr>
        <w:tc>
          <w:tcPr>
            <w:tcW w:w="8865" w:type="dxa"/>
          </w:tcPr>
          <w:p w:rsidR="00EA54A7" w:rsidRDefault="003F103D" w:rsidP="003F103D">
            <w:pPr>
              <w:tabs>
                <w:tab w:val="left" w:pos="5835"/>
              </w:tabs>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F33843">
              <w:rPr>
                <w:rFonts w:ascii="Times New Roman" w:hAnsi="Times New Roman" w:cs="Times New Roman"/>
                <w:sz w:val="24"/>
                <w:szCs w:val="24"/>
              </w:rPr>
              <w:t>28</w:t>
            </w:r>
            <w:r w:rsidR="00EA54A7">
              <w:rPr>
                <w:rFonts w:ascii="Times New Roman" w:hAnsi="Times New Roman" w:cs="Times New Roman"/>
                <w:sz w:val="24"/>
                <w:szCs w:val="24"/>
              </w:rPr>
              <w:t xml:space="preserve"> </w:t>
            </w:r>
            <w:r w:rsidR="00F33843">
              <w:rPr>
                <w:rFonts w:ascii="Times New Roman" w:hAnsi="Times New Roman" w:cs="Times New Roman"/>
                <w:sz w:val="24"/>
                <w:szCs w:val="24"/>
              </w:rPr>
              <w:t xml:space="preserve">Shtator </w:t>
            </w:r>
            <w:r w:rsidR="00EA54A7">
              <w:rPr>
                <w:rFonts w:ascii="Times New Roman" w:hAnsi="Times New Roman" w:cs="Times New Roman"/>
                <w:sz w:val="24"/>
                <w:szCs w:val="24"/>
              </w:rPr>
              <w:t>2020</w:t>
            </w:r>
          </w:p>
          <w:p w:rsidR="003F103D" w:rsidRDefault="003F103D" w:rsidP="00F33843">
            <w:pPr>
              <w:tabs>
                <w:tab w:val="left" w:pos="5835"/>
              </w:tabs>
              <w:rPr>
                <w:rFonts w:ascii="Times New Roman" w:hAnsi="Times New Roman" w:cs="Times New Roman"/>
                <w:sz w:val="24"/>
                <w:lang w:val="sq-AL"/>
              </w:rPr>
            </w:pPr>
            <w:r>
              <w:rPr>
                <w:rFonts w:ascii="Times New Roman" w:hAnsi="Times New Roman" w:cs="Times New Roman"/>
                <w:sz w:val="24"/>
                <w:szCs w:val="24"/>
              </w:rPr>
              <w:t>Afati për dorëzimin e dokume</w:t>
            </w:r>
            <w:r w:rsidR="00F33843">
              <w:rPr>
                <w:rFonts w:ascii="Times New Roman" w:hAnsi="Times New Roman" w:cs="Times New Roman"/>
                <w:sz w:val="24"/>
                <w:szCs w:val="24"/>
              </w:rPr>
              <w:t xml:space="preserve">ntave </w:t>
            </w:r>
            <w:r w:rsidR="00006129">
              <w:rPr>
                <w:rFonts w:ascii="Times New Roman" w:hAnsi="Times New Roman" w:cs="Times New Roman"/>
                <w:sz w:val="24"/>
                <w:szCs w:val="24"/>
              </w:rPr>
              <w:t>për ngritje NË DETYRË:  05</w:t>
            </w:r>
            <w:r w:rsidR="00EA54A7">
              <w:rPr>
                <w:rFonts w:ascii="Times New Roman" w:hAnsi="Times New Roman" w:cs="Times New Roman"/>
                <w:sz w:val="24"/>
                <w:szCs w:val="24"/>
              </w:rPr>
              <w:t xml:space="preserve"> </w:t>
            </w:r>
            <w:r w:rsidR="00F33843">
              <w:rPr>
                <w:rFonts w:ascii="Times New Roman" w:hAnsi="Times New Roman" w:cs="Times New Roman"/>
                <w:sz w:val="24"/>
                <w:szCs w:val="24"/>
              </w:rPr>
              <w:t xml:space="preserve">Tetor </w:t>
            </w:r>
            <w:r>
              <w:rPr>
                <w:rFonts w:ascii="Times New Roman" w:hAnsi="Times New Roman" w:cs="Times New Roman"/>
                <w:sz w:val="24"/>
                <w:szCs w:val="24"/>
              </w:rPr>
              <w:t>20</w:t>
            </w:r>
            <w:r w:rsidR="00EA54A7">
              <w:rPr>
                <w:rFonts w:ascii="Times New Roman" w:hAnsi="Times New Roman" w:cs="Times New Roman"/>
                <w:sz w:val="24"/>
                <w:szCs w:val="24"/>
              </w:rPr>
              <w:t>20</w:t>
            </w:r>
          </w:p>
        </w:tc>
      </w:tr>
    </w:tbl>
    <w:p w:rsidR="003F103D" w:rsidRDefault="003F103D" w:rsidP="003F103D">
      <w:pPr>
        <w:tabs>
          <w:tab w:val="left" w:pos="5835"/>
        </w:tabs>
        <w:rPr>
          <w:rFonts w:ascii="Times New Roman" w:hAnsi="Times New Roman" w:cs="Times New Roman"/>
          <w:sz w:val="24"/>
          <w:lang w:val="sq-AL"/>
        </w:rPr>
      </w:pPr>
    </w:p>
    <w:p w:rsidR="003F103D" w:rsidRDefault="003F103D" w:rsidP="003F103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E547F0" w:rsidRDefault="003F103D" w:rsidP="003F103D">
      <w:pPr>
        <w:pStyle w:val="ListParagraph"/>
        <w:numPr>
          <w:ilvl w:val="0"/>
          <w:numId w:val="1"/>
        </w:numPr>
        <w:rPr>
          <w:rFonts w:ascii="Times New Roman" w:hAnsi="Times New Roman" w:cs="Times New Roman"/>
          <w:b/>
          <w:sz w:val="24"/>
          <w:lang w:val="sq-AL"/>
        </w:rPr>
      </w:pPr>
      <w:r w:rsidRPr="003F103D">
        <w:rPr>
          <w:rFonts w:ascii="Times New Roman" w:hAnsi="Times New Roman" w:cs="Times New Roman"/>
          <w:b/>
          <w:sz w:val="24"/>
          <w:lang w:val="sq-AL"/>
        </w:rPr>
        <w:t xml:space="preserve">Drejtor , në </w:t>
      </w:r>
      <w:r w:rsidR="00F33843">
        <w:rPr>
          <w:rFonts w:ascii="Times New Roman" w:hAnsi="Times New Roman" w:cs="Times New Roman"/>
          <w:b/>
          <w:sz w:val="24"/>
          <w:lang w:val="sq-AL"/>
        </w:rPr>
        <w:t xml:space="preserve">Drejtorinë e Çështjeve Juridike, </w:t>
      </w:r>
      <w:r w:rsidRPr="003F103D">
        <w:rPr>
          <w:rFonts w:ascii="Times New Roman" w:hAnsi="Times New Roman" w:cs="Times New Roman"/>
          <w:b/>
          <w:sz w:val="24"/>
          <w:lang w:val="sq-AL"/>
        </w:rPr>
        <w:t>Prokurimeve</w:t>
      </w:r>
      <w:r w:rsidR="00EA54A7">
        <w:rPr>
          <w:rFonts w:ascii="Times New Roman" w:hAnsi="Times New Roman" w:cs="Times New Roman"/>
          <w:b/>
          <w:sz w:val="24"/>
          <w:lang w:val="sq-AL"/>
        </w:rPr>
        <w:t xml:space="preserve"> dhe Aseteve</w:t>
      </w:r>
      <w:r w:rsidRPr="003F103D">
        <w:rPr>
          <w:rFonts w:ascii="Times New Roman" w:hAnsi="Times New Roman" w:cs="Times New Roman"/>
          <w:b/>
          <w:sz w:val="24"/>
          <w:lang w:val="sq-AL"/>
        </w:rPr>
        <w:t xml:space="preserve"> </w:t>
      </w:r>
      <w:r>
        <w:rPr>
          <w:rFonts w:ascii="Times New Roman" w:hAnsi="Times New Roman" w:cs="Times New Roman"/>
          <w:b/>
          <w:sz w:val="24"/>
          <w:lang w:val="sq-AL"/>
        </w:rPr>
        <w:t>:</w:t>
      </w:r>
    </w:p>
    <w:p w:rsidR="009F2A2A" w:rsidRPr="0014740B"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cs="Times New Roman"/>
          <w:b/>
          <w:i/>
          <w:color w:val="000000"/>
          <w:sz w:val="24"/>
          <w:szCs w:val="24"/>
          <w:shd w:val="clear" w:color="auto" w:fill="FFFFFF"/>
        </w:rPr>
        <w:t>Siguron</w:t>
      </w:r>
      <w:r>
        <w:rPr>
          <w:rFonts w:ascii="Times New Roman" w:hAnsi="Times New Roman" w:cs="Times New Roman"/>
          <w:color w:val="000000"/>
          <w:sz w:val="24"/>
          <w:szCs w:val="24"/>
          <w:shd w:val="clear" w:color="auto" w:fill="FFFFFF"/>
        </w:rPr>
        <w:t xml:space="preserve">  zbatimin e</w:t>
      </w:r>
      <w:r w:rsidR="00D617AC" w:rsidRPr="0014740B">
        <w:rPr>
          <w:rFonts w:ascii="Times New Roman" w:hAnsi="Times New Roman" w:cs="Times New Roman"/>
          <w:color w:val="000000"/>
          <w:sz w:val="24"/>
          <w:szCs w:val="24"/>
          <w:shd w:val="clear" w:color="auto" w:fill="FFFFFF"/>
        </w:rPr>
        <w:t xml:space="preserve"> ligjshmërisë në praktikën e vendimmarrjes së Këshillit të Bashkisë, aktet administrative të nxjerra nga Kryetari i Bashkisë dhe në të gjithë veprimtarinë administrative të bashkisë, dhënjen e ndihmës juridike të gjitha drejtorive dhe sektorëve që janë në juridiksionin </w:t>
      </w:r>
      <w:r>
        <w:rPr>
          <w:rFonts w:ascii="Times New Roman" w:hAnsi="Times New Roman" w:cs="Times New Roman"/>
          <w:color w:val="000000"/>
          <w:sz w:val="24"/>
          <w:szCs w:val="24"/>
          <w:shd w:val="clear" w:color="auto" w:fill="FFFFFF"/>
        </w:rPr>
        <w:t>e bashkisë.</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lastRenderedPageBreak/>
        <w:t xml:space="preserve">Përgatit </w:t>
      </w:r>
      <w:r>
        <w:rPr>
          <w:rFonts w:ascii="Times New Roman" w:hAnsi="Times New Roman"/>
          <w:color w:val="000000" w:themeColor="text1"/>
          <w:sz w:val="24"/>
          <w:szCs w:val="24"/>
        </w:rPr>
        <w:t xml:space="preserve">  draft-aktet e</w:t>
      </w:r>
      <w:r w:rsidRPr="00742C48">
        <w:rPr>
          <w:rFonts w:ascii="Times New Roman" w:hAnsi="Times New Roman"/>
          <w:color w:val="000000" w:themeColor="text1"/>
          <w:sz w:val="24"/>
          <w:szCs w:val="24"/>
        </w:rPr>
        <w:t xml:space="preserve"> ndryshme normative, rregullatorë</w:t>
      </w:r>
      <w:r>
        <w:rPr>
          <w:rFonts w:ascii="Times New Roman" w:hAnsi="Times New Roman"/>
          <w:color w:val="000000" w:themeColor="text1"/>
          <w:sz w:val="24"/>
          <w:szCs w:val="24"/>
        </w:rPr>
        <w:t>t, e</w:t>
      </w:r>
      <w:r w:rsidRPr="00742C48">
        <w:rPr>
          <w:rFonts w:ascii="Times New Roman" w:hAnsi="Times New Roman"/>
          <w:color w:val="000000" w:themeColor="text1"/>
          <w:sz w:val="24"/>
          <w:szCs w:val="24"/>
        </w:rPr>
        <w:t xml:space="preserve"> marrëveshjeve apo kontratave, në ndjekjen e proceseve kontraktuale, administrative dhe gjyqësore në të gjitha shkallët e gjykimit</w:t>
      </w:r>
      <w:r>
        <w:rPr>
          <w:rFonts w:ascii="Times New Roman" w:hAnsi="Times New Roman"/>
          <w:color w:val="000000" w:themeColor="text1"/>
          <w:sz w:val="24"/>
          <w:szCs w:val="24"/>
        </w:rPr>
        <w:t>.</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Ndjek</w:t>
      </w:r>
      <w:r w:rsidRPr="00742C48">
        <w:rPr>
          <w:rFonts w:ascii="Times New Roman" w:hAnsi="Times New Roman"/>
          <w:color w:val="000000" w:themeColor="text1"/>
          <w:sz w:val="24"/>
          <w:szCs w:val="24"/>
        </w:rPr>
        <w:t xml:space="preserve"> ndryshimet e legjislacionit dhe njofton strukturat e tjera t</w:t>
      </w:r>
      <w:r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Bashkisë lidhur me to.</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Informon</w:t>
      </w:r>
      <w:r w:rsidRPr="00742C48">
        <w:rPr>
          <w:rFonts w:ascii="Times New Roman" w:hAnsi="Times New Roman"/>
          <w:color w:val="000000" w:themeColor="text1"/>
          <w:sz w:val="24"/>
          <w:szCs w:val="24"/>
        </w:rPr>
        <w:t xml:space="preserve"> n</w:t>
      </w:r>
      <w:r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mënyrë të detajuar Kryetarin e Bashkisë dhe Shefin e Kabinetit për ndryshimet ligjore që kanë rëndësi të veçantë ose që kërkojnë ndërmarrjen e veprimeve të shpejta nga ana e Kryetarit apo Shefit të kabinetit.</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Ndërmerr</w:t>
      </w:r>
      <w:r w:rsidRPr="00742C48">
        <w:rPr>
          <w:rFonts w:ascii="Times New Roman" w:hAnsi="Times New Roman"/>
          <w:color w:val="000000" w:themeColor="text1"/>
          <w:sz w:val="24"/>
          <w:szCs w:val="24"/>
        </w:rPr>
        <w:t xml:space="preserve"> të gjitha veprimet e mundshme ligjore për mbrojtjen e interesave të Bashkisë nga veprimet e palëve të treta të çdo forme të mundshme.</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Ndërmerr</w:t>
      </w:r>
      <w:r w:rsidRPr="00742C48">
        <w:rPr>
          <w:rFonts w:ascii="Times New Roman" w:hAnsi="Times New Roman"/>
          <w:color w:val="000000" w:themeColor="text1"/>
          <w:sz w:val="24"/>
          <w:szCs w:val="24"/>
        </w:rPr>
        <w:t xml:space="preserve"> dhe </w:t>
      </w:r>
      <w:r w:rsidRPr="004616D9">
        <w:rPr>
          <w:rFonts w:ascii="Times New Roman" w:hAnsi="Times New Roman"/>
          <w:b/>
          <w:i/>
          <w:color w:val="000000" w:themeColor="text1"/>
          <w:sz w:val="24"/>
          <w:szCs w:val="24"/>
        </w:rPr>
        <w:t>bashkërendon</w:t>
      </w:r>
      <w:r w:rsidRPr="00742C48">
        <w:rPr>
          <w:rFonts w:ascii="Times New Roman" w:hAnsi="Times New Roman"/>
          <w:color w:val="000000" w:themeColor="text1"/>
          <w:sz w:val="24"/>
          <w:szCs w:val="24"/>
        </w:rPr>
        <w:t xml:space="preserve"> veprimet gjyqësore si dhe të gjitha mjetet ligjore në dispozicion për mbrojtjen e të drejtave dhe interesave të Bashkisë, duke bashkëpunuar me çdo njësi tjetër organizative.</w:t>
      </w:r>
    </w:p>
    <w:p w:rsidR="004616D9" w:rsidRDefault="004616D9" w:rsidP="004616D9">
      <w:pPr>
        <w:pStyle w:val="ListParagraph"/>
        <w:ind w:left="360"/>
        <w:jc w:val="both"/>
        <w:rPr>
          <w:rFonts w:ascii="Times New Roman" w:hAnsi="Times New Roman" w:cs="Times New Roman"/>
          <w:b/>
          <w:sz w:val="24"/>
          <w:szCs w:val="24"/>
          <w:lang w:val="sq-AL"/>
        </w:rPr>
      </w:pPr>
    </w:p>
    <w:p w:rsidR="004616D9" w:rsidRDefault="00FE74F8" w:rsidP="004616D9">
      <w:pPr>
        <w:rPr>
          <w:lang w:val="sq-AL"/>
        </w:rPr>
      </w:pPr>
      <w:r>
        <w:rPr>
          <w:noProof/>
        </w:rPr>
        <w:pict>
          <v:roundrect id="_x0000_s1028" style="position:absolute;margin-left:-5.25pt;margin-top:2.9pt;width:167.25pt;height:44.25pt;z-index:251661312" arcsize="10923f" fillcolor="white [3201]" strokecolor="#92cddc [1944]" strokeweight="1pt">
            <v:fill color2="#b6dde8 [1304]" focusposition="1" focussize="" focus="100%" type="gradient"/>
            <v:shadow on="t" type="perspective" color="#205867 [1608]" opacity=".5" offset="1pt" offset2="-3pt"/>
            <v:textbox>
              <w:txbxContent>
                <w:p w:rsidR="004616D9" w:rsidRPr="00E00038" w:rsidRDefault="004616D9" w:rsidP="004616D9">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w:r>
    </w:p>
    <w:p w:rsidR="004616D9" w:rsidRDefault="004616D9" w:rsidP="004616D9">
      <w:pPr>
        <w:spacing w:line="360" w:lineRule="auto"/>
        <w:jc w:val="both"/>
        <w:rPr>
          <w:rFonts w:ascii="Times New Roman" w:hAnsi="Times New Roman" w:cs="Times New Roman"/>
          <w:sz w:val="24"/>
          <w:szCs w:val="24"/>
        </w:rPr>
      </w:pPr>
    </w:p>
    <w:p w:rsidR="004616D9" w:rsidRDefault="004616D9" w:rsidP="004616D9">
      <w:pPr>
        <w:spacing w:line="360" w:lineRule="auto"/>
        <w:jc w:val="both"/>
        <w:rPr>
          <w:rFonts w:ascii="Times New Roman" w:hAnsi="Times New Roman" w:cs="Times New Roman"/>
          <w:sz w:val="24"/>
          <w:szCs w:val="24"/>
        </w:rPr>
      </w:pPr>
      <w:r w:rsidRPr="00223240">
        <w:rPr>
          <w:rFonts w:ascii="Times New Roman" w:hAnsi="Times New Roman" w:cs="Times New Roman"/>
          <w:sz w:val="24"/>
          <w:szCs w:val="24"/>
        </w:rPr>
        <w:t xml:space="preserve">Kanë të drejtë të aplikojnë </w:t>
      </w:r>
      <w:r>
        <w:rPr>
          <w:rFonts w:ascii="Times New Roman" w:hAnsi="Times New Roman" w:cs="Times New Roman"/>
          <w:sz w:val="24"/>
          <w:szCs w:val="24"/>
        </w:rPr>
        <w:t>për këtë proç</w:t>
      </w:r>
      <w:r w:rsidRPr="00223240">
        <w:rPr>
          <w:rFonts w:ascii="Times New Roman" w:hAnsi="Times New Roman" w:cs="Times New Roman"/>
          <w:sz w:val="24"/>
          <w:szCs w:val="24"/>
        </w:rPr>
        <w:t>edurë vetëm nëpunësit civilë të së njëjtës kategori, në të gjitha insitucionet pjesë e shërbimit civil.</w:t>
      </w:r>
    </w:p>
    <w:p w:rsidR="004616D9" w:rsidRPr="004616D9" w:rsidRDefault="004616D9" w:rsidP="004616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Pr="00223240">
        <w:rPr>
          <w:rFonts w:ascii="Times New Roman" w:hAnsi="Times New Roman" w:cs="Times New Roman"/>
          <w:b/>
          <w:sz w:val="24"/>
          <w:szCs w:val="24"/>
        </w:rPr>
        <w:t xml:space="preserve">KUSHTET PËR LËVIZJEN PARALELE DHE KRITERET E VEÇANTA </w:t>
      </w:r>
    </w:p>
    <w:p w:rsidR="004616D9" w:rsidRDefault="004616D9" w:rsidP="004616D9">
      <w:pPr>
        <w:spacing w:after="120"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plotësojnë kushtet për lëvizjen paralele si vijon: </w:t>
      </w:r>
    </w:p>
    <w:p w:rsidR="006308A8" w:rsidRPr="00223240"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a</w:t>
      </w:r>
      <w:r>
        <w:rPr>
          <w:rFonts w:ascii="Times New Roman" w:hAnsi="Times New Roman" w:cs="Times New Roman"/>
          <w:sz w:val="24"/>
          <w:szCs w:val="24"/>
        </w:rPr>
        <w:t>.</w:t>
      </w:r>
      <w:r w:rsidRPr="00223240">
        <w:rPr>
          <w:rFonts w:ascii="Times New Roman" w:hAnsi="Times New Roman" w:cs="Times New Roman"/>
          <w:sz w:val="24"/>
          <w:szCs w:val="24"/>
        </w:rPr>
        <w:t>Të jenë nëpunës civilë të</w:t>
      </w:r>
      <w:r>
        <w:rPr>
          <w:rFonts w:ascii="Times New Roman" w:hAnsi="Times New Roman" w:cs="Times New Roman"/>
          <w:sz w:val="24"/>
          <w:szCs w:val="24"/>
        </w:rPr>
        <w:t xml:space="preserve"> konfirmuar, brenda kategorisë </w:t>
      </w:r>
      <w:r w:rsidRPr="00223240">
        <w:rPr>
          <w:rFonts w:ascii="Times New Roman" w:hAnsi="Times New Roman" w:cs="Times New Roman"/>
          <w:sz w:val="24"/>
          <w:szCs w:val="24"/>
        </w:rPr>
        <w:t xml:space="preserve">II-b </w:t>
      </w:r>
      <w:r>
        <w:rPr>
          <w:rFonts w:ascii="Times New Roman" w:hAnsi="Times New Roman" w:cs="Times New Roman"/>
          <w:sz w:val="24"/>
          <w:szCs w:val="24"/>
        </w:rPr>
        <w:t>;</w:t>
      </w:r>
    </w:p>
    <w:p w:rsidR="006308A8" w:rsidRPr="00223240"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b</w:t>
      </w:r>
      <w:r>
        <w:rPr>
          <w:rFonts w:ascii="Times New Roman" w:hAnsi="Times New Roman" w:cs="Times New Roman"/>
          <w:sz w:val="24"/>
          <w:szCs w:val="24"/>
        </w:rPr>
        <w:t>.</w:t>
      </w:r>
      <w:r w:rsidRPr="00223240">
        <w:rPr>
          <w:rFonts w:ascii="Times New Roman" w:hAnsi="Times New Roman" w:cs="Times New Roman"/>
          <w:sz w:val="24"/>
          <w:szCs w:val="24"/>
        </w:rPr>
        <w:t xml:space="preserve">Të mos kenë masë disiplinore në fuqi; </w:t>
      </w:r>
    </w:p>
    <w:p w:rsidR="006308A8"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c</w:t>
      </w:r>
      <w:r>
        <w:rPr>
          <w:rFonts w:ascii="Times New Roman" w:hAnsi="Times New Roman" w:cs="Times New Roman"/>
          <w:sz w:val="24"/>
          <w:szCs w:val="24"/>
        </w:rPr>
        <w:t>.</w:t>
      </w:r>
      <w:r w:rsidRPr="00223240">
        <w:rPr>
          <w:rFonts w:ascii="Times New Roman" w:hAnsi="Times New Roman" w:cs="Times New Roman"/>
          <w:sz w:val="24"/>
          <w:szCs w:val="24"/>
        </w:rPr>
        <w:t>Të kenë të paktën vlerësimin e fundit “mirë” apo “shumë mirë”.</w:t>
      </w:r>
    </w:p>
    <w:p w:rsidR="006308A8" w:rsidRDefault="006308A8" w:rsidP="006308A8">
      <w:pPr>
        <w:spacing w:after="0" w:line="240" w:lineRule="auto"/>
        <w:jc w:val="both"/>
        <w:rPr>
          <w:rFonts w:ascii="Times New Roman" w:hAnsi="Times New Roman" w:cs="Times New Roman"/>
          <w:sz w:val="24"/>
          <w:szCs w:val="24"/>
        </w:rPr>
      </w:pPr>
    </w:p>
    <w:p w:rsidR="006308A8" w:rsidRPr="00223240" w:rsidRDefault="00865CCF" w:rsidP="00865CCF">
      <w:pPr>
        <w:spacing w:after="0" w:line="360" w:lineRule="auto"/>
        <w:rPr>
          <w:rFonts w:ascii="Times New Roman" w:hAnsi="Times New Roman" w:cs="Times New Roman"/>
          <w:b/>
          <w:sz w:val="24"/>
          <w:szCs w:val="24"/>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r>
        <w:rPr>
          <w:rFonts w:ascii="Arial" w:hAnsi="Arial" w:cs="Arial"/>
          <w:color w:val="666666"/>
          <w:sz w:val="18"/>
          <w:szCs w:val="18"/>
        </w:rPr>
        <w:br/>
      </w:r>
      <w:r w:rsidRPr="001825CA">
        <w:rPr>
          <w:rFonts w:ascii="Times New Roman" w:hAnsi="Times New Roman" w:cs="Times New Roman"/>
          <w:b/>
          <w:color w:val="000000" w:themeColor="text1"/>
          <w:sz w:val="24"/>
          <w:szCs w:val="24"/>
          <w:shd w:val="clear" w:color="auto" w:fill="FFFFFF"/>
        </w:rPr>
        <w:t>a-</w:t>
      </w:r>
      <w:r w:rsidRPr="00865CCF">
        <w:rPr>
          <w:rFonts w:ascii="Times New Roman" w:hAnsi="Times New Roman" w:cs="Times New Roman"/>
          <w:color w:val="000000" w:themeColor="text1"/>
          <w:sz w:val="24"/>
          <w:szCs w:val="24"/>
          <w:shd w:val="clear" w:color="auto" w:fill="FFFFFF"/>
        </w:rPr>
        <w:t xml:space="preserve"> Të zotërojnë diplomë të nivelit "Master Shkencor" në Shkenca Juridike. Edhe diploma e nivelit "Bachelor" duhet të jetë në të njëjtën fushë;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b-</w:t>
      </w:r>
      <w:r w:rsidRPr="00865CCF">
        <w:rPr>
          <w:rFonts w:ascii="Times New Roman" w:hAnsi="Times New Roman" w:cs="Times New Roman"/>
          <w:color w:val="000000" w:themeColor="text1"/>
          <w:sz w:val="24"/>
          <w:szCs w:val="24"/>
          <w:shd w:val="clear" w:color="auto" w:fill="FFFFFF"/>
        </w:rPr>
        <w:t xml:space="preserve"> Të kenë të paktën 5 vite përvojë pune në profesion;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c-</w:t>
      </w:r>
      <w:r w:rsidRPr="00865CCF">
        <w:rPr>
          <w:rFonts w:ascii="Times New Roman" w:hAnsi="Times New Roman" w:cs="Times New Roman"/>
          <w:color w:val="000000" w:themeColor="text1"/>
          <w:sz w:val="24"/>
          <w:szCs w:val="24"/>
          <w:shd w:val="clear" w:color="auto" w:fill="FFFFFF"/>
        </w:rPr>
        <w:t xml:space="preserve"> Të zotërojnë njohuri të mira </w:t>
      </w:r>
      <w:r>
        <w:rPr>
          <w:rFonts w:ascii="Times New Roman" w:hAnsi="Times New Roman" w:cs="Times New Roman"/>
          <w:color w:val="000000" w:themeColor="text1"/>
          <w:sz w:val="24"/>
          <w:szCs w:val="24"/>
          <w:shd w:val="clear" w:color="auto" w:fill="FFFFFF"/>
        </w:rPr>
        <w:t xml:space="preserve">në </w:t>
      </w:r>
      <w:r w:rsidRPr="00865CCF">
        <w:rPr>
          <w:rFonts w:ascii="Times New Roman" w:hAnsi="Times New Roman" w:cs="Times New Roman"/>
          <w:color w:val="000000" w:themeColor="text1"/>
          <w:sz w:val="24"/>
          <w:szCs w:val="24"/>
          <w:shd w:val="clear" w:color="auto" w:fill="FFFFFF"/>
        </w:rPr>
        <w:t>gjuhën angleze</w:t>
      </w:r>
      <w:r>
        <w:rPr>
          <w:rFonts w:ascii="Times New Roman" w:hAnsi="Times New Roman" w:cs="Times New Roman"/>
          <w:color w:val="000000" w:themeColor="text1"/>
          <w:sz w:val="24"/>
          <w:szCs w:val="24"/>
          <w:shd w:val="clear" w:color="auto" w:fill="FFFFFF"/>
        </w:rPr>
        <w:t>.</w:t>
      </w:r>
    </w:p>
    <w:p w:rsidR="00865CCF" w:rsidRDefault="00865CCF" w:rsidP="00865CCF">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1.2 DOKUMENTACIONI, MËNYRA DHE AFATI I DORËZIMIT</w:t>
      </w:r>
    </w:p>
    <w:p w:rsidR="00865CCF" w:rsidRDefault="00865CCF" w:rsidP="00865CCF">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rsidR="00865CCF" w:rsidRDefault="00865CCF" w:rsidP="00865CCF">
      <w:pPr>
        <w:spacing w:line="360" w:lineRule="auto"/>
        <w:jc w:val="both"/>
        <w:rPr>
          <w:rFonts w:ascii="Times New Roman" w:hAnsi="Times New Roman" w:cs="Times New Roman"/>
          <w:b/>
          <w:sz w:val="24"/>
          <w:szCs w:val="24"/>
        </w:rPr>
      </w:pPr>
      <w:r>
        <w:rPr>
          <w:rFonts w:ascii="Times New Roman" w:hAnsi="Times New Roman" w:cs="Times New Roman"/>
          <w:sz w:val="24"/>
          <w:szCs w:val="24"/>
        </w:rPr>
        <w:t>a-</w:t>
      </w:r>
      <w:r w:rsidRPr="00223240">
        <w:rPr>
          <w:rFonts w:ascii="Times New Roman" w:hAnsi="Times New Roman" w:cs="Times New Roman"/>
          <w:sz w:val="24"/>
          <w:szCs w:val="24"/>
        </w:rPr>
        <w:t xml:space="preserve">Jetëshkrim i aplikantit; </w:t>
      </w:r>
    </w:p>
    <w:p w:rsidR="00865CCF" w:rsidRDefault="00865CCF" w:rsidP="00865CCF">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b</w:t>
      </w:r>
      <w:r w:rsidRPr="00223240">
        <w:rPr>
          <w:rFonts w:ascii="Times New Roman" w:hAnsi="Times New Roman" w:cs="Times New Roman"/>
          <w:sz w:val="24"/>
          <w:szCs w:val="24"/>
        </w:rPr>
        <w:t>- Fotokopje të diplomës (përfshirë edhe diplomën bachelor);</w:t>
      </w:r>
    </w:p>
    <w:p w:rsidR="00865CCF" w:rsidRPr="00701652" w:rsidRDefault="00865CCF" w:rsidP="00865CCF">
      <w:pPr>
        <w:spacing w:after="0"/>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rsidR="00865CCF" w:rsidRPr="00562301" w:rsidRDefault="00865CCF" w:rsidP="00865CCF">
      <w:pPr>
        <w:tabs>
          <w:tab w:val="left" w:pos="5715"/>
        </w:tabs>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p>
    <w:p w:rsidR="0041755E" w:rsidRPr="008B6FD8" w:rsidRDefault="0041755E" w:rsidP="0041755E">
      <w:pPr>
        <w:spacing w:after="120"/>
        <w:jc w:val="both"/>
        <w:rPr>
          <w:rFonts w:ascii="Times New Roman" w:hAnsi="Times New Roman" w:cs="Times New Roman"/>
          <w:b/>
          <w:sz w:val="24"/>
          <w:szCs w:val="24"/>
        </w:rPr>
      </w:pPr>
      <w:r w:rsidRPr="008B6FD8">
        <w:rPr>
          <w:rFonts w:ascii="Times New Roman" w:hAnsi="Times New Roman" w:cs="Times New Roman"/>
          <w:b/>
          <w:sz w:val="24"/>
          <w:szCs w:val="24"/>
        </w:rPr>
        <w:t xml:space="preserve">1.3 REZULTATET PËR FAZËN E VERIFIKIMIT PARAPRAK </w:t>
      </w:r>
    </w:p>
    <w:p w:rsidR="0041755E" w:rsidRDefault="00F33843" w:rsidP="0041755E">
      <w:pPr>
        <w:spacing w:after="120"/>
        <w:jc w:val="both"/>
        <w:rPr>
          <w:rFonts w:ascii="Times New Roman" w:hAnsi="Times New Roman" w:cs="Times New Roman"/>
          <w:sz w:val="24"/>
          <w:szCs w:val="24"/>
        </w:rPr>
      </w:pPr>
      <w:r>
        <w:rPr>
          <w:rFonts w:ascii="Times New Roman" w:hAnsi="Times New Roman" w:cs="Times New Roman"/>
          <w:sz w:val="24"/>
          <w:szCs w:val="24"/>
        </w:rPr>
        <w:t>Në datën 30</w:t>
      </w:r>
      <w:r w:rsidR="0041755E">
        <w:rPr>
          <w:rFonts w:ascii="Times New Roman" w:hAnsi="Times New Roman" w:cs="Times New Roman"/>
          <w:sz w:val="24"/>
          <w:szCs w:val="24"/>
        </w:rPr>
        <w:t xml:space="preserve"> </w:t>
      </w:r>
      <w:r>
        <w:rPr>
          <w:rFonts w:ascii="Times New Roman" w:hAnsi="Times New Roman" w:cs="Times New Roman"/>
          <w:sz w:val="24"/>
          <w:szCs w:val="24"/>
        </w:rPr>
        <w:t xml:space="preserve">Shtator </w:t>
      </w:r>
      <w:r w:rsidR="00EA54A7">
        <w:rPr>
          <w:rFonts w:ascii="Times New Roman" w:hAnsi="Times New Roman" w:cs="Times New Roman"/>
          <w:sz w:val="24"/>
          <w:szCs w:val="24"/>
        </w:rPr>
        <w:t>2020</w:t>
      </w:r>
      <w:r w:rsidR="0041755E">
        <w:rPr>
          <w:rFonts w:ascii="Times New Roman" w:hAnsi="Times New Roman" w:cs="Times New Roman"/>
          <w:sz w:val="24"/>
          <w:szCs w:val="24"/>
        </w:rPr>
        <w:t xml:space="preserve"> </w:t>
      </w:r>
      <w:r w:rsidR="0041755E" w:rsidRPr="008A728A">
        <w:rPr>
          <w:rFonts w:ascii="Times New Roman" w:hAnsi="Times New Roman" w:cs="Times New Roman"/>
          <w:sz w:val="24"/>
          <w:szCs w:val="24"/>
        </w:rPr>
        <w:t>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41755E" w:rsidRPr="007766D6" w:rsidRDefault="0041755E" w:rsidP="0041755E">
      <w:pPr>
        <w:spacing w:after="120" w:line="240" w:lineRule="auto"/>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rsidR="0041755E" w:rsidRDefault="0041755E" w:rsidP="0041755E">
      <w:pPr>
        <w:rPr>
          <w:rFonts w:ascii="Times New Roman" w:hAnsi="Times New Roman" w:cs="Times New Roman"/>
          <w:b/>
          <w:sz w:val="24"/>
          <w:szCs w:val="24"/>
        </w:rPr>
      </w:pPr>
      <w:r>
        <w:rPr>
          <w:rFonts w:ascii="Times New Roman" w:hAnsi="Times New Roman" w:cs="Times New Roman"/>
          <w:b/>
          <w:sz w:val="24"/>
          <w:szCs w:val="24"/>
        </w:rPr>
        <w:t xml:space="preserve">Kandidati </w:t>
      </w:r>
      <w:r w:rsidRPr="004E47AE">
        <w:rPr>
          <w:rFonts w:ascii="Times New Roman" w:hAnsi="Times New Roman" w:cs="Times New Roman"/>
          <w:b/>
          <w:sz w:val="24"/>
          <w:szCs w:val="24"/>
        </w:rPr>
        <w:t xml:space="preserve"> për </w:t>
      </w:r>
      <w:r>
        <w:rPr>
          <w:rFonts w:ascii="Times New Roman" w:hAnsi="Times New Roman" w:cs="Times New Roman"/>
          <w:b/>
          <w:sz w:val="24"/>
          <w:szCs w:val="24"/>
        </w:rPr>
        <w:t>pozicionin më sipër do të vlerësohet në lidhje me:</w:t>
      </w:r>
    </w:p>
    <w:p w:rsidR="0041755E" w:rsidRDefault="0041755E" w:rsidP="0041755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w:t>
      </w:r>
      <w:r w:rsidRPr="0041755E">
        <w:rPr>
          <w:rFonts w:ascii="Times New Roman" w:hAnsi="Times New Roman" w:cs="Times New Roman"/>
          <w:color w:val="000000"/>
          <w:sz w:val="24"/>
          <w:szCs w:val="24"/>
          <w:shd w:val="clear" w:color="auto" w:fill="FFFFFF"/>
        </w:rPr>
        <w:t>Njohuritë mbi Ligjin nr. 7895, datë 27.01.1995, “Kodi Penal i Republikës së Shqipërisë”, i ndryshuar (Kreu VII “Alternativa e dënimit me burgim”);</w:t>
      </w:r>
      <w:r w:rsidRPr="0041755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41755E">
        <w:rPr>
          <w:rFonts w:ascii="Times New Roman" w:hAnsi="Times New Roman" w:cs="Times New Roman"/>
          <w:color w:val="000000"/>
          <w:sz w:val="24"/>
          <w:szCs w:val="24"/>
          <w:shd w:val="clear" w:color="auto" w:fill="FFFFFF"/>
        </w:rPr>
        <w:t xml:space="preserve"> Njohuritë mbi Ligjin nr. 152/2013, "Për nëpunësin civil", i ndryshuar.</w:t>
      </w:r>
    </w:p>
    <w:p w:rsidR="0041755E" w:rsidRDefault="0041755E" w:rsidP="0041755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3.Ligji nr.9131 datë 08.09.2003 “ Për rregullat e etikës në administratën publike”</w:t>
      </w:r>
    </w:p>
    <w:p w:rsidR="0041755E" w:rsidRDefault="0041755E" w:rsidP="0041755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Ligji nr.9643 datë 20.11.2006 “Për prokurimin publik”, i ndryshuar</w:t>
      </w:r>
    </w:p>
    <w:p w:rsidR="0041755E" w:rsidRDefault="0041755E" w:rsidP="00AB527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5.Ligji nr.9887  datë  10.03.2008 “Për mbrojtjen e të dhënave personale”</w:t>
      </w:r>
    </w:p>
    <w:p w:rsidR="00AB5276" w:rsidRDefault="00AB5276" w:rsidP="00AB527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6.Ligji nr. 10 296 datë 08.07.2010” Për menaxhimin financiar” i ndryshuar,</w:t>
      </w:r>
    </w:p>
    <w:p w:rsidR="00AB5276" w:rsidRDefault="00AB5276" w:rsidP="00AB527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Ligji nr.139/2015 “ Për vetëqeverisjen vendore”</w:t>
      </w:r>
    </w:p>
    <w:p w:rsidR="00F33843" w:rsidRDefault="00F33843" w:rsidP="00AB5276">
      <w:pPr>
        <w:shd w:val="clear" w:color="auto" w:fill="FFFFFF"/>
        <w:spacing w:after="0"/>
        <w:jc w:val="both"/>
        <w:rPr>
          <w:rFonts w:ascii="Times New Roman" w:hAnsi="Times New Roman" w:cs="Times New Roman"/>
          <w:b/>
          <w:sz w:val="24"/>
          <w:szCs w:val="24"/>
        </w:rPr>
      </w:pPr>
    </w:p>
    <w:p w:rsidR="00AB5276" w:rsidRPr="00836D10" w:rsidRDefault="00AB5276" w:rsidP="00AB5276">
      <w:pPr>
        <w:shd w:val="clear" w:color="auto" w:fill="FFFFFF"/>
        <w:spacing w:after="0"/>
        <w:jc w:val="both"/>
        <w:rPr>
          <w:rFonts w:ascii="Times New Roman" w:hAnsi="Times New Roman" w:cs="Times New Roman"/>
          <w:b/>
          <w:sz w:val="24"/>
          <w:szCs w:val="24"/>
        </w:rPr>
      </w:pPr>
      <w:r w:rsidRPr="00836D10">
        <w:rPr>
          <w:rFonts w:ascii="Times New Roman" w:hAnsi="Times New Roman" w:cs="Times New Roman"/>
          <w:b/>
          <w:sz w:val="24"/>
          <w:szCs w:val="24"/>
        </w:rPr>
        <w:t xml:space="preserve">1.5 MËNYRA E VLERËSIMIT TË KANDIDATËVE </w:t>
      </w:r>
    </w:p>
    <w:p w:rsidR="00AB5276" w:rsidRPr="00836D10"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b/>
          <w:sz w:val="24"/>
          <w:szCs w:val="24"/>
        </w:rPr>
        <w:t>Kandidatët do të vlerësohen në lidhje me dokumentacionin e dorëzuar:</w:t>
      </w:r>
      <w:r w:rsidRPr="00836D10">
        <w:rPr>
          <w:rFonts w:ascii="Times New Roman" w:hAnsi="Times New Roman" w:cs="Times New Roman"/>
          <w:sz w:val="24"/>
          <w:szCs w:val="24"/>
        </w:rPr>
        <w:t xml:space="preserve"> </w:t>
      </w:r>
    </w:p>
    <w:p w:rsidR="00AB5276"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AB5276" w:rsidRPr="00836D10" w:rsidRDefault="00AB5276" w:rsidP="00AB5276">
      <w:pPr>
        <w:shd w:val="clear" w:color="auto" w:fill="FFFFFF"/>
        <w:spacing w:after="0"/>
        <w:jc w:val="both"/>
        <w:rPr>
          <w:rFonts w:ascii="Times New Roman" w:hAnsi="Times New Roman" w:cs="Times New Roman"/>
          <w:b/>
          <w:sz w:val="24"/>
          <w:szCs w:val="24"/>
        </w:rPr>
      </w:pPr>
      <w:r w:rsidRPr="00836D10">
        <w:rPr>
          <w:rFonts w:ascii="Times New Roman" w:hAnsi="Times New Roman" w:cs="Times New Roman"/>
          <w:b/>
          <w:sz w:val="24"/>
          <w:szCs w:val="24"/>
        </w:rPr>
        <w:t>Kandidatët gjatë intervistës së strukturuar me gojë do të vlerësohen në lidhje me:</w:t>
      </w:r>
    </w:p>
    <w:p w:rsidR="00AB5276"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b/>
          <w:sz w:val="24"/>
          <w:szCs w:val="24"/>
        </w:rPr>
        <w:t xml:space="preserve"> a</w:t>
      </w:r>
      <w:r w:rsidRPr="00836D10">
        <w:rPr>
          <w:rFonts w:ascii="Times New Roman" w:hAnsi="Times New Roman" w:cs="Times New Roman"/>
          <w:sz w:val="24"/>
          <w:szCs w:val="24"/>
        </w:rPr>
        <w:t xml:space="preserve"> - Njohuritë, aftësitë, kompetencën në lidhje me përshkrimin e pozicionit të punës;</w:t>
      </w:r>
    </w:p>
    <w:p w:rsidR="00AB5276" w:rsidRDefault="00AB5276" w:rsidP="00AB527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b</w:t>
      </w:r>
      <w:r w:rsidRPr="00836D10">
        <w:rPr>
          <w:rFonts w:ascii="Times New Roman" w:hAnsi="Times New Roman" w:cs="Times New Roman"/>
          <w:sz w:val="24"/>
          <w:szCs w:val="24"/>
        </w:rPr>
        <w:t xml:space="preserve"> - Eksperiencën e tyre të mëparshme;</w:t>
      </w:r>
    </w:p>
    <w:p w:rsidR="00AB5276" w:rsidRPr="00836D10" w:rsidRDefault="00AB5276" w:rsidP="00AB527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 xml:space="preserve">c </w:t>
      </w:r>
      <w:r w:rsidRPr="00836D10">
        <w:rPr>
          <w:rFonts w:ascii="Times New Roman" w:hAnsi="Times New Roman" w:cs="Times New Roman"/>
          <w:sz w:val="24"/>
          <w:szCs w:val="24"/>
        </w:rPr>
        <w:t xml:space="preserve">- Motivimin, aspiratat dhe pritshmëritë e tyre për karrierën; </w:t>
      </w:r>
    </w:p>
    <w:p w:rsidR="00AB5276" w:rsidRPr="00AB5276" w:rsidRDefault="00AB5276" w:rsidP="00AB5276">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AB5276">
        <w:rPr>
          <w:rFonts w:ascii="Times New Roman" w:hAnsi="Times New Roman" w:cs="Times New Roman"/>
          <w:b/>
          <w:sz w:val="24"/>
          <w:szCs w:val="24"/>
        </w:rPr>
        <w:t>d-</w:t>
      </w:r>
      <w:r w:rsidRPr="00AB5276">
        <w:rPr>
          <w:rFonts w:ascii="Times New Roman" w:hAnsi="Times New Roman" w:cs="Times New Roman"/>
          <w:sz w:val="24"/>
          <w:szCs w:val="24"/>
        </w:rPr>
        <w:t xml:space="preserve"> Totali i pikëve për këtë vlerësim është 60 pikë.</w:t>
      </w:r>
    </w:p>
    <w:p w:rsidR="00AB5276" w:rsidRPr="0041755E" w:rsidRDefault="00AB5276" w:rsidP="0041755E">
      <w:pPr>
        <w:spacing w:after="120"/>
        <w:rPr>
          <w:rFonts w:ascii="Times New Roman" w:hAnsi="Times New Roman" w:cs="Times New Roman"/>
          <w:b/>
          <w:sz w:val="24"/>
          <w:szCs w:val="24"/>
        </w:rPr>
      </w:pPr>
    </w:p>
    <w:p w:rsidR="00F84486" w:rsidRDefault="00AB5276" w:rsidP="00F84486">
      <w:pPr>
        <w:spacing w:after="120"/>
        <w:jc w:val="both"/>
        <w:rPr>
          <w:rFonts w:ascii="Times New Roman" w:hAnsi="Times New Roman" w:cs="Times New Roman"/>
          <w:b/>
          <w:sz w:val="24"/>
          <w:szCs w:val="24"/>
        </w:rPr>
      </w:pPr>
      <w:r w:rsidRPr="00F84486">
        <w:rPr>
          <w:rFonts w:ascii="Times New Roman" w:hAnsi="Times New Roman" w:cs="Times New Roman"/>
          <w:b/>
          <w:sz w:val="24"/>
          <w:szCs w:val="24"/>
        </w:rPr>
        <w:t>1.6  DATA E DALJES SË REZULTATEVE TË KONKURIMIT DHE MËNYRA E KOMUNIKIMIT</w:t>
      </w:r>
    </w:p>
    <w:p w:rsidR="00AB5276" w:rsidRPr="00F84486" w:rsidRDefault="00AB5276" w:rsidP="00F84486">
      <w:pPr>
        <w:spacing w:after="120"/>
        <w:jc w:val="both"/>
        <w:rPr>
          <w:rFonts w:ascii="Times New Roman" w:hAnsi="Times New Roman" w:cs="Times New Roman"/>
          <w:b/>
          <w:sz w:val="24"/>
          <w:szCs w:val="24"/>
        </w:rPr>
      </w:pPr>
      <w:r w:rsidRPr="00F84486">
        <w:rPr>
          <w:rFonts w:ascii="Times New Roman" w:hAnsi="Times New Roman" w:cs="Times New Roman"/>
          <w:sz w:val="24"/>
          <w:szCs w:val="24"/>
        </w:rPr>
        <w:t>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AB5276" w:rsidRPr="00836D10" w:rsidRDefault="00FE74F8" w:rsidP="00AB5276">
      <w:pPr>
        <w:pStyle w:val="ListParagraph"/>
        <w:spacing w:after="120"/>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4.5pt;margin-top:8.9pt;width:249.75pt;height:43.65pt;z-index:251662336" fillcolor="white [3201]" strokecolor="#92cddc [1944]" strokeweight="1pt">
            <v:fill color2="#b6dde8 [1304]" focusposition="1" focussize="" focus="100%" type="gradient"/>
            <v:shadow on="t" type="perspective" color="#205867 [1608]" opacity=".5" offset="1pt" offset2="-3pt"/>
            <v:textbox>
              <w:txbxContent>
                <w:p w:rsidR="00AB5276" w:rsidRPr="00E00038" w:rsidRDefault="00AB5276" w:rsidP="00AB5276">
                  <w:pPr>
                    <w:spacing w:after="120"/>
                    <w:rPr>
                      <w:rFonts w:ascii="Times New Roman" w:hAnsi="Times New Roman" w:cs="Times New Roman"/>
                      <w:b/>
                      <w:sz w:val="24"/>
                      <w:szCs w:val="24"/>
                    </w:rPr>
                  </w:pPr>
                  <w:r w:rsidRPr="00E00038">
                    <w:rPr>
                      <w:rFonts w:ascii="Times New Roman" w:hAnsi="Times New Roman" w:cs="Times New Roman"/>
                      <w:b/>
                      <w:sz w:val="24"/>
                      <w:szCs w:val="24"/>
                    </w:rPr>
                    <w:t xml:space="preserve">2.NGRITJA NE DETYRE </w:t>
                  </w:r>
                  <w:r w:rsidR="00F33843">
                    <w:rPr>
                      <w:rFonts w:ascii="Times New Roman" w:hAnsi="Times New Roman" w:cs="Times New Roman"/>
                      <w:b/>
                      <w:sz w:val="24"/>
                      <w:szCs w:val="24"/>
                    </w:rPr>
                    <w:t>DHE PRANIMI NË SHËRBIMIN CIVIL</w:t>
                  </w:r>
                </w:p>
                <w:p w:rsidR="00AB5276" w:rsidRDefault="00AB5276" w:rsidP="00AB5276"/>
              </w:txbxContent>
            </v:textbox>
          </v:rect>
        </w:pict>
      </w:r>
    </w:p>
    <w:p w:rsidR="00AB5276" w:rsidRDefault="00AB5276" w:rsidP="004616D9">
      <w:pPr>
        <w:rPr>
          <w:lang w:val="sq-AL"/>
        </w:rPr>
      </w:pPr>
    </w:p>
    <w:p w:rsidR="00F33843" w:rsidRDefault="00F33843" w:rsidP="00AB5276">
      <w:pPr>
        <w:rPr>
          <w:rFonts w:ascii="Times New Roman" w:hAnsi="Times New Roman" w:cs="Times New Roman"/>
          <w:sz w:val="24"/>
          <w:szCs w:val="24"/>
        </w:rPr>
      </w:pPr>
    </w:p>
    <w:p w:rsidR="004616D9" w:rsidRDefault="00AB5276" w:rsidP="00AB5276">
      <w:pPr>
        <w:rPr>
          <w:rFonts w:ascii="Times New Roman" w:hAnsi="Times New Roman" w:cs="Times New Roman"/>
          <w:sz w:val="24"/>
          <w:szCs w:val="24"/>
        </w:rPr>
      </w:pPr>
      <w:r>
        <w:rPr>
          <w:rFonts w:ascii="Times New Roman" w:hAnsi="Times New Roman" w:cs="Times New Roman"/>
          <w:sz w:val="24"/>
          <w:szCs w:val="24"/>
        </w:rPr>
        <w:t>Për këtë proç</w:t>
      </w:r>
      <w:r w:rsidRPr="00E00038">
        <w:rPr>
          <w:rFonts w:ascii="Times New Roman" w:hAnsi="Times New Roman" w:cs="Times New Roman"/>
          <w:sz w:val="24"/>
          <w:szCs w:val="24"/>
        </w:rPr>
        <w:t xml:space="preserve">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p w:rsidR="00AB5276" w:rsidRPr="00223240" w:rsidRDefault="00AB5276" w:rsidP="00AB5276">
      <w:pPr>
        <w:spacing w:after="120"/>
        <w:rPr>
          <w:rFonts w:ascii="Times New Roman" w:hAnsi="Times New Roman" w:cs="Times New Roman"/>
          <w:b/>
          <w:sz w:val="24"/>
          <w:szCs w:val="24"/>
        </w:rPr>
      </w:pPr>
      <w:r w:rsidRPr="00223240">
        <w:rPr>
          <w:rFonts w:ascii="Times New Roman" w:hAnsi="Times New Roman" w:cs="Times New Roman"/>
          <w:b/>
          <w:sz w:val="24"/>
          <w:szCs w:val="24"/>
        </w:rPr>
        <w:t>2.1 KUSHTET QË DUHET TË PLOTËSOJË KANDIDATI NË PROCEDURËN E NGRITJES NË DETYRË DHE KRITERET E VEÇANTA</w:t>
      </w:r>
    </w:p>
    <w:p w:rsidR="00AB5276" w:rsidRPr="00E00038" w:rsidRDefault="00AB5276" w:rsidP="00AB5276">
      <w:pPr>
        <w:spacing w:after="120" w:line="240" w:lineRule="auto"/>
        <w:rPr>
          <w:rFonts w:ascii="Times New Roman" w:hAnsi="Times New Roman" w:cs="Times New Roman"/>
          <w:b/>
          <w:sz w:val="24"/>
          <w:szCs w:val="24"/>
        </w:rPr>
      </w:pPr>
      <w:r w:rsidRPr="00E00038">
        <w:rPr>
          <w:rFonts w:ascii="Times New Roman" w:hAnsi="Times New Roman" w:cs="Times New Roman"/>
          <w:b/>
          <w:sz w:val="24"/>
          <w:szCs w:val="24"/>
        </w:rPr>
        <w:t xml:space="preserve"> Kushtet që duhet të plotësojë kandidati në procedurën e ngritjes në detyrë janë: </w:t>
      </w:r>
    </w:p>
    <w:p w:rsidR="00AB5276" w:rsidRPr="00861382"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a</w:t>
      </w:r>
      <w:r w:rsidRPr="00861382">
        <w:rPr>
          <w:rFonts w:ascii="Times New Roman" w:hAnsi="Times New Roman" w:cs="Times New Roman"/>
          <w:sz w:val="24"/>
          <w:szCs w:val="24"/>
        </w:rPr>
        <w:t>- Të jetë nëpunës civil i konfirmuar, brenda ka</w:t>
      </w:r>
      <w:r>
        <w:rPr>
          <w:rFonts w:ascii="Times New Roman" w:hAnsi="Times New Roman" w:cs="Times New Roman"/>
          <w:sz w:val="24"/>
          <w:szCs w:val="24"/>
        </w:rPr>
        <w:t>tegorisë</w:t>
      </w:r>
      <w:r>
        <w:t xml:space="preserve"> III-b, III-a/1,;</w:t>
      </w:r>
    </w:p>
    <w:p w:rsidR="00AB5276"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b</w:t>
      </w:r>
      <w:r w:rsidRPr="00861382">
        <w:rPr>
          <w:rFonts w:ascii="Times New Roman" w:hAnsi="Times New Roman" w:cs="Times New Roman"/>
          <w:sz w:val="24"/>
          <w:szCs w:val="24"/>
        </w:rPr>
        <w:t xml:space="preserve">- Të mos ketë masë disiplinore në fuqi; </w:t>
      </w:r>
    </w:p>
    <w:p w:rsidR="00AB5276"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c</w:t>
      </w:r>
      <w:r w:rsidRPr="00861382">
        <w:rPr>
          <w:rFonts w:ascii="Times New Roman" w:hAnsi="Times New Roman" w:cs="Times New Roman"/>
          <w:sz w:val="24"/>
          <w:szCs w:val="24"/>
        </w:rPr>
        <w:t>- Të ketë të paktën vlerësimin e fundit “mirë” apo “shumë mirë”</w:t>
      </w:r>
      <w:r>
        <w:rPr>
          <w:rFonts w:ascii="Times New Roman" w:hAnsi="Times New Roman" w:cs="Times New Roman"/>
          <w:sz w:val="24"/>
          <w:szCs w:val="24"/>
        </w:rPr>
        <w:t>.</w:t>
      </w:r>
    </w:p>
    <w:p w:rsidR="001825CA" w:rsidRPr="00141CAD" w:rsidRDefault="001825CA" w:rsidP="00AB5276">
      <w:pPr>
        <w:spacing w:after="0" w:line="240" w:lineRule="auto"/>
        <w:rPr>
          <w:rFonts w:ascii="Times New Roman" w:hAnsi="Times New Roman" w:cs="Times New Roman"/>
          <w:sz w:val="24"/>
          <w:szCs w:val="24"/>
        </w:rPr>
      </w:pPr>
    </w:p>
    <w:p w:rsidR="00AB5276" w:rsidRDefault="001825CA" w:rsidP="00AB5276">
      <w:pPr>
        <w:rPr>
          <w:rFonts w:ascii="Times New Roman" w:hAnsi="Times New Roman" w:cs="Times New Roman"/>
          <w:b/>
          <w:sz w:val="24"/>
          <w:szCs w:val="24"/>
        </w:rPr>
      </w:pPr>
      <w:r w:rsidRPr="00E00038">
        <w:rPr>
          <w:rFonts w:ascii="Times New Roman" w:hAnsi="Times New Roman" w:cs="Times New Roman"/>
          <w:b/>
          <w:sz w:val="24"/>
          <w:szCs w:val="24"/>
        </w:rPr>
        <w:t>Kandidatët duhet të plotësojnë kriteret e veçanta si vijon:</w:t>
      </w:r>
    </w:p>
    <w:p w:rsidR="001825CA" w:rsidRDefault="001825CA" w:rsidP="00AB5276">
      <w:pPr>
        <w:rPr>
          <w:lang w:val="sq-AL"/>
        </w:rPr>
      </w:pPr>
      <w:r w:rsidRPr="001825CA">
        <w:rPr>
          <w:rFonts w:ascii="Times New Roman" w:hAnsi="Times New Roman" w:cs="Times New Roman"/>
          <w:b/>
          <w:color w:val="000000" w:themeColor="text1"/>
          <w:sz w:val="24"/>
          <w:szCs w:val="24"/>
          <w:shd w:val="clear" w:color="auto" w:fill="FFFFFF"/>
        </w:rPr>
        <w:t>a-</w:t>
      </w:r>
      <w:r w:rsidRPr="00865CCF">
        <w:rPr>
          <w:rFonts w:ascii="Times New Roman" w:hAnsi="Times New Roman" w:cs="Times New Roman"/>
          <w:color w:val="000000" w:themeColor="text1"/>
          <w:sz w:val="24"/>
          <w:szCs w:val="24"/>
          <w:shd w:val="clear" w:color="auto" w:fill="FFFFFF"/>
        </w:rPr>
        <w:t xml:space="preserve"> Të zotërojnë diplomë të nivelit "Master Shkencor" në Shkenca Juridike. Edhe diploma e nivelit "Bachelor" duhet të jetë në të njëjtën fushë;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b-</w:t>
      </w:r>
      <w:r w:rsidRPr="00865CCF">
        <w:rPr>
          <w:rFonts w:ascii="Times New Roman" w:hAnsi="Times New Roman" w:cs="Times New Roman"/>
          <w:color w:val="000000" w:themeColor="text1"/>
          <w:sz w:val="24"/>
          <w:szCs w:val="24"/>
          <w:shd w:val="clear" w:color="auto" w:fill="FFFFFF"/>
        </w:rPr>
        <w:t xml:space="preserve"> Të kenë të paktën 5 vite përvojë pune në profesion;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c-</w:t>
      </w:r>
      <w:r w:rsidRPr="00865CCF">
        <w:rPr>
          <w:rFonts w:ascii="Times New Roman" w:hAnsi="Times New Roman" w:cs="Times New Roman"/>
          <w:color w:val="000000" w:themeColor="text1"/>
          <w:sz w:val="24"/>
          <w:szCs w:val="24"/>
          <w:shd w:val="clear" w:color="auto" w:fill="FFFFFF"/>
        </w:rPr>
        <w:t xml:space="preserve"> Të zotërojnë njohuri të mira </w:t>
      </w:r>
      <w:r>
        <w:rPr>
          <w:rFonts w:ascii="Times New Roman" w:hAnsi="Times New Roman" w:cs="Times New Roman"/>
          <w:color w:val="000000" w:themeColor="text1"/>
          <w:sz w:val="24"/>
          <w:szCs w:val="24"/>
          <w:shd w:val="clear" w:color="auto" w:fill="FFFFFF"/>
        </w:rPr>
        <w:t xml:space="preserve">në </w:t>
      </w:r>
      <w:r w:rsidRPr="00865CCF">
        <w:rPr>
          <w:rFonts w:ascii="Times New Roman" w:hAnsi="Times New Roman" w:cs="Times New Roman"/>
          <w:color w:val="000000" w:themeColor="text1"/>
          <w:sz w:val="24"/>
          <w:szCs w:val="24"/>
          <w:shd w:val="clear" w:color="auto" w:fill="FFFFFF"/>
        </w:rPr>
        <w:t>gjuhën angleze</w:t>
      </w:r>
      <w:r>
        <w:rPr>
          <w:rFonts w:ascii="Times New Roman" w:hAnsi="Times New Roman" w:cs="Times New Roman"/>
          <w:color w:val="000000" w:themeColor="text1"/>
          <w:sz w:val="24"/>
          <w:szCs w:val="24"/>
          <w:shd w:val="clear" w:color="auto" w:fill="FFFFFF"/>
        </w:rPr>
        <w:t>.</w:t>
      </w:r>
    </w:p>
    <w:p w:rsidR="001825CA" w:rsidRPr="00562301" w:rsidRDefault="001825CA" w:rsidP="001825CA">
      <w:pPr>
        <w:spacing w:after="120"/>
        <w:jc w:val="both"/>
        <w:rPr>
          <w:rFonts w:ascii="Times New Roman" w:hAnsi="Times New Roman" w:cs="Times New Roman"/>
          <w:b/>
          <w:sz w:val="24"/>
          <w:szCs w:val="24"/>
        </w:rPr>
      </w:pPr>
      <w:r w:rsidRPr="00562301">
        <w:rPr>
          <w:rFonts w:ascii="Times New Roman" w:hAnsi="Times New Roman" w:cs="Times New Roman"/>
          <w:b/>
          <w:sz w:val="24"/>
          <w:szCs w:val="24"/>
        </w:rPr>
        <w:t xml:space="preserve">2.2 DOKUMENTACIONI, MËNYRA DHE AFATI I DORËZIMIT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Kandidatët që aplikojnë duhet të dorëzojnë dokumentat si më poshtë:</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 xml:space="preserve">a - Jetëshkrim i plotësuar në përputhje me formatin europian;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c - Fotokopje të librezës së punës (të gjitha faqet që vërtetojnë eksperiencën në punë);</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d -Fotokopje të letërnjoftimit (ID);</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e - Vërtetim të gjendjes shëndetësore;</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f - Vetëdeklarim të gjendjes gjyqësore;</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lastRenderedPageBreak/>
        <w:t xml:space="preserve">g - Vlerësimin e fundit nga eprori direkt;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h - Vërtetim nga institucioni që nuk ka masë disiplinore në fuqi;</w:t>
      </w:r>
    </w:p>
    <w:p w:rsidR="001825CA"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1825CA" w:rsidRPr="00836D10" w:rsidRDefault="001825CA" w:rsidP="001825CA">
      <w:r w:rsidRPr="00562301">
        <w:rPr>
          <w:rFonts w:ascii="Times New Roman" w:hAnsi="Times New Roman" w:cs="Times New Roman"/>
          <w:sz w:val="24"/>
          <w:szCs w:val="24"/>
        </w:rPr>
        <w:t>Aplikimi dhe dorëzimi i të gjitha dokumenteve të cituara më sipër, do të bëhet dorazi pranë sportelit të informacionit ne Bashkinë Pogradec ose të dërguara me rrugë postare</w:t>
      </w:r>
    </w:p>
    <w:p w:rsidR="001825CA" w:rsidRPr="00836D10" w:rsidRDefault="001825CA" w:rsidP="001825CA">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2.3 REZULTATET PËR FAZËN E VERIFIKIMIT PARAPRAK </w:t>
      </w:r>
    </w:p>
    <w:p w:rsidR="001825CA" w:rsidRDefault="00EB3D82" w:rsidP="001825CA">
      <w:pPr>
        <w:spacing w:after="120"/>
        <w:jc w:val="both"/>
        <w:rPr>
          <w:rFonts w:ascii="Times New Roman" w:hAnsi="Times New Roman" w:cs="Times New Roman"/>
          <w:sz w:val="24"/>
          <w:szCs w:val="24"/>
        </w:rPr>
      </w:pPr>
      <w:r>
        <w:rPr>
          <w:rFonts w:ascii="Times New Roman" w:hAnsi="Times New Roman" w:cs="Times New Roman"/>
          <w:sz w:val="24"/>
          <w:szCs w:val="24"/>
        </w:rPr>
        <w:t>Në datën 7</w:t>
      </w:r>
      <w:r w:rsidR="001825CA" w:rsidRPr="00836D10">
        <w:rPr>
          <w:rFonts w:ascii="Times New Roman" w:hAnsi="Times New Roman" w:cs="Times New Roman"/>
          <w:sz w:val="24"/>
          <w:szCs w:val="24"/>
        </w:rPr>
        <w:t xml:space="preserve"> </w:t>
      </w:r>
      <w:r w:rsidR="00F33843">
        <w:rPr>
          <w:rFonts w:ascii="Times New Roman" w:hAnsi="Times New Roman" w:cs="Times New Roman"/>
          <w:sz w:val="24"/>
          <w:szCs w:val="24"/>
        </w:rPr>
        <w:t xml:space="preserve">Tetor </w:t>
      </w:r>
      <w:r w:rsidR="001825CA" w:rsidRPr="00836D10">
        <w:rPr>
          <w:rFonts w:ascii="Times New Roman" w:hAnsi="Times New Roman" w:cs="Times New Roman"/>
          <w:sz w:val="24"/>
          <w:szCs w:val="24"/>
        </w:rPr>
        <w:t>20</w:t>
      </w:r>
      <w:r w:rsidR="00C93D2E">
        <w:rPr>
          <w:rFonts w:ascii="Times New Roman" w:hAnsi="Times New Roman" w:cs="Times New Roman"/>
          <w:sz w:val="24"/>
          <w:szCs w:val="24"/>
        </w:rPr>
        <w:t>20</w:t>
      </w:r>
      <w:r w:rsidR="001825CA" w:rsidRPr="00836D10">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1825CA" w:rsidRPr="00836D10" w:rsidRDefault="001825CA" w:rsidP="001825CA">
      <w:pPr>
        <w:spacing w:after="120"/>
        <w:jc w:val="both"/>
        <w:rPr>
          <w:rFonts w:ascii="Times New Roman" w:hAnsi="Times New Roman" w:cs="Times New Roman"/>
          <w:sz w:val="24"/>
          <w:szCs w:val="24"/>
        </w:rPr>
      </w:pPr>
      <w:r w:rsidRPr="00836D10">
        <w:rPr>
          <w:rFonts w:ascii="Times New Roman" w:hAnsi="Times New Roman" w:cs="Times New Roman"/>
          <w:b/>
          <w:sz w:val="24"/>
          <w:szCs w:val="24"/>
        </w:rPr>
        <w:t>2.4 FUSHAT E NJOHURIVE, AFTËSITË DHE CILËSITË MBI TË CILAT DO TË ZHVILLOHET TESTIMI DHE INTERVISTA</w:t>
      </w:r>
    </w:p>
    <w:p w:rsidR="001825CA" w:rsidRPr="00836D10" w:rsidRDefault="001825CA" w:rsidP="001825CA">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Kandidatët gjatë intervistës së strukturuar me gojë do të vlerësohen në lidhje me: </w:t>
      </w:r>
    </w:p>
    <w:p w:rsidR="001825CA" w:rsidRPr="00836D10"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Njohuritë, aftësitë, kompetencën në lidhje me përshkrimin e pozicionit të punës;</w:t>
      </w:r>
    </w:p>
    <w:p w:rsidR="001825CA"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 Eksperiencën e tyre të mëparshme;</w:t>
      </w:r>
    </w:p>
    <w:p w:rsidR="001825CA"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w:t>
      </w:r>
      <w:r w:rsidRPr="00861382">
        <w:rPr>
          <w:rFonts w:ascii="Times New Roman" w:hAnsi="Times New Roman" w:cs="Times New Roman"/>
          <w:sz w:val="24"/>
          <w:szCs w:val="24"/>
        </w:rPr>
        <w:t>- Motivimin, aspiratat dhe pritshmëritë e tyre për karrierën.</w:t>
      </w:r>
    </w:p>
    <w:p w:rsidR="001825CA" w:rsidRPr="000D3339" w:rsidRDefault="001825CA" w:rsidP="001825CA">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2.5 MËNYRA E VLERËSIMIT TË KANDIDATËVE</w:t>
      </w:r>
    </w:p>
    <w:p w:rsidR="001825CA" w:rsidRDefault="001825CA" w:rsidP="001825CA">
      <w:pPr>
        <w:spacing w:after="0"/>
        <w:jc w:val="both"/>
        <w:rPr>
          <w:rFonts w:ascii="Times New Roman" w:hAnsi="Times New Roman" w:cs="Times New Roman"/>
          <w:sz w:val="24"/>
          <w:szCs w:val="24"/>
        </w:rPr>
      </w:pPr>
      <w:r w:rsidRPr="000342A1">
        <w:rPr>
          <w:rFonts w:ascii="Times New Roman" w:hAnsi="Times New Roman" w:cs="Times New Roman"/>
          <w:sz w:val="24"/>
          <w:szCs w:val="24"/>
        </w:rPr>
        <w:t xml:space="preserve">Kandidatët do të vlerësohen në lidhje me: </w:t>
      </w:r>
    </w:p>
    <w:p w:rsidR="001825CA" w:rsidRPr="000342A1" w:rsidRDefault="001825CA" w:rsidP="001825CA">
      <w:pPr>
        <w:spacing w:after="0"/>
        <w:jc w:val="both"/>
        <w:rPr>
          <w:rFonts w:ascii="Times New Roman" w:hAnsi="Times New Roman" w:cs="Times New Roman"/>
          <w:sz w:val="24"/>
          <w:szCs w:val="24"/>
        </w:rPr>
      </w:pPr>
      <w:r w:rsidRPr="00E15B52">
        <w:rPr>
          <w:rFonts w:ascii="Times New Roman" w:hAnsi="Times New Roman" w:cs="Times New Roman"/>
          <w:b/>
          <w:sz w:val="24"/>
          <w:szCs w:val="24"/>
        </w:rPr>
        <w:t>a</w:t>
      </w:r>
      <w:r w:rsidRPr="000342A1">
        <w:rPr>
          <w:rFonts w:ascii="Times New Roman" w:hAnsi="Times New Roman" w:cs="Times New Roman"/>
          <w:sz w:val="24"/>
          <w:szCs w:val="24"/>
        </w:rPr>
        <w:t>-</w:t>
      </w:r>
      <w:r w:rsidR="00F33843">
        <w:rPr>
          <w:rFonts w:ascii="Times New Roman" w:hAnsi="Times New Roman" w:cs="Times New Roman"/>
          <w:sz w:val="24"/>
          <w:szCs w:val="24"/>
        </w:rPr>
        <w:t>Vlerësimin me shkrim, deri në 60</w:t>
      </w:r>
      <w:r w:rsidRPr="000342A1">
        <w:rPr>
          <w:rFonts w:ascii="Times New Roman" w:hAnsi="Times New Roman" w:cs="Times New Roman"/>
          <w:sz w:val="24"/>
          <w:szCs w:val="24"/>
        </w:rPr>
        <w:t xml:space="preserve"> pikë; </w:t>
      </w:r>
    </w:p>
    <w:p w:rsidR="001825CA" w:rsidRPr="000342A1" w:rsidRDefault="001825CA" w:rsidP="001825CA">
      <w:pPr>
        <w:spacing w:after="0"/>
        <w:jc w:val="both"/>
        <w:rPr>
          <w:rFonts w:ascii="Times New Roman" w:hAnsi="Times New Roman" w:cs="Times New Roman"/>
          <w:b/>
          <w:sz w:val="24"/>
          <w:szCs w:val="24"/>
        </w:rPr>
      </w:pPr>
      <w:r w:rsidRPr="00E15B52">
        <w:rPr>
          <w:rFonts w:ascii="Times New Roman" w:hAnsi="Times New Roman" w:cs="Times New Roman"/>
          <w:b/>
          <w:sz w:val="24"/>
          <w:szCs w:val="24"/>
        </w:rPr>
        <w:t>b-</w:t>
      </w:r>
      <w:r w:rsidRPr="000342A1">
        <w:rPr>
          <w:rFonts w:ascii="Times New Roman" w:hAnsi="Times New Roman" w:cs="Times New Roman"/>
          <w:sz w:val="24"/>
          <w:szCs w:val="24"/>
        </w:rPr>
        <w:t xml:space="preserve"> Intervistën e strukturuar me gojë qe konsiston ne motivimin, aspiratat dhe pritshmëritë e tyre për karrierë</w:t>
      </w:r>
      <w:r w:rsidR="00F33843">
        <w:rPr>
          <w:rFonts w:ascii="Times New Roman" w:hAnsi="Times New Roman" w:cs="Times New Roman"/>
          <w:sz w:val="24"/>
          <w:szCs w:val="24"/>
        </w:rPr>
        <w:t>n, deri në 25</w:t>
      </w:r>
      <w:r w:rsidRPr="000342A1">
        <w:rPr>
          <w:rFonts w:ascii="Times New Roman" w:hAnsi="Times New Roman" w:cs="Times New Roman"/>
          <w:sz w:val="24"/>
          <w:szCs w:val="24"/>
        </w:rPr>
        <w:t xml:space="preserve"> pikë;</w:t>
      </w:r>
    </w:p>
    <w:p w:rsidR="001825CA" w:rsidRPr="000342A1" w:rsidRDefault="001825CA" w:rsidP="001825CA">
      <w:pPr>
        <w:spacing w:after="0"/>
        <w:jc w:val="both"/>
        <w:rPr>
          <w:rFonts w:ascii="Times New Roman" w:hAnsi="Times New Roman" w:cs="Times New Roman"/>
          <w:b/>
          <w:sz w:val="24"/>
          <w:szCs w:val="24"/>
        </w:rPr>
      </w:pPr>
      <w:r w:rsidRPr="00E15B52">
        <w:rPr>
          <w:rFonts w:ascii="Times New Roman" w:hAnsi="Times New Roman" w:cs="Times New Roman"/>
          <w:b/>
          <w:sz w:val="24"/>
          <w:szCs w:val="24"/>
        </w:rPr>
        <w:t>c-</w:t>
      </w:r>
      <w:r w:rsidRPr="000342A1">
        <w:rPr>
          <w:rFonts w:ascii="Times New Roman" w:hAnsi="Times New Roman" w:cs="Times New Roman"/>
          <w:sz w:val="24"/>
          <w:szCs w:val="24"/>
        </w:rPr>
        <w:t xml:space="preserve"> Jetëshkrimin, që konsiston në vlerësimin e arsimimit, të përvojës e të trajnimeve, </w:t>
      </w:r>
      <w:r w:rsidR="00F33843">
        <w:rPr>
          <w:rFonts w:ascii="Times New Roman" w:hAnsi="Times New Roman" w:cs="Times New Roman"/>
          <w:sz w:val="24"/>
          <w:szCs w:val="24"/>
        </w:rPr>
        <w:t>të lidhura me fushën, deri në 15</w:t>
      </w:r>
      <w:r w:rsidRPr="000342A1">
        <w:rPr>
          <w:rFonts w:ascii="Times New Roman" w:hAnsi="Times New Roman" w:cs="Times New Roman"/>
          <w:sz w:val="24"/>
          <w:szCs w:val="24"/>
        </w:rPr>
        <w:t xml:space="preserve"> pikë.</w:t>
      </w:r>
    </w:p>
    <w:p w:rsidR="001825CA" w:rsidRPr="00F33843" w:rsidRDefault="001825CA" w:rsidP="001825CA">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2.6 DATA E DALJES SË REZULTATEVE TË KONKURIMIT DHE MËNYRA E KOMUNIKIMIT</w:t>
      </w:r>
      <w:r w:rsidRPr="00285BD5">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w:t>
      </w:r>
      <w:r>
        <w:rPr>
          <w:rFonts w:ascii="Times New Roman" w:hAnsi="Times New Roman" w:cs="Times New Roman"/>
          <w:sz w:val="24"/>
          <w:szCs w:val="24"/>
        </w:rPr>
        <w:t>ëzore.</w:t>
      </w:r>
      <w:r w:rsidRPr="00701652">
        <w:rPr>
          <w:rFonts w:ascii="Times New Roman" w:hAnsi="Times New Roman" w:cs="Times New Roman"/>
          <w:sz w:val="24"/>
          <w:szCs w:val="24"/>
        </w:rPr>
        <w:t xml:space="preserve">            </w:t>
      </w:r>
    </w:p>
    <w:p w:rsidR="00AC14B6" w:rsidRPr="008E1B22" w:rsidRDefault="00AC14B6" w:rsidP="00AC14B6">
      <w:pPr>
        <w:tabs>
          <w:tab w:val="left" w:pos="2790"/>
        </w:tabs>
        <w:rPr>
          <w:rFonts w:ascii="Times New Roman" w:hAnsi="Times New Roman" w:cs="Times New Roman"/>
          <w:b/>
          <w:sz w:val="24"/>
          <w:szCs w:val="24"/>
        </w:rPr>
      </w:pPr>
      <w:r>
        <w:rPr>
          <w:lang w:val="sq-AL"/>
        </w:rPr>
        <w:t xml:space="preserve">                                             </w:t>
      </w:r>
      <w:r w:rsidRPr="008E1B22">
        <w:rPr>
          <w:rFonts w:ascii="Times New Roman" w:hAnsi="Times New Roman" w:cs="Times New Roman"/>
          <w:b/>
          <w:sz w:val="24"/>
          <w:szCs w:val="24"/>
        </w:rPr>
        <w:t xml:space="preserve">NJESIA E MENAXHIMIT TË BURIMEVE NJERËZORE </w:t>
      </w:r>
    </w:p>
    <w:p w:rsidR="00AC14B6" w:rsidRPr="008E1B22" w:rsidRDefault="00AC14B6" w:rsidP="00AC14B6">
      <w:pPr>
        <w:jc w:val="center"/>
        <w:rPr>
          <w:rFonts w:ascii="Times New Roman" w:hAnsi="Times New Roman" w:cs="Times New Roman"/>
          <w:b/>
          <w:sz w:val="24"/>
          <w:szCs w:val="24"/>
        </w:rPr>
      </w:pPr>
      <w:r w:rsidRPr="008E1B22">
        <w:rPr>
          <w:rFonts w:ascii="Times New Roman" w:hAnsi="Times New Roman" w:cs="Times New Roman"/>
          <w:b/>
          <w:sz w:val="24"/>
          <w:szCs w:val="24"/>
        </w:rPr>
        <w:t xml:space="preserve">            IVANA CAPOLLARI</w:t>
      </w:r>
    </w:p>
    <w:p w:rsidR="00AC14B6" w:rsidRPr="008E1B22" w:rsidRDefault="00AC14B6" w:rsidP="00AC14B6">
      <w:pPr>
        <w:tabs>
          <w:tab w:val="left" w:pos="4020"/>
        </w:tabs>
        <w:rPr>
          <w:rFonts w:ascii="Times New Roman" w:hAnsi="Times New Roman" w:cs="Times New Roman"/>
          <w:b/>
          <w:sz w:val="24"/>
          <w:szCs w:val="24"/>
        </w:rPr>
      </w:pPr>
      <w:r w:rsidRPr="008E1B22">
        <w:rPr>
          <w:rFonts w:ascii="Times New Roman" w:hAnsi="Times New Roman" w:cs="Times New Roman"/>
          <w:b/>
          <w:sz w:val="24"/>
          <w:szCs w:val="24"/>
        </w:rPr>
        <w:tab/>
        <w:t xml:space="preserve">      ELDA PENGU</w:t>
      </w:r>
    </w:p>
    <w:p w:rsidR="001825CA" w:rsidRDefault="00AC14B6" w:rsidP="00AC14B6">
      <w:pPr>
        <w:pStyle w:val="NoSpacing"/>
        <w:tabs>
          <w:tab w:val="left" w:pos="0"/>
          <w:tab w:val="left" w:pos="3360"/>
          <w:tab w:val="center" w:pos="4680"/>
        </w:tabs>
        <w:spacing w:line="360" w:lineRule="auto"/>
        <w:rPr>
          <w:rFonts w:ascii="Times New Roman" w:hAnsi="Times New Roman"/>
          <w:sz w:val="24"/>
          <w:szCs w:val="24"/>
          <w:lang w:eastAsia="it-IT"/>
        </w:rPr>
      </w:pPr>
      <w:r>
        <w:rPr>
          <w:lang w:val="sq-AL"/>
        </w:rPr>
        <w:lastRenderedPageBreak/>
        <w:tab/>
      </w:r>
      <w:r w:rsidR="001825CA">
        <w:rPr>
          <w:lang w:val="sq-AL"/>
        </w:rPr>
        <w:tab/>
      </w:r>
    </w:p>
    <w:p w:rsidR="001825CA" w:rsidRPr="001825CA" w:rsidRDefault="001825CA" w:rsidP="001825CA">
      <w:pPr>
        <w:tabs>
          <w:tab w:val="left" w:pos="2610"/>
        </w:tabs>
        <w:rPr>
          <w:lang w:val="sq-AL"/>
        </w:rPr>
      </w:pPr>
    </w:p>
    <w:sectPr w:rsidR="001825CA" w:rsidRPr="001825CA" w:rsidSect="00E547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46" w:rsidRDefault="00913146" w:rsidP="00AB5276">
      <w:pPr>
        <w:spacing w:after="0" w:line="240" w:lineRule="auto"/>
      </w:pPr>
      <w:r>
        <w:separator/>
      </w:r>
    </w:p>
  </w:endnote>
  <w:endnote w:type="continuationSeparator" w:id="1">
    <w:p w:rsidR="00913146" w:rsidRDefault="00913146" w:rsidP="00AB5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46" w:rsidRDefault="00913146" w:rsidP="00AB5276">
      <w:pPr>
        <w:spacing w:after="0" w:line="240" w:lineRule="auto"/>
      </w:pPr>
      <w:r>
        <w:separator/>
      </w:r>
    </w:p>
  </w:footnote>
  <w:footnote w:type="continuationSeparator" w:id="1">
    <w:p w:rsidR="00913146" w:rsidRDefault="00913146" w:rsidP="00AB5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0AA3"/>
    <w:multiLevelType w:val="hybridMultilevel"/>
    <w:tmpl w:val="7410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03D"/>
    <w:rsid w:val="00006129"/>
    <w:rsid w:val="0004520F"/>
    <w:rsid w:val="000630DD"/>
    <w:rsid w:val="00101DBF"/>
    <w:rsid w:val="0014740B"/>
    <w:rsid w:val="0016292F"/>
    <w:rsid w:val="001825CA"/>
    <w:rsid w:val="001B6544"/>
    <w:rsid w:val="00297D55"/>
    <w:rsid w:val="002D4D91"/>
    <w:rsid w:val="002E5C78"/>
    <w:rsid w:val="002E6BAE"/>
    <w:rsid w:val="003B33C5"/>
    <w:rsid w:val="003F103D"/>
    <w:rsid w:val="0041755E"/>
    <w:rsid w:val="00427D2A"/>
    <w:rsid w:val="004516A6"/>
    <w:rsid w:val="004616D9"/>
    <w:rsid w:val="00474BBC"/>
    <w:rsid w:val="004B4E07"/>
    <w:rsid w:val="00602D4B"/>
    <w:rsid w:val="006308A8"/>
    <w:rsid w:val="006728D7"/>
    <w:rsid w:val="008576DC"/>
    <w:rsid w:val="00865CCF"/>
    <w:rsid w:val="00913146"/>
    <w:rsid w:val="009F2A2A"/>
    <w:rsid w:val="00AB5276"/>
    <w:rsid w:val="00AC14B6"/>
    <w:rsid w:val="00B325B8"/>
    <w:rsid w:val="00B47886"/>
    <w:rsid w:val="00BD09B4"/>
    <w:rsid w:val="00C93D2E"/>
    <w:rsid w:val="00D617AC"/>
    <w:rsid w:val="00E3380F"/>
    <w:rsid w:val="00E547F0"/>
    <w:rsid w:val="00E555BB"/>
    <w:rsid w:val="00EA0B73"/>
    <w:rsid w:val="00EA54A7"/>
    <w:rsid w:val="00EB3D82"/>
    <w:rsid w:val="00F33843"/>
    <w:rsid w:val="00F723FA"/>
    <w:rsid w:val="00F84486"/>
    <w:rsid w:val="00F907DB"/>
    <w:rsid w:val="00FE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3D"/>
    <w:rPr>
      <w:rFonts w:ascii="Tahoma" w:eastAsiaTheme="minorEastAsia" w:hAnsi="Tahoma" w:cs="Tahoma"/>
      <w:sz w:val="16"/>
      <w:szCs w:val="16"/>
    </w:rPr>
  </w:style>
  <w:style w:type="table" w:styleId="TableGrid">
    <w:name w:val="Table Grid"/>
    <w:basedOn w:val="TableNormal"/>
    <w:uiPriority w:val="59"/>
    <w:rsid w:val="003F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103D"/>
    <w:pPr>
      <w:ind w:left="720"/>
      <w:contextualSpacing/>
    </w:pPr>
  </w:style>
  <w:style w:type="paragraph" w:styleId="Header">
    <w:name w:val="header"/>
    <w:basedOn w:val="Normal"/>
    <w:link w:val="HeaderChar"/>
    <w:uiPriority w:val="99"/>
    <w:semiHidden/>
    <w:unhideWhenUsed/>
    <w:rsid w:val="00AB5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276"/>
    <w:rPr>
      <w:rFonts w:eastAsiaTheme="minorEastAsia"/>
    </w:rPr>
  </w:style>
  <w:style w:type="paragraph" w:styleId="Footer">
    <w:name w:val="footer"/>
    <w:basedOn w:val="Normal"/>
    <w:link w:val="FooterChar"/>
    <w:uiPriority w:val="99"/>
    <w:semiHidden/>
    <w:unhideWhenUsed/>
    <w:rsid w:val="00AB5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276"/>
    <w:rPr>
      <w:rFonts w:eastAsiaTheme="minorEastAsia"/>
    </w:rPr>
  </w:style>
  <w:style w:type="paragraph" w:styleId="NoSpacing">
    <w:name w:val="No Spacing"/>
    <w:basedOn w:val="Normal"/>
    <w:link w:val="NoSpacingChar"/>
    <w:uiPriority w:val="1"/>
    <w:qFormat/>
    <w:rsid w:val="001825CA"/>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1825CA"/>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A5C9-038E-4B29-85B7-FA344638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Sonalda Sllogu</cp:lastModifiedBy>
  <cp:revision>12</cp:revision>
  <cp:lastPrinted>2020-09-16T07:12:00Z</cp:lastPrinted>
  <dcterms:created xsi:type="dcterms:W3CDTF">2019-11-15T14:09:00Z</dcterms:created>
  <dcterms:modified xsi:type="dcterms:W3CDTF">2020-09-16T07:13:00Z</dcterms:modified>
</cp:coreProperties>
</file>