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62" w:rsidRDefault="00A47562" w:rsidP="00A47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Pavement of the </w:t>
      </w:r>
      <w:r w:rsidR="00A84EC7">
        <w:rPr>
          <w:rFonts w:ascii="Times New Roman" w:hAnsi="Times New Roman" w:cs="Times New Roman"/>
          <w:b/>
          <w:bCs/>
          <w:sz w:val="32"/>
          <w:szCs w:val="32"/>
        </w:rPr>
        <w:t>Pedestrian Street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in Struga in scope of the Project “Struga and Pogradec for promoting of tourism and cultural heritage – COOLTOUR” </w:t>
      </w:r>
    </w:p>
    <w:p w:rsidR="00A47562" w:rsidRDefault="00A47562" w:rsidP="00A47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9D4">
        <w:rPr>
          <w:rFonts w:ascii="Times New Roman" w:hAnsi="Times New Roman" w:cs="Times New Roman"/>
          <w:b/>
          <w:bCs/>
          <w:sz w:val="28"/>
          <w:szCs w:val="28"/>
        </w:rPr>
        <w:t>Contract number IPA/2021/429-005</w:t>
      </w:r>
    </w:p>
    <w:p w:rsidR="00A47562" w:rsidRDefault="00A47562" w:rsidP="00A47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B6C" w:rsidRDefault="00A47562" w:rsidP="00A47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scope of the project </w:t>
      </w:r>
      <w:r w:rsidRPr="00D259D4">
        <w:rPr>
          <w:rFonts w:ascii="Times New Roman" w:hAnsi="Times New Roman" w:cs="Times New Roman"/>
          <w:sz w:val="24"/>
          <w:szCs w:val="24"/>
        </w:rPr>
        <w:t>“Struga and Pogradec for promoting of tourism and cultural heritage – COOLTOUR”</w:t>
      </w:r>
      <w:r>
        <w:rPr>
          <w:rFonts w:ascii="Times New Roman" w:hAnsi="Times New Roman" w:cs="Times New Roman"/>
          <w:sz w:val="24"/>
          <w:szCs w:val="24"/>
        </w:rPr>
        <w:t xml:space="preserve"> funded by the European Union </w:t>
      </w:r>
      <w:r w:rsidRPr="00D259D4">
        <w:rPr>
          <w:rFonts w:ascii="Times New Roman" w:hAnsi="Times New Roman" w:cs="Times New Roman"/>
          <w:sz w:val="24"/>
          <w:szCs w:val="24"/>
        </w:rPr>
        <w:t>Contract number IPA/2021/429-005</w:t>
      </w:r>
      <w:r>
        <w:rPr>
          <w:rFonts w:ascii="Times New Roman" w:hAnsi="Times New Roman" w:cs="Times New Roman"/>
          <w:sz w:val="24"/>
          <w:szCs w:val="24"/>
        </w:rPr>
        <w:t xml:space="preserve"> the project team is proud to present th</w:t>
      </w:r>
      <w:r w:rsidR="002C3B6C">
        <w:rPr>
          <w:rFonts w:ascii="Times New Roman" w:hAnsi="Times New Roman" w:cs="Times New Roman"/>
          <w:sz w:val="24"/>
          <w:szCs w:val="24"/>
        </w:rPr>
        <w:t>at the activity of Pavement of the pedestrian street in Struga at the location “</w:t>
      </w:r>
      <w:proofErr w:type="spellStart"/>
      <w:r w:rsidR="002C3B6C">
        <w:rPr>
          <w:rFonts w:ascii="Times New Roman" w:hAnsi="Times New Roman" w:cs="Times New Roman"/>
          <w:sz w:val="24"/>
          <w:szCs w:val="24"/>
        </w:rPr>
        <w:t>EzerskiLozja</w:t>
      </w:r>
      <w:proofErr w:type="spellEnd"/>
      <w:r w:rsidR="002C3B6C">
        <w:rPr>
          <w:rFonts w:ascii="Times New Roman" w:hAnsi="Times New Roman" w:cs="Times New Roman"/>
          <w:sz w:val="24"/>
          <w:szCs w:val="24"/>
        </w:rPr>
        <w:t xml:space="preserve">” has been finalized by the Municipality of Struga. </w:t>
      </w:r>
    </w:p>
    <w:p w:rsidR="00CA7959" w:rsidRDefault="002C3B6C" w:rsidP="00A47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sidewalk made out of marble and stone as well as the greenery along the sidewalk of the location makes it a beautiful place to relax and take in the beautiful lake view for tourists and locals alike. </w:t>
      </w:r>
    </w:p>
    <w:p w:rsidR="00CA7959" w:rsidRPr="00CA7959" w:rsidRDefault="00CA7959" w:rsidP="00CA79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95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“Struga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Pogradeci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promovimin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turizmit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trashëgimisë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– COOLTOUR”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financuar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Bashkimi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Evropian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Kontrata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numër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IPA/2021/429-005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ekipi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prezanton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krenari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aktiviteti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Asfaltimit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Pedonale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Strugë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lokacionin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EzerskiLozja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finalizuar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Strugës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>.</w:t>
      </w:r>
    </w:p>
    <w:p w:rsidR="00CA7959" w:rsidRDefault="00CA7959" w:rsidP="00CA79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959">
        <w:rPr>
          <w:rFonts w:ascii="Times New Roman" w:hAnsi="Times New Roman" w:cs="Times New Roman"/>
          <w:sz w:val="24"/>
          <w:szCs w:val="24"/>
        </w:rPr>
        <w:t>Trotuari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mermeri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guri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gjelbërimi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përgjatë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trotuarit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lokacionit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vend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bukur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çlodhur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shijuar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pamjen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bukur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liqenit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turistët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59">
        <w:rPr>
          <w:rFonts w:ascii="Times New Roman" w:hAnsi="Times New Roman" w:cs="Times New Roman"/>
          <w:sz w:val="24"/>
          <w:szCs w:val="24"/>
        </w:rPr>
        <w:t>vendasit</w:t>
      </w:r>
      <w:proofErr w:type="spellEnd"/>
      <w:r w:rsidRPr="00CA7959">
        <w:rPr>
          <w:rFonts w:ascii="Times New Roman" w:hAnsi="Times New Roman" w:cs="Times New Roman"/>
          <w:sz w:val="24"/>
          <w:szCs w:val="24"/>
        </w:rPr>
        <w:t>.</w:t>
      </w:r>
    </w:p>
    <w:p w:rsidR="00CA7959" w:rsidRDefault="00CA7959" w:rsidP="00A47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224" w:rsidRPr="00FE5AA1" w:rsidRDefault="00AB5224" w:rsidP="00FE5AA1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 w:rsidRPr="00FE5AA1">
        <w:rPr>
          <w:rFonts w:ascii="Times New Roman" w:hAnsi="Times New Roman" w:cs="Times New Roman"/>
          <w:sz w:val="28"/>
          <w:szCs w:val="28"/>
          <w:lang w:val="mk-MK"/>
        </w:rPr>
        <w:t>Изградба на нова пешачка зона</w:t>
      </w:r>
    </w:p>
    <w:p w:rsidR="00AB5224" w:rsidRDefault="00AB5224" w:rsidP="00A475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AB5224" w:rsidRDefault="002C3B6C" w:rsidP="00A475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рамки</w:t>
      </w:r>
      <w:r w:rsidR="00AB5224">
        <w:rPr>
          <w:rFonts w:ascii="Times New Roman" w:hAnsi="Times New Roman" w:cs="Times New Roman"/>
          <w:sz w:val="24"/>
          <w:szCs w:val="24"/>
          <w:lang w:val="mk-MK"/>
        </w:rPr>
        <w:t>т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е на проектот „Струга и Поградец за промоција на туризам и културното наследство – КУЛТУР“ финансиран од Европската Унија со број на контракт </w:t>
      </w:r>
      <w:r w:rsidRPr="00D259D4">
        <w:rPr>
          <w:rFonts w:ascii="Times New Roman" w:hAnsi="Times New Roman" w:cs="Times New Roman"/>
          <w:sz w:val="24"/>
          <w:szCs w:val="24"/>
        </w:rPr>
        <w:t>IPA/2021/429-005</w:t>
      </w:r>
      <w:r w:rsidR="00AB5224">
        <w:rPr>
          <w:rFonts w:ascii="Times New Roman" w:hAnsi="Times New Roman" w:cs="Times New Roman"/>
          <w:sz w:val="24"/>
          <w:szCs w:val="24"/>
          <w:lang w:val="mk-MK"/>
        </w:rPr>
        <w:t xml:space="preserve">, а врз основа на предвидените активности, во Општина Струга е во завршна фаза изградбата на нова пешачка зона покрај Охридското Езеро во нас. Езерски Лозја. </w:t>
      </w:r>
    </w:p>
    <w:p w:rsidR="002C3B6C" w:rsidRDefault="00AB5224" w:rsidP="00A47562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Пешачката зона е дополнета со </w:t>
      </w:r>
      <w:r w:rsidR="002C3B6C">
        <w:rPr>
          <w:rFonts w:ascii="Times New Roman" w:hAnsi="Times New Roman" w:cs="Times New Roman"/>
          <w:sz w:val="24"/>
          <w:szCs w:val="24"/>
          <w:lang w:val="mk-MK"/>
        </w:rPr>
        <w:t xml:space="preserve"> зеленило од двете страни на улицата</w:t>
      </w:r>
      <w:r>
        <w:rPr>
          <w:rFonts w:ascii="Times New Roman" w:hAnsi="Times New Roman" w:cs="Times New Roman"/>
          <w:sz w:val="24"/>
          <w:szCs w:val="24"/>
          <w:lang w:val="mk-MK"/>
        </w:rPr>
        <w:t>ко</w:t>
      </w:r>
      <w:r w:rsidR="00FA5C93">
        <w:rPr>
          <w:rFonts w:ascii="Times New Roman" w:hAnsi="Times New Roman" w:cs="Times New Roman"/>
          <w:sz w:val="24"/>
          <w:szCs w:val="24"/>
          <w:lang w:val="mk-MK"/>
        </w:rPr>
        <w:t>ја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ја</w:t>
      </w:r>
      <w:r w:rsidR="00FA5C93">
        <w:rPr>
          <w:rFonts w:ascii="Times New Roman" w:hAnsi="Times New Roman" w:cs="Times New Roman"/>
          <w:sz w:val="24"/>
          <w:szCs w:val="24"/>
          <w:lang w:val="mk-MK"/>
        </w:rPr>
        <w:t xml:space="preserve"> прави оваа локација погодно и убаво место за прошетка и релаксација за туристите и за локалното население.</w:t>
      </w:r>
    </w:p>
    <w:p w:rsidR="00AB5224" w:rsidRDefault="00AB5224" w:rsidP="00A475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Предвидено е целосна финализација на пешачката зона да биде пред почетокот на туристичката сезона.</w:t>
      </w:r>
    </w:p>
    <w:p w:rsidR="00BE4FB6" w:rsidRDefault="00BE4FB6"/>
    <w:sectPr w:rsidR="00BE4FB6" w:rsidSect="0071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FB6"/>
    <w:rsid w:val="002C3B6C"/>
    <w:rsid w:val="00712605"/>
    <w:rsid w:val="00A47562"/>
    <w:rsid w:val="00A84EC7"/>
    <w:rsid w:val="00AB5224"/>
    <w:rsid w:val="00BE4FB6"/>
    <w:rsid w:val="00CA7959"/>
    <w:rsid w:val="00FA5C93"/>
    <w:rsid w:val="00FE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B5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70204F-FEE4-6C47-8FFD-F9767356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Деан Амдију</dc:creator>
  <cp:lastModifiedBy>Enkeleda Mullisti</cp:lastModifiedBy>
  <cp:revision>2</cp:revision>
  <dcterms:created xsi:type="dcterms:W3CDTF">2023-06-21T10:05:00Z</dcterms:created>
  <dcterms:modified xsi:type="dcterms:W3CDTF">2023-06-21T10:05:00Z</dcterms:modified>
</cp:coreProperties>
</file>