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24" w:rsidRPr="00F668D3" w:rsidRDefault="00754C24" w:rsidP="00F668D3">
      <w:pPr>
        <w:pBdr>
          <w:bottom w:val="single" w:sz="12" w:space="31" w:color="auto"/>
        </w:pBdr>
      </w:pPr>
      <w:r>
        <w:rPr>
          <w:noProof/>
        </w:rPr>
        <w:drawing>
          <wp:inline distT="0" distB="0" distL="0" distR="0">
            <wp:extent cx="5943600" cy="764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4529"/>
                    </a:xfrm>
                    <a:prstGeom prst="rect">
                      <a:avLst/>
                    </a:prstGeom>
                    <a:noFill/>
                    <a:ln>
                      <a:noFill/>
                    </a:ln>
                  </pic:spPr>
                </pic:pic>
              </a:graphicData>
            </a:graphic>
          </wp:inline>
        </w:drawing>
      </w:r>
    </w:p>
    <w:p w:rsidR="00F668D3" w:rsidRDefault="00F668D3" w:rsidP="00F668D3">
      <w:pPr>
        <w:spacing w:after="0"/>
        <w:rPr>
          <w:b/>
        </w:rPr>
      </w:pPr>
      <w:r>
        <w:rPr>
          <w:b/>
        </w:rPr>
        <w:t xml:space="preserve">  </w:t>
      </w:r>
      <w:r w:rsidR="00A80DF8">
        <w:rPr>
          <w:b/>
        </w:rPr>
        <w:t xml:space="preserve">        </w:t>
      </w:r>
      <w:r w:rsidRPr="00F668D3">
        <w:rPr>
          <w:b/>
          <w:noProof/>
        </w:rPr>
        <w:drawing>
          <wp:inline distT="0" distB="0" distL="0" distR="0">
            <wp:extent cx="971550" cy="8382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24000"/>
                    </a:blip>
                    <a:srcRect/>
                    <a:stretch>
                      <a:fillRect/>
                    </a:stretch>
                  </pic:blipFill>
                  <pic:spPr bwMode="auto">
                    <a:xfrm>
                      <a:off x="0" y="0"/>
                      <a:ext cx="971550" cy="838200"/>
                    </a:xfrm>
                    <a:prstGeom prst="rect">
                      <a:avLst/>
                    </a:prstGeom>
                    <a:noFill/>
                    <a:ln w="9525">
                      <a:noFill/>
                      <a:miter lim="800000"/>
                      <a:headEnd/>
                      <a:tailEnd/>
                    </a:ln>
                  </pic:spPr>
                </pic:pic>
              </a:graphicData>
            </a:graphic>
          </wp:inline>
        </w:drawing>
      </w:r>
    </w:p>
    <w:p w:rsidR="00F668D3" w:rsidRPr="00F668D3" w:rsidRDefault="00F668D3" w:rsidP="00F668D3">
      <w:pPr>
        <w:spacing w:after="0"/>
        <w:rPr>
          <w:b/>
          <w:sz w:val="16"/>
          <w:szCs w:val="16"/>
        </w:rPr>
      </w:pPr>
      <w:r>
        <w:rPr>
          <w:b/>
        </w:rPr>
        <w:t xml:space="preserve">  </w:t>
      </w:r>
      <w:r w:rsidR="00A80DF8">
        <w:rPr>
          <w:b/>
          <w:sz w:val="16"/>
          <w:szCs w:val="16"/>
        </w:rPr>
        <w:t>MUNICIPALITY OF</w:t>
      </w:r>
      <w:r w:rsidRPr="00F668D3">
        <w:rPr>
          <w:b/>
          <w:sz w:val="16"/>
          <w:szCs w:val="16"/>
        </w:rPr>
        <w:t xml:space="preserve"> POGRADEC</w:t>
      </w:r>
    </w:p>
    <w:p w:rsidR="00F668D3" w:rsidRDefault="00F668D3">
      <w:pPr>
        <w:rPr>
          <w:b/>
        </w:rPr>
      </w:pPr>
    </w:p>
    <w:p w:rsidR="00F668D3" w:rsidRDefault="00F668D3"/>
    <w:p w:rsidR="00896A3F" w:rsidRPr="00896A3F" w:rsidRDefault="00896A3F" w:rsidP="00896A3F">
      <w:pPr>
        <w:pStyle w:val="NoSpacing"/>
        <w:jc w:val="both"/>
        <w:rPr>
          <w:b/>
          <w:sz w:val="24"/>
          <w:szCs w:val="24"/>
        </w:rPr>
      </w:pPr>
      <w:r w:rsidRPr="00896A3F">
        <w:rPr>
          <w:b/>
          <w:sz w:val="24"/>
          <w:szCs w:val="24"/>
        </w:rPr>
        <w:t xml:space="preserve">CALL </w:t>
      </w:r>
      <w:r w:rsidRPr="00896A3F">
        <w:rPr>
          <w:rFonts w:eastAsia="Times New Roman"/>
          <w:b/>
          <w:position w:val="-1"/>
          <w:sz w:val="24"/>
          <w:szCs w:val="24"/>
        </w:rPr>
        <w:t>OFEX</w:t>
      </w:r>
      <w:r w:rsidRPr="00896A3F">
        <w:rPr>
          <w:rFonts w:eastAsia="Times New Roman"/>
          <w:b/>
          <w:spacing w:val="-3"/>
          <w:position w:val="-1"/>
          <w:sz w:val="24"/>
          <w:szCs w:val="24"/>
        </w:rPr>
        <w:t>P</w:t>
      </w:r>
      <w:r w:rsidRPr="00896A3F">
        <w:rPr>
          <w:rFonts w:eastAsia="Times New Roman"/>
          <w:b/>
          <w:position w:val="-1"/>
          <w:sz w:val="24"/>
          <w:szCs w:val="24"/>
        </w:rPr>
        <w:t>RE</w:t>
      </w:r>
      <w:r w:rsidRPr="00896A3F">
        <w:rPr>
          <w:rFonts w:eastAsia="Times New Roman"/>
          <w:b/>
          <w:spacing w:val="1"/>
          <w:position w:val="-1"/>
          <w:sz w:val="24"/>
          <w:szCs w:val="24"/>
        </w:rPr>
        <w:t>SS</w:t>
      </w:r>
      <w:r w:rsidRPr="00896A3F">
        <w:rPr>
          <w:rFonts w:eastAsia="Times New Roman"/>
          <w:b/>
          <w:position w:val="-1"/>
          <w:sz w:val="24"/>
          <w:szCs w:val="24"/>
        </w:rPr>
        <w:t>ION OFINT</w:t>
      </w:r>
      <w:r w:rsidRPr="00896A3F">
        <w:rPr>
          <w:rFonts w:eastAsia="Times New Roman"/>
          <w:b/>
          <w:spacing w:val="1"/>
          <w:position w:val="-1"/>
          <w:sz w:val="24"/>
          <w:szCs w:val="24"/>
        </w:rPr>
        <w:t>E</w:t>
      </w:r>
      <w:r w:rsidRPr="00896A3F">
        <w:rPr>
          <w:rFonts w:eastAsia="Times New Roman"/>
          <w:b/>
          <w:position w:val="-1"/>
          <w:sz w:val="24"/>
          <w:szCs w:val="24"/>
        </w:rPr>
        <w:t>RE</w:t>
      </w:r>
      <w:r w:rsidRPr="00896A3F">
        <w:rPr>
          <w:rFonts w:eastAsia="Times New Roman"/>
          <w:b/>
          <w:spacing w:val="1"/>
          <w:position w:val="-1"/>
          <w:sz w:val="24"/>
          <w:szCs w:val="24"/>
        </w:rPr>
        <w:t>S</w:t>
      </w:r>
      <w:r w:rsidRPr="00896A3F">
        <w:rPr>
          <w:rFonts w:eastAsia="Times New Roman"/>
          <w:b/>
          <w:position w:val="-1"/>
          <w:sz w:val="24"/>
          <w:szCs w:val="24"/>
        </w:rPr>
        <w:t xml:space="preserve">T FOR PARTICIPATION ON </w:t>
      </w:r>
      <w:r w:rsidRPr="00896A3F">
        <w:rPr>
          <w:b/>
          <w:sz w:val="24"/>
          <w:szCs w:val="24"/>
        </w:rPr>
        <w:t xml:space="preserve">“STRUGA &amp; POGRADEC FOR PROMOTING TOURISM AND CULTURAL HERITAGE - COOLTOUR”, PROJECT FUNDED BY THE CROSS-BORDER PROGRAMME THE REPUBLIC OF NORTH MACEDONIA - REPUBLIC OF ALBANIA UNDER THE INSTRUMENT OF PRE-ACCESSION ASSISTANCE (IPA II) ALLOCATIONS FOR 2018 – 2020 (REFERENCE: EUROPEAID/170339/DD/ACT/MK). </w:t>
      </w:r>
    </w:p>
    <w:p w:rsidR="00896A3F" w:rsidRDefault="00896A3F" w:rsidP="00896A3F">
      <w:pPr>
        <w:jc w:val="both"/>
        <w:rPr>
          <w:b/>
          <w:sz w:val="24"/>
          <w:szCs w:val="24"/>
        </w:rPr>
      </w:pPr>
    </w:p>
    <w:p w:rsidR="00896A3F" w:rsidRPr="00896A3F" w:rsidRDefault="00896A3F" w:rsidP="00896A3F">
      <w:pPr>
        <w:jc w:val="both"/>
        <w:rPr>
          <w:sz w:val="24"/>
          <w:szCs w:val="24"/>
        </w:rPr>
      </w:pPr>
      <w:r w:rsidRPr="00896A3F">
        <w:rPr>
          <w:sz w:val="24"/>
          <w:szCs w:val="24"/>
        </w:rPr>
        <w:t xml:space="preserve">Municipality of </w:t>
      </w:r>
      <w:proofErr w:type="spellStart"/>
      <w:r w:rsidRPr="00896A3F">
        <w:rPr>
          <w:sz w:val="24"/>
          <w:szCs w:val="24"/>
        </w:rPr>
        <w:t>Pogradec</w:t>
      </w:r>
      <w:proofErr w:type="spellEnd"/>
      <w:r w:rsidRPr="00896A3F">
        <w:rPr>
          <w:sz w:val="24"/>
          <w:szCs w:val="24"/>
        </w:rPr>
        <w:t xml:space="preserve"> is pleased to announce opening the Call for </w:t>
      </w:r>
      <w:r w:rsidRPr="00896A3F">
        <w:rPr>
          <w:rFonts w:eastAsia="Times New Roman"/>
          <w:position w:val="-1"/>
          <w:sz w:val="24"/>
          <w:szCs w:val="24"/>
        </w:rPr>
        <w:t xml:space="preserve">participation on </w:t>
      </w:r>
      <w:r w:rsidRPr="00896A3F">
        <w:rPr>
          <w:sz w:val="24"/>
          <w:szCs w:val="24"/>
        </w:rPr>
        <w:t>“STRUGA &amp; POGRADEC FOR PROMOTING TOURISM AND CULTURAL HERITAGE - COOLTOUR”, project funded by the CROSS-BORDER PROGRAMME THE REPUBLIC OF NORTH MACEDONIA - REPUBLIC OF ALBANIA UNDER THE INSTRUMENT OF PRE-ACCESSION ASSISTANCE (IPA II) ALLOCATIONS FOR 2018 – 2020 (REFERENCE: EUROPEAID/170339/DD/ACT/MK).</w:t>
      </w:r>
    </w:p>
    <w:p w:rsidR="00896A3F" w:rsidRPr="00D85917" w:rsidRDefault="00896A3F" w:rsidP="00896A3F">
      <w:pPr>
        <w:jc w:val="both"/>
        <w:rPr>
          <w:sz w:val="24"/>
          <w:szCs w:val="24"/>
        </w:rPr>
      </w:pPr>
      <w:r w:rsidRPr="001E0697">
        <w:rPr>
          <w:b/>
          <w:sz w:val="24"/>
          <w:szCs w:val="24"/>
          <w:u w:val="single"/>
        </w:rPr>
        <w:t>Overall Objective</w:t>
      </w:r>
      <w:r w:rsidRPr="00D85917">
        <w:rPr>
          <w:sz w:val="24"/>
          <w:szCs w:val="24"/>
        </w:rPr>
        <w:t xml:space="preserve"> of this project is to stimulate a balanced, inclusive and sustainable socio-economic development in the cross-border area of </w:t>
      </w:r>
      <w:proofErr w:type="spellStart"/>
      <w:r w:rsidRPr="00D85917">
        <w:rPr>
          <w:sz w:val="24"/>
          <w:szCs w:val="24"/>
        </w:rPr>
        <w:t>Ohrid</w:t>
      </w:r>
      <w:proofErr w:type="spellEnd"/>
      <w:r w:rsidRPr="00D85917">
        <w:rPr>
          <w:sz w:val="24"/>
          <w:szCs w:val="24"/>
        </w:rPr>
        <w:t xml:space="preserve"> Lake.</w:t>
      </w:r>
    </w:p>
    <w:p w:rsidR="00896A3F" w:rsidRPr="00D85917" w:rsidRDefault="00896A3F" w:rsidP="00896A3F">
      <w:pPr>
        <w:jc w:val="both"/>
        <w:rPr>
          <w:sz w:val="24"/>
          <w:szCs w:val="24"/>
        </w:rPr>
      </w:pPr>
      <w:r w:rsidRPr="001E0697">
        <w:rPr>
          <w:b/>
          <w:sz w:val="24"/>
          <w:szCs w:val="24"/>
          <w:u w:val="single"/>
        </w:rPr>
        <w:t>Specific Objective</w:t>
      </w:r>
      <w:r w:rsidRPr="00D85917">
        <w:rPr>
          <w:sz w:val="24"/>
          <w:szCs w:val="24"/>
        </w:rPr>
        <w:t xml:space="preserve"> is to develop the potential of tourism by promoting cultural heritage and values in both Municipalities of </w:t>
      </w:r>
      <w:proofErr w:type="spellStart"/>
      <w:r w:rsidRPr="00D85917">
        <w:rPr>
          <w:sz w:val="24"/>
          <w:szCs w:val="24"/>
        </w:rPr>
        <w:t>Struga</w:t>
      </w:r>
      <w:proofErr w:type="spellEnd"/>
      <w:r w:rsidRPr="00D85917">
        <w:rPr>
          <w:sz w:val="24"/>
          <w:szCs w:val="24"/>
        </w:rPr>
        <w:t xml:space="preserve"> and </w:t>
      </w:r>
      <w:proofErr w:type="spellStart"/>
      <w:r w:rsidRPr="00D85917">
        <w:rPr>
          <w:sz w:val="24"/>
          <w:szCs w:val="24"/>
        </w:rPr>
        <w:t>Pogradec</w:t>
      </w:r>
      <w:proofErr w:type="spellEnd"/>
      <w:r w:rsidRPr="00D85917">
        <w:rPr>
          <w:sz w:val="24"/>
          <w:szCs w:val="24"/>
        </w:rPr>
        <w:t xml:space="preserve">. It is expected that the action will increase the business opportunities for local service providers and operators in the field of tourism and furthered mutual cooperation, understanding and respect of cultural heritage and values. </w:t>
      </w:r>
    </w:p>
    <w:p w:rsidR="00886921" w:rsidRPr="00D85917" w:rsidRDefault="00896A3F" w:rsidP="00886921">
      <w:pPr>
        <w:spacing w:after="0" w:line="240" w:lineRule="auto"/>
        <w:jc w:val="both"/>
        <w:rPr>
          <w:sz w:val="24"/>
          <w:szCs w:val="24"/>
        </w:rPr>
      </w:pPr>
      <w:r>
        <w:rPr>
          <w:b/>
          <w:sz w:val="24"/>
          <w:szCs w:val="24"/>
          <w:u w:val="single"/>
        </w:rPr>
        <w:t xml:space="preserve">The result of </w:t>
      </w:r>
      <w:r w:rsidR="00886921">
        <w:rPr>
          <w:b/>
          <w:sz w:val="24"/>
          <w:szCs w:val="24"/>
          <w:u w:val="single"/>
        </w:rPr>
        <w:t>COOLTOUR Project</w:t>
      </w:r>
      <w:r w:rsidR="00886921">
        <w:rPr>
          <w:sz w:val="24"/>
          <w:szCs w:val="24"/>
        </w:rPr>
        <w:t xml:space="preserve"> is </w:t>
      </w:r>
      <w:r w:rsidR="00886921" w:rsidRPr="00D85917">
        <w:rPr>
          <w:sz w:val="24"/>
          <w:szCs w:val="24"/>
        </w:rPr>
        <w:t xml:space="preserve">conceived to promote an effective </w:t>
      </w:r>
      <w:r w:rsidR="00886921">
        <w:rPr>
          <w:sz w:val="24"/>
          <w:szCs w:val="24"/>
        </w:rPr>
        <w:t xml:space="preserve"> mutual cross-border </w:t>
      </w:r>
      <w:r w:rsidR="00886921" w:rsidRPr="00886921">
        <w:rPr>
          <w:sz w:val="24"/>
          <w:szCs w:val="24"/>
        </w:rPr>
        <w:t xml:space="preserve">cooperation, understanding and respect of cultural heritage between  the two sites of </w:t>
      </w:r>
      <w:proofErr w:type="spellStart"/>
      <w:r w:rsidR="00886921" w:rsidRPr="00886921">
        <w:rPr>
          <w:sz w:val="24"/>
          <w:szCs w:val="24"/>
        </w:rPr>
        <w:t>Ohrid</w:t>
      </w:r>
      <w:proofErr w:type="spellEnd"/>
      <w:r w:rsidR="00886921" w:rsidRPr="00886921">
        <w:rPr>
          <w:sz w:val="24"/>
          <w:szCs w:val="24"/>
        </w:rPr>
        <w:t xml:space="preserve"> Lake, and</w:t>
      </w:r>
      <w:r w:rsidR="00446DB6">
        <w:rPr>
          <w:sz w:val="24"/>
          <w:szCs w:val="24"/>
        </w:rPr>
        <w:t xml:space="preserve"> </w:t>
      </w:r>
      <w:r w:rsidR="00886921" w:rsidRPr="00886921">
        <w:rPr>
          <w:sz w:val="24"/>
          <w:szCs w:val="24"/>
        </w:rPr>
        <w:t>fostering business opportunities for local service providers and operators in</w:t>
      </w:r>
      <w:r w:rsidR="00886921" w:rsidRPr="00886921">
        <w:rPr>
          <w:sz w:val="24"/>
          <w:szCs w:val="24"/>
        </w:rPr>
        <w:br/>
        <w:t>the field of tourism.</w:t>
      </w:r>
    </w:p>
    <w:p w:rsidR="00896A3F" w:rsidRDefault="00896A3F" w:rsidP="00896A3F">
      <w:pPr>
        <w:rPr>
          <w:b/>
          <w:sz w:val="24"/>
          <w:szCs w:val="24"/>
          <w:u w:val="single"/>
        </w:rPr>
      </w:pPr>
    </w:p>
    <w:p w:rsidR="00896A3F" w:rsidRDefault="00896A3F" w:rsidP="00896A3F">
      <w:pPr>
        <w:rPr>
          <w:b/>
          <w:sz w:val="24"/>
          <w:szCs w:val="24"/>
          <w:u w:val="single"/>
        </w:rPr>
      </w:pPr>
    </w:p>
    <w:p w:rsidR="00896A3F" w:rsidRDefault="00896A3F" w:rsidP="00896A3F">
      <w:pPr>
        <w:rPr>
          <w:b/>
          <w:sz w:val="24"/>
          <w:szCs w:val="24"/>
          <w:u w:val="single"/>
        </w:rPr>
      </w:pPr>
    </w:p>
    <w:p w:rsidR="00896A3F" w:rsidRDefault="00886921" w:rsidP="00896A3F">
      <w:pPr>
        <w:rPr>
          <w:b/>
          <w:sz w:val="24"/>
          <w:szCs w:val="24"/>
          <w:u w:val="single"/>
        </w:rPr>
      </w:pPr>
      <w:r>
        <w:rPr>
          <w:noProof/>
        </w:rPr>
        <w:drawing>
          <wp:inline distT="0" distB="0" distL="0" distR="0">
            <wp:extent cx="5943600" cy="763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3905"/>
                    </a:xfrm>
                    <a:prstGeom prst="rect">
                      <a:avLst/>
                    </a:prstGeom>
                    <a:noFill/>
                    <a:ln>
                      <a:noFill/>
                    </a:ln>
                  </pic:spPr>
                </pic:pic>
              </a:graphicData>
            </a:graphic>
          </wp:inline>
        </w:drawing>
      </w:r>
    </w:p>
    <w:p w:rsidR="00886921" w:rsidRDefault="00886921" w:rsidP="00446DB6">
      <w:pPr>
        <w:spacing w:before="240" w:after="0"/>
        <w:rPr>
          <w:b/>
          <w:sz w:val="24"/>
          <w:szCs w:val="24"/>
          <w:u w:val="single"/>
        </w:rPr>
      </w:pPr>
      <w:r>
        <w:rPr>
          <w:b/>
          <w:sz w:val="24"/>
          <w:szCs w:val="24"/>
          <w:u w:val="single"/>
        </w:rPr>
        <w:t>______________________________________________________________________________</w:t>
      </w:r>
    </w:p>
    <w:p w:rsidR="00896A3F" w:rsidRDefault="00A64150" w:rsidP="00446DB6">
      <w:pPr>
        <w:rPr>
          <w:b/>
          <w:sz w:val="24"/>
          <w:szCs w:val="24"/>
          <w:u w:val="single"/>
        </w:rPr>
      </w:pPr>
      <w:r>
        <w:rPr>
          <w:b/>
          <w:noProof/>
          <w:sz w:val="24"/>
          <w:szCs w:val="24"/>
          <w:u w:val="single"/>
        </w:rPr>
        <w:drawing>
          <wp:anchor distT="0" distB="0" distL="114300" distR="114300" simplePos="0" relativeHeight="251659264" behindDoc="0" locked="0" layoutInCell="1" allowOverlap="1">
            <wp:simplePos x="0" y="0"/>
            <wp:positionH relativeFrom="column">
              <wp:posOffset>217805</wp:posOffset>
            </wp:positionH>
            <wp:positionV relativeFrom="paragraph">
              <wp:posOffset>120015</wp:posOffset>
            </wp:positionV>
            <wp:extent cx="990600" cy="786765"/>
            <wp:effectExtent l="19050" t="0" r="0" b="0"/>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6000" contrast="24000"/>
                    </a:blip>
                    <a:srcRect/>
                    <a:stretch>
                      <a:fillRect/>
                    </a:stretch>
                  </pic:blipFill>
                  <pic:spPr bwMode="auto">
                    <a:xfrm>
                      <a:off x="0" y="0"/>
                      <a:ext cx="990600" cy="786765"/>
                    </a:xfrm>
                    <a:prstGeom prst="rect">
                      <a:avLst/>
                    </a:prstGeom>
                    <a:noFill/>
                    <a:ln w="9525">
                      <a:noFill/>
                      <a:miter lim="800000"/>
                      <a:headEnd/>
                      <a:tailEnd/>
                    </a:ln>
                  </pic:spPr>
                </pic:pic>
              </a:graphicData>
            </a:graphic>
          </wp:anchor>
        </w:drawing>
      </w:r>
      <w:r w:rsidR="00F33EC5">
        <w:rPr>
          <w:b/>
          <w:noProof/>
          <w:sz w:val="24"/>
          <w:szCs w:val="24"/>
          <w:u w:val="single"/>
        </w:rPr>
        <w:t xml:space="preserve">   </w:t>
      </w:r>
    </w:p>
    <w:p w:rsidR="00446DB6" w:rsidRPr="00F33EC5" w:rsidRDefault="007E2CED" w:rsidP="00446DB6">
      <w:pPr>
        <w:jc w:val="both"/>
        <w:rPr>
          <w:b/>
          <w:sz w:val="16"/>
          <w:szCs w:val="16"/>
        </w:rPr>
      </w:pPr>
      <w:r>
        <w:rPr>
          <w:b/>
          <w:sz w:val="24"/>
          <w:szCs w:val="24"/>
          <w:u w:val="single"/>
        </w:rPr>
        <w:br w:type="textWrapping" w:clear="all"/>
      </w:r>
      <w:r w:rsidR="00F33EC5" w:rsidRPr="00F33EC5">
        <w:rPr>
          <w:b/>
          <w:sz w:val="16"/>
          <w:szCs w:val="16"/>
        </w:rPr>
        <w:t>MUNICIPALITY OF</w:t>
      </w:r>
      <w:r w:rsidRPr="00F33EC5">
        <w:rPr>
          <w:b/>
          <w:sz w:val="16"/>
          <w:szCs w:val="16"/>
        </w:rPr>
        <w:t xml:space="preserve"> POGRADEC</w:t>
      </w:r>
    </w:p>
    <w:p w:rsidR="00446DB6" w:rsidRDefault="00446DB6" w:rsidP="00886921">
      <w:pPr>
        <w:jc w:val="both"/>
        <w:rPr>
          <w:b/>
          <w:sz w:val="24"/>
          <w:szCs w:val="24"/>
          <w:u w:val="single"/>
        </w:rPr>
      </w:pPr>
    </w:p>
    <w:p w:rsidR="00886921" w:rsidRDefault="00886921" w:rsidP="00886921">
      <w:pPr>
        <w:jc w:val="both"/>
        <w:rPr>
          <w:b/>
          <w:sz w:val="24"/>
          <w:szCs w:val="24"/>
          <w:u w:val="single"/>
        </w:rPr>
      </w:pPr>
      <w:r w:rsidRPr="00886921">
        <w:rPr>
          <w:b/>
          <w:sz w:val="24"/>
          <w:szCs w:val="24"/>
          <w:u w:val="single"/>
        </w:rPr>
        <w:t xml:space="preserve">Relevant </w:t>
      </w:r>
      <w:r w:rsidR="00F44E23" w:rsidRPr="00886921">
        <w:rPr>
          <w:b/>
          <w:sz w:val="24"/>
          <w:szCs w:val="24"/>
          <w:u w:val="single"/>
        </w:rPr>
        <w:t xml:space="preserve">experts </w:t>
      </w:r>
      <w:r w:rsidR="00F44E23">
        <w:rPr>
          <w:b/>
          <w:sz w:val="24"/>
          <w:szCs w:val="24"/>
          <w:u w:val="single"/>
        </w:rPr>
        <w:t xml:space="preserve">{Project officer} </w:t>
      </w:r>
      <w:r w:rsidRPr="00886921">
        <w:rPr>
          <w:b/>
          <w:sz w:val="24"/>
          <w:szCs w:val="24"/>
          <w:u w:val="single"/>
        </w:rPr>
        <w:t xml:space="preserve">will be engaged: </w:t>
      </w:r>
    </w:p>
    <w:p w:rsidR="00F44E23" w:rsidRPr="00F44E23" w:rsidRDefault="00F44E23" w:rsidP="00F44E23">
      <w:pPr>
        <w:jc w:val="both"/>
        <w:rPr>
          <w:sz w:val="24"/>
          <w:szCs w:val="24"/>
        </w:rPr>
      </w:pPr>
      <w:r w:rsidRPr="00F44E23">
        <w:rPr>
          <w:sz w:val="24"/>
          <w:szCs w:val="24"/>
        </w:rPr>
        <w:t xml:space="preserve">Project Officer will be in charge to support PM </w:t>
      </w:r>
      <w:r>
        <w:rPr>
          <w:sz w:val="24"/>
          <w:szCs w:val="24"/>
        </w:rPr>
        <w:t xml:space="preserve">and staff of Municipality of </w:t>
      </w:r>
      <w:proofErr w:type="spellStart"/>
      <w:r>
        <w:rPr>
          <w:sz w:val="24"/>
          <w:szCs w:val="24"/>
        </w:rPr>
        <w:t>Pogradec</w:t>
      </w:r>
      <w:proofErr w:type="spellEnd"/>
      <w:r w:rsidR="006E4ECE">
        <w:rPr>
          <w:sz w:val="24"/>
          <w:szCs w:val="24"/>
        </w:rPr>
        <w:t xml:space="preserve"> in</w:t>
      </w:r>
      <w:r w:rsidRPr="00F44E23">
        <w:rPr>
          <w:sz w:val="24"/>
          <w:szCs w:val="24"/>
        </w:rPr>
        <w:t xml:space="preserve"> the implementation of</w:t>
      </w:r>
      <w:r>
        <w:rPr>
          <w:sz w:val="24"/>
          <w:szCs w:val="24"/>
        </w:rPr>
        <w:t xml:space="preserve"> CB activities on Albanian side. </w:t>
      </w:r>
      <w:proofErr w:type="spellStart"/>
      <w:r w:rsidRPr="00F44E23">
        <w:rPr>
          <w:sz w:val="24"/>
          <w:szCs w:val="24"/>
        </w:rPr>
        <w:t>She/He</w:t>
      </w:r>
      <w:proofErr w:type="spellEnd"/>
      <w:r w:rsidRPr="00F44E23">
        <w:rPr>
          <w:sz w:val="24"/>
          <w:szCs w:val="24"/>
        </w:rPr>
        <w:t xml:space="preserve"> will be recruited as external </w:t>
      </w:r>
      <w:r>
        <w:rPr>
          <w:sz w:val="24"/>
          <w:szCs w:val="24"/>
        </w:rPr>
        <w:t xml:space="preserve">expert </w:t>
      </w:r>
      <w:r w:rsidRPr="00F44E23">
        <w:rPr>
          <w:sz w:val="24"/>
          <w:szCs w:val="24"/>
        </w:rPr>
        <w:t>following a public call</w:t>
      </w:r>
      <w:r>
        <w:rPr>
          <w:sz w:val="24"/>
          <w:szCs w:val="24"/>
        </w:rPr>
        <w:t xml:space="preserve"> launched by Municipality of </w:t>
      </w:r>
      <w:proofErr w:type="spellStart"/>
      <w:r>
        <w:rPr>
          <w:sz w:val="24"/>
          <w:szCs w:val="24"/>
        </w:rPr>
        <w:t>Pogradec</w:t>
      </w:r>
      <w:proofErr w:type="spellEnd"/>
      <w:r w:rsidRPr="00F44E23">
        <w:rPr>
          <w:sz w:val="24"/>
          <w:szCs w:val="24"/>
        </w:rPr>
        <w:t>, for the sole purpose of implementation of this project resulting from the grant award.</w:t>
      </w:r>
    </w:p>
    <w:p w:rsidR="00E65C75" w:rsidRDefault="00E65C75" w:rsidP="00F44E23">
      <w:pPr>
        <w:jc w:val="both"/>
        <w:rPr>
          <w:b/>
          <w:sz w:val="24"/>
          <w:szCs w:val="24"/>
          <w:u w:val="single"/>
        </w:rPr>
      </w:pPr>
    </w:p>
    <w:p w:rsidR="00F44E23" w:rsidRDefault="00F44E23" w:rsidP="00F44E23">
      <w:pPr>
        <w:jc w:val="both"/>
        <w:rPr>
          <w:b/>
          <w:sz w:val="24"/>
          <w:szCs w:val="24"/>
          <w:u w:val="single"/>
        </w:rPr>
      </w:pPr>
      <w:r>
        <w:rPr>
          <w:b/>
          <w:sz w:val="24"/>
          <w:szCs w:val="24"/>
          <w:u w:val="single"/>
        </w:rPr>
        <w:t xml:space="preserve">Selection criteria: </w:t>
      </w:r>
    </w:p>
    <w:p w:rsidR="00F44E23" w:rsidRPr="00F44E23" w:rsidRDefault="00F44E23" w:rsidP="00F44E23">
      <w:pPr>
        <w:pStyle w:val="NoSpacing"/>
        <w:rPr>
          <w:b/>
          <w:i/>
          <w:sz w:val="24"/>
          <w:szCs w:val="24"/>
          <w:u w:val="single"/>
          <w:lang w:val="en-GB"/>
        </w:rPr>
      </w:pPr>
      <w:proofErr w:type="gramStart"/>
      <w:r w:rsidRPr="00F44E23">
        <w:rPr>
          <w:b/>
          <w:i/>
          <w:sz w:val="22"/>
          <w:szCs w:val="22"/>
          <w:u w:val="single"/>
          <w:lang w:val="en-GB"/>
        </w:rPr>
        <w:t>a.)</w:t>
      </w:r>
      <w:r w:rsidRPr="00F44E23">
        <w:rPr>
          <w:b/>
          <w:i/>
          <w:sz w:val="24"/>
          <w:szCs w:val="24"/>
          <w:u w:val="single"/>
          <w:lang w:val="en-GB"/>
        </w:rPr>
        <w:t>Professional</w:t>
      </w:r>
      <w:proofErr w:type="gramEnd"/>
      <w:r w:rsidRPr="00F44E23">
        <w:rPr>
          <w:b/>
          <w:i/>
          <w:sz w:val="24"/>
          <w:szCs w:val="24"/>
          <w:u w:val="single"/>
          <w:lang w:val="en-GB"/>
        </w:rPr>
        <w:t xml:space="preserve"> capacity of the tenderer </w:t>
      </w:r>
    </w:p>
    <w:p w:rsidR="005D4DE7" w:rsidRDefault="005D4DE7" w:rsidP="005D4DE7"/>
    <w:p w:rsidR="00E65C75" w:rsidRPr="005D4DE7" w:rsidRDefault="00E65C75" w:rsidP="005D4DE7">
      <w:pPr>
        <w:rPr>
          <w:sz w:val="24"/>
          <w:szCs w:val="24"/>
        </w:rPr>
      </w:pPr>
      <w:r w:rsidRPr="005D4DE7">
        <w:rPr>
          <w:sz w:val="24"/>
          <w:szCs w:val="24"/>
        </w:rPr>
        <w:t xml:space="preserve">Post Graduate Degree in at least one of the following fields: </w:t>
      </w:r>
      <w:proofErr w:type="spellStart"/>
      <w:proofErr w:type="gramStart"/>
      <w:r w:rsidRPr="005D4DE7">
        <w:rPr>
          <w:sz w:val="24"/>
          <w:szCs w:val="24"/>
        </w:rPr>
        <w:t>law,tourism</w:t>
      </w:r>
      <w:proofErr w:type="spellEnd"/>
      <w:proofErr w:type="gramEnd"/>
      <w:r w:rsidRPr="005D4DE7">
        <w:rPr>
          <w:sz w:val="24"/>
          <w:szCs w:val="24"/>
        </w:rPr>
        <w:t xml:space="preserve">, economics, marketing, management, business administration. </w:t>
      </w:r>
    </w:p>
    <w:p w:rsidR="00867C56" w:rsidRPr="005D4DE7" w:rsidRDefault="00E65C75" w:rsidP="005D4DE7">
      <w:pPr>
        <w:rPr>
          <w:sz w:val="24"/>
          <w:szCs w:val="24"/>
        </w:rPr>
      </w:pPr>
      <w:r w:rsidRPr="005D4DE7">
        <w:rPr>
          <w:sz w:val="24"/>
          <w:szCs w:val="24"/>
        </w:rPr>
        <w:t xml:space="preserve">Minimum of 5 years’ in </w:t>
      </w:r>
      <w:r w:rsidR="00867C56" w:rsidRPr="005D4DE7">
        <w:rPr>
          <w:sz w:val="24"/>
          <w:szCs w:val="24"/>
        </w:rPr>
        <w:t xml:space="preserve">the following fields: </w:t>
      </w:r>
      <w:proofErr w:type="spellStart"/>
      <w:proofErr w:type="gramStart"/>
      <w:r w:rsidR="00867C56" w:rsidRPr="005D4DE7">
        <w:rPr>
          <w:sz w:val="24"/>
          <w:szCs w:val="24"/>
        </w:rPr>
        <w:t>law,tourism</w:t>
      </w:r>
      <w:proofErr w:type="spellEnd"/>
      <w:proofErr w:type="gramEnd"/>
      <w:r w:rsidR="00867C56" w:rsidRPr="005D4DE7">
        <w:rPr>
          <w:sz w:val="24"/>
          <w:szCs w:val="24"/>
        </w:rPr>
        <w:t xml:space="preserve">, economics, marketing, management, business administration. </w:t>
      </w:r>
    </w:p>
    <w:p w:rsidR="00E65C75" w:rsidRPr="005D4DE7" w:rsidRDefault="00E65C75" w:rsidP="005D4DE7"/>
    <w:p w:rsidR="00F44E23" w:rsidRPr="00F44E23" w:rsidRDefault="00F44E23" w:rsidP="00F44E23">
      <w:pPr>
        <w:pStyle w:val="NoSpacing"/>
        <w:rPr>
          <w:b/>
          <w:i/>
          <w:sz w:val="24"/>
          <w:szCs w:val="24"/>
          <w:u w:val="single"/>
          <w:lang w:val="en-GB"/>
        </w:rPr>
      </w:pPr>
      <w:r w:rsidRPr="00F44E23">
        <w:rPr>
          <w:rStyle w:val="markedcontent"/>
          <w:b/>
          <w:bCs/>
          <w:i/>
          <w:iCs/>
          <w:sz w:val="24"/>
          <w:szCs w:val="24"/>
          <w:u w:val="single"/>
        </w:rPr>
        <w:t>b.)</w:t>
      </w:r>
      <w:r w:rsidRPr="00F44E23">
        <w:rPr>
          <w:b/>
          <w:i/>
          <w:sz w:val="24"/>
          <w:szCs w:val="24"/>
          <w:u w:val="single"/>
          <w:lang w:val="en-GB"/>
        </w:rPr>
        <w:t xml:space="preserve"> Technical</w:t>
      </w:r>
      <w:r w:rsidR="00867C56">
        <w:rPr>
          <w:rFonts w:eastAsia="Times New Roman"/>
          <w:b/>
          <w:i/>
          <w:snapToGrid w:val="0"/>
          <w:sz w:val="24"/>
          <w:szCs w:val="24"/>
          <w:u w:val="single"/>
          <w:lang w:val="en-GB"/>
        </w:rPr>
        <w:t xml:space="preserve"> capacity of tenderer </w:t>
      </w:r>
    </w:p>
    <w:p w:rsidR="005D4DE7" w:rsidRDefault="005D4DE7" w:rsidP="005D4DE7">
      <w:pPr>
        <w:spacing w:after="0"/>
        <w:rPr>
          <w:sz w:val="24"/>
          <w:szCs w:val="24"/>
        </w:rPr>
      </w:pPr>
    </w:p>
    <w:p w:rsidR="00F44E23" w:rsidRPr="005D4DE7" w:rsidRDefault="00F44E23" w:rsidP="005D4DE7">
      <w:pPr>
        <w:spacing w:after="0"/>
        <w:rPr>
          <w:sz w:val="24"/>
          <w:szCs w:val="24"/>
        </w:rPr>
      </w:pPr>
      <w:r w:rsidRPr="005D4DE7">
        <w:rPr>
          <w:sz w:val="24"/>
          <w:szCs w:val="24"/>
        </w:rPr>
        <w:t xml:space="preserve">To prove experience in the field of studies, </w:t>
      </w:r>
      <w:r w:rsidR="00867C56" w:rsidRPr="005D4DE7">
        <w:rPr>
          <w:sz w:val="24"/>
          <w:szCs w:val="24"/>
        </w:rPr>
        <w:t xml:space="preserve">law, </w:t>
      </w:r>
      <w:r w:rsidRPr="005D4DE7">
        <w:rPr>
          <w:sz w:val="24"/>
          <w:szCs w:val="24"/>
        </w:rPr>
        <w:t xml:space="preserve">management, tourism </w:t>
      </w:r>
    </w:p>
    <w:p w:rsidR="00D60663" w:rsidRPr="005D4DE7" w:rsidRDefault="00867C56" w:rsidP="005D4DE7">
      <w:pPr>
        <w:spacing w:after="0"/>
        <w:rPr>
          <w:sz w:val="24"/>
          <w:szCs w:val="24"/>
        </w:rPr>
      </w:pPr>
      <w:r w:rsidRPr="005D4DE7">
        <w:rPr>
          <w:sz w:val="24"/>
          <w:szCs w:val="24"/>
        </w:rPr>
        <w:t>To have at least one experience with EU projects. That will be considered as asset.</w:t>
      </w:r>
    </w:p>
    <w:p w:rsidR="00867C56" w:rsidRPr="005D4DE7" w:rsidRDefault="00D60663" w:rsidP="005D4DE7">
      <w:pPr>
        <w:spacing w:after="0"/>
        <w:rPr>
          <w:sz w:val="24"/>
          <w:szCs w:val="24"/>
        </w:rPr>
      </w:pPr>
      <w:r w:rsidRPr="005D4DE7">
        <w:rPr>
          <w:sz w:val="24"/>
          <w:szCs w:val="24"/>
        </w:rPr>
        <w:t>To have good knowledge of English language.</w:t>
      </w:r>
    </w:p>
    <w:p w:rsidR="00F44E23" w:rsidRPr="005D4DE7" w:rsidRDefault="00F44E23" w:rsidP="005D4DE7">
      <w:pPr>
        <w:spacing w:after="0"/>
        <w:rPr>
          <w:sz w:val="24"/>
          <w:szCs w:val="24"/>
        </w:rPr>
      </w:pPr>
    </w:p>
    <w:p w:rsidR="003B71D6" w:rsidRPr="005D4DE7" w:rsidRDefault="003B71D6" w:rsidP="005D4DE7">
      <w:pPr>
        <w:spacing w:after="0"/>
      </w:pPr>
    </w:p>
    <w:p w:rsidR="00F44E23" w:rsidRPr="00F44E23" w:rsidRDefault="00F44E23" w:rsidP="00F44E23">
      <w:pPr>
        <w:pStyle w:val="NoSpacing"/>
        <w:widowControl w:val="0"/>
        <w:rPr>
          <w:b/>
          <w:bCs/>
          <w:i/>
          <w:iCs/>
          <w:sz w:val="24"/>
          <w:szCs w:val="24"/>
          <w:u w:val="single"/>
        </w:rPr>
      </w:pPr>
      <w:r w:rsidRPr="00F44E23">
        <w:rPr>
          <w:b/>
          <w:bCs/>
          <w:i/>
          <w:iCs/>
          <w:sz w:val="24"/>
          <w:szCs w:val="24"/>
        </w:rPr>
        <w:lastRenderedPageBreak/>
        <w:t xml:space="preserve">c.) </w:t>
      </w:r>
      <w:r w:rsidRPr="00F44E23">
        <w:rPr>
          <w:b/>
          <w:bCs/>
          <w:i/>
          <w:iCs/>
          <w:sz w:val="24"/>
          <w:szCs w:val="24"/>
          <w:u w:val="single"/>
        </w:rPr>
        <w:t xml:space="preserve">Other technical specifications </w:t>
      </w:r>
    </w:p>
    <w:p w:rsidR="00F44E23" w:rsidRDefault="00F44E23" w:rsidP="00F44E23">
      <w:pPr>
        <w:pStyle w:val="NoSpacing"/>
        <w:widowControl w:val="0"/>
        <w:rPr>
          <w:b/>
          <w:bCs/>
          <w:i/>
          <w:iCs/>
          <w:sz w:val="24"/>
          <w:szCs w:val="24"/>
        </w:rPr>
      </w:pPr>
    </w:p>
    <w:p w:rsidR="00F44E23" w:rsidRPr="00F16682" w:rsidRDefault="00F44E23" w:rsidP="00F16682">
      <w:pPr>
        <w:rPr>
          <w:sz w:val="24"/>
          <w:szCs w:val="24"/>
        </w:rPr>
      </w:pPr>
      <w:r w:rsidRPr="00F16682">
        <w:rPr>
          <w:sz w:val="24"/>
          <w:szCs w:val="24"/>
        </w:rPr>
        <w:t>Project work duration:    2 January 2022 - 31 December 2024 (3 years)</w:t>
      </w:r>
    </w:p>
    <w:p w:rsidR="00F44E23" w:rsidRPr="00F16682" w:rsidRDefault="00F44E23" w:rsidP="00F16682">
      <w:pPr>
        <w:rPr>
          <w:sz w:val="24"/>
          <w:szCs w:val="24"/>
        </w:rPr>
      </w:pPr>
      <w:r w:rsidRPr="00F16682">
        <w:rPr>
          <w:sz w:val="24"/>
          <w:szCs w:val="24"/>
        </w:rPr>
        <w:t xml:space="preserve">Salary </w:t>
      </w:r>
      <w:proofErr w:type="gramStart"/>
      <w:r w:rsidRPr="00F16682">
        <w:rPr>
          <w:sz w:val="24"/>
          <w:szCs w:val="24"/>
        </w:rPr>
        <w:t>( 40</w:t>
      </w:r>
      <w:proofErr w:type="gramEnd"/>
      <w:r w:rsidRPr="00F16682">
        <w:rPr>
          <w:sz w:val="24"/>
          <w:szCs w:val="24"/>
        </w:rPr>
        <w:t xml:space="preserve"> % part time) : 11,232</w:t>
      </w:r>
      <w:r w:rsidR="0007512E" w:rsidRPr="00F16682">
        <w:rPr>
          <w:sz w:val="24"/>
          <w:szCs w:val="24"/>
        </w:rPr>
        <w:t xml:space="preserve"> </w:t>
      </w:r>
      <w:r w:rsidRPr="00F16682">
        <w:rPr>
          <w:sz w:val="24"/>
          <w:szCs w:val="24"/>
        </w:rPr>
        <w:t xml:space="preserve">EUR total </w:t>
      </w:r>
    </w:p>
    <w:p w:rsidR="00F44E23" w:rsidRPr="00F16682" w:rsidRDefault="00F44E23" w:rsidP="00F44E23">
      <w:pPr>
        <w:jc w:val="both"/>
        <w:rPr>
          <w:sz w:val="24"/>
          <w:szCs w:val="24"/>
        </w:rPr>
      </w:pPr>
    </w:p>
    <w:p w:rsidR="00F44E23" w:rsidRPr="007A4EB4" w:rsidRDefault="00F44E23" w:rsidP="00F44E23">
      <w:pPr>
        <w:jc w:val="both"/>
        <w:rPr>
          <w:b/>
          <w:sz w:val="24"/>
          <w:szCs w:val="24"/>
          <w:u w:val="single"/>
        </w:rPr>
      </w:pPr>
      <w:r w:rsidRPr="00F44E23">
        <w:rPr>
          <w:sz w:val="24"/>
          <w:szCs w:val="24"/>
        </w:rPr>
        <w:t>As results of this activity, it is expected to apply with good quality of proposals under this call, where the main beneficiaries are the Local and regional authorities and communities, assuring the coherence and complementarity with other projects with similar focus of activities. All eligible potential applicants sh</w:t>
      </w:r>
      <w:r w:rsidR="007A4EB4">
        <w:rPr>
          <w:sz w:val="24"/>
          <w:szCs w:val="24"/>
        </w:rPr>
        <w:t>ould express their interest</w:t>
      </w:r>
      <w:r w:rsidR="00DA1A65">
        <w:rPr>
          <w:sz w:val="24"/>
          <w:szCs w:val="24"/>
        </w:rPr>
        <w:t xml:space="preserve"> </w:t>
      </w:r>
      <w:r w:rsidR="003B71D6">
        <w:rPr>
          <w:sz w:val="24"/>
          <w:szCs w:val="24"/>
        </w:rPr>
        <w:t xml:space="preserve">by sending CV </w:t>
      </w:r>
      <w:r w:rsidR="00D975DD">
        <w:rPr>
          <w:sz w:val="24"/>
          <w:szCs w:val="24"/>
        </w:rPr>
        <w:t>,Diploma, Certificate</w:t>
      </w:r>
      <w:r w:rsidRPr="00F44E23">
        <w:rPr>
          <w:sz w:val="24"/>
          <w:szCs w:val="24"/>
        </w:rPr>
        <w:t>, ha</w:t>
      </w:r>
      <w:r>
        <w:rPr>
          <w:sz w:val="24"/>
          <w:szCs w:val="24"/>
        </w:rPr>
        <w:t xml:space="preserve">nd </w:t>
      </w:r>
      <w:r w:rsidRPr="00F44E23">
        <w:rPr>
          <w:sz w:val="24"/>
          <w:szCs w:val="24"/>
        </w:rPr>
        <w:t xml:space="preserve">delivery or by post until </w:t>
      </w:r>
      <w:r w:rsidR="00D975DD">
        <w:rPr>
          <w:b/>
          <w:sz w:val="24"/>
          <w:szCs w:val="24"/>
          <w:u w:val="single"/>
        </w:rPr>
        <w:t>2</w:t>
      </w:r>
      <w:r w:rsidR="005438A0">
        <w:rPr>
          <w:b/>
          <w:sz w:val="24"/>
          <w:szCs w:val="24"/>
          <w:u w:val="single"/>
        </w:rPr>
        <w:t>1</w:t>
      </w:r>
      <w:bookmarkStart w:id="0" w:name="_GoBack"/>
      <w:bookmarkEnd w:id="0"/>
      <w:r w:rsidRPr="003B71D6">
        <w:rPr>
          <w:b/>
          <w:sz w:val="24"/>
          <w:szCs w:val="24"/>
          <w:u w:val="single"/>
        </w:rPr>
        <w:t xml:space="preserve"> of January 2022</w:t>
      </w:r>
      <w:r w:rsidR="00D975DD">
        <w:rPr>
          <w:sz w:val="24"/>
          <w:szCs w:val="24"/>
        </w:rPr>
        <w:t xml:space="preserve"> working hours 08:00 Am to 16.00</w:t>
      </w:r>
      <w:r w:rsidR="003B71D6">
        <w:rPr>
          <w:sz w:val="24"/>
          <w:szCs w:val="24"/>
        </w:rPr>
        <w:t xml:space="preserve"> Pm </w:t>
      </w:r>
      <w:r w:rsidRPr="00F44E23">
        <w:rPr>
          <w:sz w:val="24"/>
          <w:szCs w:val="24"/>
        </w:rPr>
        <w:t xml:space="preserve">at the following </w:t>
      </w:r>
      <w:r w:rsidR="007A4EB4">
        <w:rPr>
          <w:sz w:val="24"/>
          <w:szCs w:val="24"/>
        </w:rPr>
        <w:t xml:space="preserve">address: </w:t>
      </w:r>
      <w:r w:rsidR="007A4EB4" w:rsidRPr="007A4EB4">
        <w:rPr>
          <w:b/>
          <w:sz w:val="24"/>
          <w:szCs w:val="24"/>
        </w:rPr>
        <w:t xml:space="preserve">Municipality of </w:t>
      </w:r>
      <w:proofErr w:type="spellStart"/>
      <w:r w:rsidR="007A4EB4" w:rsidRPr="007A4EB4">
        <w:rPr>
          <w:b/>
          <w:sz w:val="24"/>
          <w:szCs w:val="24"/>
        </w:rPr>
        <w:t>Pogradec</w:t>
      </w:r>
      <w:proofErr w:type="spellEnd"/>
      <w:r w:rsidRPr="007A4EB4">
        <w:rPr>
          <w:b/>
          <w:sz w:val="24"/>
          <w:szCs w:val="24"/>
        </w:rPr>
        <w:t xml:space="preserve"> </w:t>
      </w:r>
      <w:r w:rsidR="007A4EB4" w:rsidRPr="007A4EB4">
        <w:rPr>
          <w:b/>
          <w:sz w:val="24"/>
          <w:szCs w:val="24"/>
        </w:rPr>
        <w:t>,</w:t>
      </w:r>
      <w:proofErr w:type="spellStart"/>
      <w:r w:rsidR="007A4EB4" w:rsidRPr="007A4EB4">
        <w:rPr>
          <w:b/>
          <w:sz w:val="24"/>
          <w:szCs w:val="24"/>
        </w:rPr>
        <w:t>Bulevardi</w:t>
      </w:r>
      <w:proofErr w:type="spellEnd"/>
      <w:r w:rsidR="007A4EB4" w:rsidRPr="007A4EB4">
        <w:rPr>
          <w:b/>
          <w:sz w:val="24"/>
          <w:szCs w:val="24"/>
        </w:rPr>
        <w:t xml:space="preserve"> “</w:t>
      </w:r>
      <w:proofErr w:type="spellStart"/>
      <w:r w:rsidR="007A4EB4" w:rsidRPr="007A4EB4">
        <w:rPr>
          <w:b/>
          <w:sz w:val="24"/>
          <w:szCs w:val="24"/>
        </w:rPr>
        <w:t>Reshit</w:t>
      </w:r>
      <w:proofErr w:type="spellEnd"/>
      <w:r w:rsidR="007A4EB4" w:rsidRPr="007A4EB4">
        <w:rPr>
          <w:b/>
          <w:sz w:val="24"/>
          <w:szCs w:val="24"/>
        </w:rPr>
        <w:t xml:space="preserve"> </w:t>
      </w:r>
      <w:proofErr w:type="spellStart"/>
      <w:r w:rsidR="007A4EB4">
        <w:rPr>
          <w:b/>
          <w:sz w:val="24"/>
          <w:szCs w:val="24"/>
        </w:rPr>
        <w:t>Ç</w:t>
      </w:r>
      <w:r w:rsidR="007A4EB4" w:rsidRPr="007A4EB4">
        <w:rPr>
          <w:b/>
          <w:sz w:val="24"/>
          <w:szCs w:val="24"/>
        </w:rPr>
        <w:t>ollaku</w:t>
      </w:r>
      <w:proofErr w:type="spellEnd"/>
      <w:r w:rsidR="007A4EB4" w:rsidRPr="007A4EB4">
        <w:rPr>
          <w:b/>
          <w:sz w:val="24"/>
          <w:szCs w:val="24"/>
        </w:rPr>
        <w:t xml:space="preserve">” </w:t>
      </w:r>
      <w:proofErr w:type="spellStart"/>
      <w:r w:rsidR="007A4EB4" w:rsidRPr="007A4EB4">
        <w:rPr>
          <w:b/>
          <w:sz w:val="24"/>
          <w:szCs w:val="24"/>
        </w:rPr>
        <w:t>Lagja</w:t>
      </w:r>
      <w:proofErr w:type="spellEnd"/>
      <w:r w:rsidR="007A4EB4" w:rsidRPr="007A4EB4">
        <w:rPr>
          <w:b/>
          <w:sz w:val="24"/>
          <w:szCs w:val="24"/>
        </w:rPr>
        <w:t xml:space="preserve"> nr.2</w:t>
      </w:r>
    </w:p>
    <w:p w:rsidR="00F44E23" w:rsidRDefault="00F44E23" w:rsidP="00F44E23">
      <w:pPr>
        <w:jc w:val="both"/>
        <w:rPr>
          <w:b/>
          <w:sz w:val="24"/>
          <w:szCs w:val="24"/>
          <w:u w:val="single"/>
        </w:rPr>
      </w:pPr>
    </w:p>
    <w:p w:rsidR="00F44E23" w:rsidRDefault="00F44E23" w:rsidP="00F44E23">
      <w:pPr>
        <w:jc w:val="both"/>
        <w:rPr>
          <w:b/>
          <w:sz w:val="24"/>
          <w:szCs w:val="24"/>
          <w:u w:val="single"/>
        </w:rPr>
      </w:pPr>
    </w:p>
    <w:p w:rsidR="00F44E23" w:rsidRDefault="00F44E23" w:rsidP="00F44E23">
      <w:pPr>
        <w:jc w:val="both"/>
        <w:rPr>
          <w:b/>
          <w:sz w:val="24"/>
          <w:szCs w:val="24"/>
          <w:u w:val="single"/>
        </w:rPr>
      </w:pPr>
    </w:p>
    <w:p w:rsidR="00754C24" w:rsidRPr="00754C24" w:rsidRDefault="00754C24" w:rsidP="00754C24">
      <w:pPr>
        <w:pStyle w:val="NoSpacing"/>
        <w:jc w:val="both"/>
        <w:rPr>
          <w:position w:val="-1"/>
          <w:sz w:val="24"/>
          <w:szCs w:val="24"/>
        </w:rPr>
      </w:pPr>
      <w:r>
        <w:rPr>
          <w:noProof/>
          <w:position w:val="-1"/>
          <w:sz w:val="24"/>
          <w:szCs w:val="24"/>
        </w:rPr>
        <w:drawing>
          <wp:anchor distT="0" distB="0" distL="114300" distR="114300" simplePos="0" relativeHeight="251658240" behindDoc="1" locked="0" layoutInCell="1" allowOverlap="1">
            <wp:simplePos x="0" y="0"/>
            <wp:positionH relativeFrom="page">
              <wp:posOffset>582295</wp:posOffset>
            </wp:positionH>
            <wp:positionV relativeFrom="paragraph">
              <wp:posOffset>7082790</wp:posOffset>
            </wp:positionV>
            <wp:extent cx="880745" cy="636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745" cy="636905"/>
                    </a:xfrm>
                    <a:prstGeom prst="rect">
                      <a:avLst/>
                    </a:prstGeom>
                    <a:noFill/>
                  </pic:spPr>
                </pic:pic>
              </a:graphicData>
            </a:graphic>
          </wp:anchor>
        </w:drawing>
      </w:r>
    </w:p>
    <w:sectPr w:rsidR="00754C24" w:rsidRPr="00754C24" w:rsidSect="000C2D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D3" w:rsidRDefault="003112D3" w:rsidP="00754C24">
      <w:pPr>
        <w:spacing w:after="0" w:line="240" w:lineRule="auto"/>
      </w:pPr>
      <w:r>
        <w:separator/>
      </w:r>
    </w:p>
  </w:endnote>
  <w:endnote w:type="continuationSeparator" w:id="0">
    <w:p w:rsidR="003112D3" w:rsidRDefault="003112D3" w:rsidP="0075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24" w:rsidRDefault="00F44E23" w:rsidP="00A80DF8">
    <w:pPr>
      <w:pStyle w:val="Footer"/>
      <w:tabs>
        <w:tab w:val="left" w:pos="6849"/>
      </w:tabs>
    </w:pPr>
    <w:r>
      <w:rPr>
        <w:noProof/>
        <w:sz w:val="24"/>
        <w:szCs w:val="24"/>
      </w:rPr>
      <w:drawing>
        <wp:anchor distT="0" distB="0" distL="114300" distR="114300" simplePos="0" relativeHeight="251659264" behindDoc="0" locked="0" layoutInCell="1" allowOverlap="1">
          <wp:simplePos x="0" y="0"/>
          <wp:positionH relativeFrom="column">
            <wp:posOffset>609600</wp:posOffset>
          </wp:positionH>
          <wp:positionV relativeFrom="paragraph">
            <wp:posOffset>168910</wp:posOffset>
          </wp:positionV>
          <wp:extent cx="2438400" cy="594360"/>
          <wp:effectExtent l="0" t="0" r="0" b="0"/>
          <wp:wrapNone/>
          <wp:docPr id="8" name="Picture 8" descr="Logo-EU-programme-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EU-programme-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94360"/>
                  </a:xfrm>
                  <a:prstGeom prst="rect">
                    <a:avLst/>
                  </a:prstGeom>
                  <a:noFill/>
                  <a:ln>
                    <a:noFill/>
                  </a:ln>
                </pic:spPr>
              </pic:pic>
            </a:graphicData>
          </a:graphic>
        </wp:anchor>
      </w:drawing>
    </w:r>
    <w:r>
      <w:t xml:space="preserve">THIS PROGRAMME IS IMPLEMENTED BY: </w:t>
    </w:r>
    <w:r w:rsidR="00FB7FAE">
      <w:tab/>
    </w:r>
    <w:r w:rsidR="00FB7FAE">
      <w:tab/>
    </w:r>
    <w:r w:rsidR="00A80DF8" w:rsidRPr="00A80DF8">
      <w:rPr>
        <w:noProof/>
      </w:rPr>
      <w:drawing>
        <wp:inline distT="0" distB="0" distL="0" distR="0">
          <wp:extent cx="971550" cy="838200"/>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lum bright="6000" contrast="24000"/>
                  </a:blip>
                  <a:srcRect/>
                  <a:stretch>
                    <a:fillRect/>
                  </a:stretch>
                </pic:blipFill>
                <pic:spPr bwMode="auto">
                  <a:xfrm>
                    <a:off x="0" y="0"/>
                    <a:ext cx="971550" cy="838200"/>
                  </a:xfrm>
                  <a:prstGeom prst="rect">
                    <a:avLst/>
                  </a:prstGeom>
                  <a:noFill/>
                  <a:ln w="9525">
                    <a:noFill/>
                    <a:miter lim="800000"/>
                    <a:headEnd/>
                    <a:tailEnd/>
                  </a:ln>
                </pic:spPr>
              </pic:pic>
            </a:graphicData>
          </a:graphic>
        </wp:inline>
      </w:drawing>
    </w:r>
    <w:r w:rsidR="00A80DF8">
      <w:tab/>
    </w:r>
    <w:r w:rsidR="00FB7FAE">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D3" w:rsidRDefault="003112D3" w:rsidP="00754C24">
      <w:pPr>
        <w:spacing w:after="0" w:line="240" w:lineRule="auto"/>
      </w:pPr>
      <w:r>
        <w:separator/>
      </w:r>
    </w:p>
  </w:footnote>
  <w:footnote w:type="continuationSeparator" w:id="0">
    <w:p w:rsidR="003112D3" w:rsidRDefault="003112D3" w:rsidP="00754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6CA"/>
    <w:multiLevelType w:val="hybridMultilevel"/>
    <w:tmpl w:val="32428C44"/>
    <w:lvl w:ilvl="0" w:tplc="ABBCF6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9404E"/>
    <w:multiLevelType w:val="hybridMultilevel"/>
    <w:tmpl w:val="74D821E8"/>
    <w:lvl w:ilvl="0" w:tplc="3D763F8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25938"/>
    <w:multiLevelType w:val="hybridMultilevel"/>
    <w:tmpl w:val="138E8CFE"/>
    <w:lvl w:ilvl="0" w:tplc="727C8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B2448D7"/>
    <w:multiLevelType w:val="hybridMultilevel"/>
    <w:tmpl w:val="274AAA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4C24"/>
    <w:rsid w:val="00041334"/>
    <w:rsid w:val="0007512E"/>
    <w:rsid w:val="000C2DAB"/>
    <w:rsid w:val="000C3000"/>
    <w:rsid w:val="00152B83"/>
    <w:rsid w:val="00193963"/>
    <w:rsid w:val="002616BE"/>
    <w:rsid w:val="0026452F"/>
    <w:rsid w:val="002A7115"/>
    <w:rsid w:val="002F742A"/>
    <w:rsid w:val="003112D3"/>
    <w:rsid w:val="003B71D6"/>
    <w:rsid w:val="003F5490"/>
    <w:rsid w:val="0041690E"/>
    <w:rsid w:val="0042399E"/>
    <w:rsid w:val="00446DB6"/>
    <w:rsid w:val="005438A0"/>
    <w:rsid w:val="0056449A"/>
    <w:rsid w:val="005D4DE7"/>
    <w:rsid w:val="006D0F15"/>
    <w:rsid w:val="006E4ECE"/>
    <w:rsid w:val="00710E3C"/>
    <w:rsid w:val="00754C24"/>
    <w:rsid w:val="007A4EB4"/>
    <w:rsid w:val="007D0A15"/>
    <w:rsid w:val="007E2CED"/>
    <w:rsid w:val="00860425"/>
    <w:rsid w:val="00867C56"/>
    <w:rsid w:val="00886921"/>
    <w:rsid w:val="00896A3F"/>
    <w:rsid w:val="008C1FFB"/>
    <w:rsid w:val="00967CA4"/>
    <w:rsid w:val="00A12469"/>
    <w:rsid w:val="00A147C1"/>
    <w:rsid w:val="00A64150"/>
    <w:rsid w:val="00A80DF8"/>
    <w:rsid w:val="00AB24BF"/>
    <w:rsid w:val="00D41C7C"/>
    <w:rsid w:val="00D60663"/>
    <w:rsid w:val="00D975DD"/>
    <w:rsid w:val="00DA1A65"/>
    <w:rsid w:val="00DA4721"/>
    <w:rsid w:val="00DA692F"/>
    <w:rsid w:val="00DB7978"/>
    <w:rsid w:val="00E65C75"/>
    <w:rsid w:val="00F16682"/>
    <w:rsid w:val="00F25EC6"/>
    <w:rsid w:val="00F33EC5"/>
    <w:rsid w:val="00F44E23"/>
    <w:rsid w:val="00F668D3"/>
    <w:rsid w:val="00FB7F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17DC"/>
  <w15:docId w15:val="{BD2FC72B-B5CD-47CE-ACE2-ECD7B012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C24"/>
    <w:pPr>
      <w:spacing w:after="0" w:line="240" w:lineRule="auto"/>
    </w:pPr>
  </w:style>
  <w:style w:type="paragraph" w:styleId="Header">
    <w:name w:val="header"/>
    <w:basedOn w:val="Normal"/>
    <w:link w:val="HeaderChar"/>
    <w:uiPriority w:val="99"/>
    <w:unhideWhenUsed/>
    <w:rsid w:val="00754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24"/>
  </w:style>
  <w:style w:type="paragraph" w:styleId="Footer">
    <w:name w:val="footer"/>
    <w:basedOn w:val="Normal"/>
    <w:link w:val="FooterChar"/>
    <w:uiPriority w:val="99"/>
    <w:unhideWhenUsed/>
    <w:rsid w:val="00754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24"/>
  </w:style>
  <w:style w:type="paragraph" w:styleId="ListParagraph">
    <w:name w:val="List Paragraph"/>
    <w:basedOn w:val="Normal"/>
    <w:uiPriority w:val="34"/>
    <w:qFormat/>
    <w:rsid w:val="00F44E23"/>
    <w:pPr>
      <w:ind w:left="720"/>
      <w:contextualSpacing/>
    </w:pPr>
  </w:style>
  <w:style w:type="paragraph" w:customStyle="1" w:styleId="H3">
    <w:name w:val="H3"/>
    <w:basedOn w:val="Normal"/>
    <w:next w:val="Normal"/>
    <w:rsid w:val="00F44E23"/>
    <w:pPr>
      <w:keepNext/>
      <w:widowControl w:val="0"/>
      <w:spacing w:before="100" w:after="100" w:line="240" w:lineRule="auto"/>
      <w:outlineLvl w:val="3"/>
    </w:pPr>
    <w:rPr>
      <w:rFonts w:eastAsia="Times New Roman"/>
      <w:b/>
      <w:snapToGrid w:val="0"/>
      <w:sz w:val="28"/>
    </w:rPr>
  </w:style>
  <w:style w:type="paragraph" w:customStyle="1" w:styleId="Blockquote">
    <w:name w:val="Blockquote"/>
    <w:basedOn w:val="Normal"/>
    <w:rsid w:val="00F44E23"/>
    <w:pPr>
      <w:widowControl w:val="0"/>
      <w:spacing w:before="100" w:after="100" w:line="240" w:lineRule="auto"/>
      <w:ind w:left="360" w:right="360"/>
    </w:pPr>
    <w:rPr>
      <w:rFonts w:eastAsia="Times New Roman"/>
      <w:snapToGrid w:val="0"/>
      <w:sz w:val="24"/>
    </w:rPr>
  </w:style>
  <w:style w:type="paragraph" w:customStyle="1" w:styleId="PRAGHeading2">
    <w:name w:val="PRAG Heading 2"/>
    <w:basedOn w:val="Normal"/>
    <w:rsid w:val="00F44E23"/>
    <w:pPr>
      <w:widowControl w:val="0"/>
      <w:numPr>
        <w:numId w:val="2"/>
      </w:numPr>
      <w:spacing w:before="100" w:after="100" w:line="240" w:lineRule="auto"/>
    </w:pPr>
    <w:rPr>
      <w:rFonts w:eastAsia="Times New Roman"/>
      <w:snapToGrid w:val="0"/>
      <w:sz w:val="24"/>
    </w:rPr>
  </w:style>
  <w:style w:type="character" w:customStyle="1" w:styleId="markedcontent">
    <w:name w:val="markedcontent"/>
    <w:basedOn w:val="DefaultParagraphFont"/>
    <w:rsid w:val="00F44E23"/>
  </w:style>
  <w:style w:type="paragraph" w:styleId="BalloonText">
    <w:name w:val="Balloon Text"/>
    <w:basedOn w:val="Normal"/>
    <w:link w:val="BalloonTextChar"/>
    <w:uiPriority w:val="99"/>
    <w:semiHidden/>
    <w:unhideWhenUsed/>
    <w:rsid w:val="002A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115"/>
    <w:rPr>
      <w:rFonts w:ascii="Tahoma" w:hAnsi="Tahoma" w:cs="Tahoma"/>
      <w:sz w:val="16"/>
      <w:szCs w:val="16"/>
    </w:rPr>
  </w:style>
  <w:style w:type="paragraph" w:styleId="HTMLPreformatted">
    <w:name w:val="HTML Preformatted"/>
    <w:basedOn w:val="Normal"/>
    <w:link w:val="HTMLPreformattedChar"/>
    <w:uiPriority w:val="99"/>
    <w:semiHidden/>
    <w:unhideWhenUsed/>
    <w:rsid w:val="00D6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D60663"/>
    <w:rPr>
      <w:rFonts w:ascii="Courier New" w:eastAsia="Times New Roman" w:hAnsi="Courier New" w:cs="Courier New"/>
    </w:rPr>
  </w:style>
  <w:style w:type="character" w:customStyle="1" w:styleId="y2iqfc">
    <w:name w:val="y2iqfc"/>
    <w:basedOn w:val="DefaultParagraphFont"/>
    <w:rsid w:val="00D6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4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Artin Halili</cp:lastModifiedBy>
  <cp:revision>3</cp:revision>
  <dcterms:created xsi:type="dcterms:W3CDTF">2022-01-27T08:55:00Z</dcterms:created>
  <dcterms:modified xsi:type="dcterms:W3CDTF">2022-03-04T08:01:00Z</dcterms:modified>
</cp:coreProperties>
</file>