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6D7" w:rsidRDefault="00902A4B" w:rsidP="007316D7">
      <w:r>
        <w:rPr>
          <w:noProof/>
          <w:lang w:val="en-US"/>
        </w:rPr>
        <w:pict>
          <v:rect id="_x0000_s1026" style="position:absolute;margin-left:-13.5pt;margin-top:23.55pt;width:493.5pt;height:45.7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7316D7" w:rsidRPr="00200821" w:rsidRDefault="007316D7" w:rsidP="007316D7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20082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NJOFTIM MBI PËRFUNDIMIN E PROCEDURËS SE VERIFIKIMIT PARAPRAK </w:t>
                  </w:r>
                </w:p>
                <w:p w:rsidR="007316D7" w:rsidRPr="00200821" w:rsidRDefault="007316D7" w:rsidP="007316D7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0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PËR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LËVIZJE PARALELE </w:t>
                  </w:r>
                  <w:r w:rsidR="00E120B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PËR KATEGORINË E LARTË DREJTUESE </w:t>
                  </w:r>
                </w:p>
                <w:p w:rsidR="007316D7" w:rsidRDefault="007316D7" w:rsidP="007316D7"/>
              </w:txbxContent>
            </v:textbox>
          </v:rect>
        </w:pict>
      </w:r>
    </w:p>
    <w:p w:rsidR="007316D7" w:rsidRPr="007316D7" w:rsidRDefault="007316D7" w:rsidP="007316D7"/>
    <w:p w:rsidR="007316D7" w:rsidRPr="007316D7" w:rsidRDefault="007316D7" w:rsidP="007316D7"/>
    <w:p w:rsidR="007316D7" w:rsidRPr="007316D7" w:rsidRDefault="007316D7" w:rsidP="007316D7"/>
    <w:p w:rsidR="007316D7" w:rsidRPr="007316D7" w:rsidRDefault="007316D7" w:rsidP="007316D7"/>
    <w:p w:rsidR="007316D7" w:rsidRPr="007316D7" w:rsidRDefault="007316D7" w:rsidP="007316D7"/>
    <w:p w:rsidR="00E120B7" w:rsidRDefault="00E120B7" w:rsidP="007316D7"/>
    <w:p w:rsidR="007316D7" w:rsidRDefault="007316D7" w:rsidP="007316D7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</w:t>
      </w:r>
      <w:r w:rsidRPr="007316D7">
        <w:rPr>
          <w:rFonts w:ascii="Times New Roman" w:hAnsi="Times New Roman" w:cs="Times New Roman"/>
          <w:b/>
          <w:sz w:val="24"/>
          <w:szCs w:val="24"/>
        </w:rPr>
        <w:t>Pogradec më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316D7">
        <w:rPr>
          <w:rFonts w:ascii="Times New Roman" w:hAnsi="Times New Roman" w:cs="Times New Roman"/>
          <w:b/>
          <w:sz w:val="24"/>
          <w:szCs w:val="24"/>
        </w:rPr>
        <w:t xml:space="preserve"> 14.06.2023</w:t>
      </w:r>
    </w:p>
    <w:p w:rsidR="007316D7" w:rsidRDefault="007316D7" w:rsidP="007316D7">
      <w:pPr>
        <w:rPr>
          <w:rFonts w:ascii="Times New Roman" w:hAnsi="Times New Roman" w:cs="Times New Roman"/>
          <w:sz w:val="24"/>
          <w:szCs w:val="24"/>
        </w:rPr>
      </w:pPr>
    </w:p>
    <w:p w:rsidR="00E120B7" w:rsidRDefault="007316D7" w:rsidP="00E120B7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7C21B9">
        <w:rPr>
          <w:rFonts w:ascii="Times New Roman" w:hAnsi="Times New Roman"/>
          <w:sz w:val="24"/>
          <w:szCs w:val="24"/>
          <w:lang w:val="it-IT"/>
        </w:rPr>
        <w:t>Në zbatim të nenit 32 t</w:t>
      </w:r>
      <w:r>
        <w:rPr>
          <w:rFonts w:ascii="Times New Roman" w:hAnsi="Times New Roman"/>
          <w:sz w:val="24"/>
          <w:szCs w:val="24"/>
          <w:lang w:val="it-IT"/>
        </w:rPr>
        <w:t>ë</w:t>
      </w:r>
      <w:r w:rsidRPr="007C21B9">
        <w:rPr>
          <w:rFonts w:ascii="Times New Roman" w:hAnsi="Times New Roman"/>
          <w:sz w:val="24"/>
          <w:szCs w:val="24"/>
          <w:lang w:val="it-IT"/>
        </w:rPr>
        <w:t xml:space="preserve"> Ligjit Nr. 152/2013, “Për nëpunësin civil”, i ndryshuar, </w:t>
      </w:r>
      <w:r w:rsidRPr="007C21B9">
        <w:rPr>
          <w:rFonts w:ascii="Times New Roman" w:hAnsi="Times New Roman"/>
          <w:color w:val="000000"/>
          <w:sz w:val="24"/>
          <w:szCs w:val="24"/>
        </w:rPr>
        <w:t>si dhe të Kreut III,</w:t>
      </w:r>
      <w:r w:rsidRPr="00ED769A">
        <w:rPr>
          <w:rFonts w:ascii="Times New Roman" w:hAnsi="Times New Roman"/>
          <w:color w:val="000000"/>
          <w:sz w:val="24"/>
          <w:szCs w:val="24"/>
        </w:rPr>
        <w:t xml:space="preserve"> VIII të Vendimit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ED769A">
        <w:rPr>
          <w:rFonts w:ascii="Times New Roman" w:hAnsi="Times New Roman"/>
          <w:color w:val="000000"/>
          <w:sz w:val="24"/>
          <w:szCs w:val="24"/>
        </w:rPr>
        <w:t>r. 118, datë 05/03/2014 “Për procedurat e emërimit, rekrutimit, menaxhimit dhe përfundimit të marrëdhënies në shërbimin civil të nivelit të lartë drejtues dhe të anëtarëve të TND-së”,</w:t>
      </w:r>
      <w:r w:rsidR="00E120B7">
        <w:rPr>
          <w:rFonts w:ascii="Times New Roman" w:hAnsi="Times New Roman"/>
          <w:color w:val="000000"/>
          <w:sz w:val="24"/>
          <w:szCs w:val="24"/>
        </w:rPr>
        <w:t xml:space="preserve"> Njesia e Menaxhimit  të Burimeve Njerëzore, pranë Bashkisë Pogradec njofton se:</w:t>
      </w:r>
    </w:p>
    <w:p w:rsidR="007316D7" w:rsidRPr="00E120B7" w:rsidRDefault="007316D7" w:rsidP="00E120B7">
      <w:pPr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316D7" w:rsidRDefault="007316D7" w:rsidP="007316D7">
      <w:pPr>
        <w:tabs>
          <w:tab w:val="left" w:pos="0"/>
          <w:tab w:val="left" w:pos="5490"/>
          <w:tab w:val="left" w:pos="7020"/>
        </w:tabs>
        <w:spacing w:after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 verifikimi i kryer pranë sektorit të arkiv – protokollit dhe Sektorit të Burimeve Njerëzore, rezulton se </w:t>
      </w:r>
      <w:r>
        <w:rPr>
          <w:rFonts w:ascii="Times New Roman" w:hAnsi="Times New Roman" w:cs="Times New Roman"/>
          <w:b/>
          <w:sz w:val="24"/>
          <w:szCs w:val="24"/>
        </w:rPr>
        <w:t>NUK</w:t>
      </w:r>
      <w:r>
        <w:rPr>
          <w:rFonts w:ascii="Times New Roman" w:hAnsi="Times New Roman" w:cs="Times New Roman"/>
          <w:sz w:val="24"/>
          <w:szCs w:val="24"/>
        </w:rPr>
        <w:t xml:space="preserve">  është paraqitur asnjë aplikim për lëvizje paralele, për këtë procedurë nga nëpunës civilë të së njëjtës kategori,vazhdon procedura për pranimin në shërbimin civil, në të gjitha insit</w:t>
      </w:r>
      <w:r w:rsidR="00E120B7">
        <w:rPr>
          <w:rFonts w:ascii="Times New Roman" w:hAnsi="Times New Roman" w:cs="Times New Roman"/>
          <w:sz w:val="24"/>
          <w:szCs w:val="24"/>
        </w:rPr>
        <w:t>ucionet pjesë e shërbimit civil për pozicionin si më poshtë :</w:t>
      </w:r>
    </w:p>
    <w:p w:rsidR="00E120B7" w:rsidRDefault="00E120B7" w:rsidP="007316D7">
      <w:pPr>
        <w:tabs>
          <w:tab w:val="left" w:pos="0"/>
          <w:tab w:val="left" w:pos="5490"/>
          <w:tab w:val="left" w:pos="7020"/>
        </w:tabs>
        <w:spacing w:after="120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E120B7" w:rsidRPr="00E120B7" w:rsidRDefault="00E120B7" w:rsidP="007316D7">
      <w:pPr>
        <w:tabs>
          <w:tab w:val="left" w:pos="0"/>
          <w:tab w:val="left" w:pos="5490"/>
          <w:tab w:val="left" w:pos="7020"/>
        </w:tabs>
        <w:spacing w:after="120"/>
        <w:ind w:right="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0B7">
        <w:rPr>
          <w:rFonts w:ascii="Times New Roman" w:hAnsi="Times New Roman" w:cs="Times New Roman"/>
          <w:b/>
          <w:sz w:val="24"/>
          <w:szCs w:val="24"/>
        </w:rPr>
        <w:t>1 ( një ) po</w:t>
      </w:r>
      <w:r>
        <w:rPr>
          <w:rFonts w:ascii="Times New Roman" w:hAnsi="Times New Roman" w:cs="Times New Roman"/>
          <w:b/>
          <w:sz w:val="24"/>
          <w:szCs w:val="24"/>
        </w:rPr>
        <w:t>zicion- Sekretar i përgjithshëm</w:t>
      </w:r>
      <w:r w:rsidR="00D36DD0">
        <w:rPr>
          <w:rFonts w:ascii="Times New Roman" w:hAnsi="Times New Roman" w:cs="Times New Roman"/>
          <w:b/>
          <w:sz w:val="24"/>
          <w:szCs w:val="24"/>
        </w:rPr>
        <w:t>, Bashkia Pogradec</w:t>
      </w:r>
      <w:bookmarkStart w:id="0" w:name="_GoBack"/>
      <w:bookmarkEnd w:id="0"/>
      <w:r w:rsidRPr="00E120B7">
        <w:rPr>
          <w:rFonts w:ascii="Times New Roman" w:hAnsi="Times New Roman" w:cs="Times New Roman"/>
          <w:b/>
          <w:sz w:val="24"/>
          <w:szCs w:val="24"/>
        </w:rPr>
        <w:t>, Kategoria e pagës I-b</w:t>
      </w:r>
    </w:p>
    <w:p w:rsidR="007316D7" w:rsidRPr="00E120B7" w:rsidRDefault="007316D7" w:rsidP="007316D7">
      <w:pPr>
        <w:rPr>
          <w:b/>
        </w:rPr>
      </w:pPr>
    </w:p>
    <w:p w:rsidR="007316D7" w:rsidRDefault="007316D7" w:rsidP="007316D7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:rsidR="007316D7" w:rsidRPr="007316D7" w:rsidRDefault="007316D7" w:rsidP="007316D7">
      <w:pPr>
        <w:rPr>
          <w:rFonts w:ascii="Times New Roman" w:hAnsi="Times New Roman" w:cs="Times New Roman"/>
          <w:sz w:val="24"/>
          <w:szCs w:val="24"/>
        </w:rPr>
      </w:pPr>
    </w:p>
    <w:p w:rsidR="007316D7" w:rsidRDefault="007316D7" w:rsidP="007316D7">
      <w:pPr>
        <w:rPr>
          <w:rFonts w:ascii="Times New Roman" w:hAnsi="Times New Roman" w:cs="Times New Roman"/>
          <w:sz w:val="24"/>
          <w:szCs w:val="24"/>
        </w:rPr>
      </w:pPr>
    </w:p>
    <w:p w:rsidR="007316D7" w:rsidRDefault="007316D7" w:rsidP="007316D7">
      <w:pPr>
        <w:rPr>
          <w:rFonts w:ascii="Times New Roman" w:hAnsi="Times New Roman" w:cs="Times New Roman"/>
          <w:sz w:val="24"/>
          <w:szCs w:val="24"/>
        </w:rPr>
      </w:pPr>
    </w:p>
    <w:p w:rsidR="007316D7" w:rsidRPr="00E903FD" w:rsidRDefault="007316D7" w:rsidP="007316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3FD">
        <w:rPr>
          <w:rFonts w:ascii="Times New Roman" w:hAnsi="Times New Roman" w:cs="Times New Roman"/>
          <w:b/>
          <w:sz w:val="24"/>
          <w:szCs w:val="24"/>
        </w:rPr>
        <w:t xml:space="preserve">NJESIA E MENAXHIMIT TË BURIMEVE NJERËZORE </w:t>
      </w:r>
    </w:p>
    <w:p w:rsidR="007316D7" w:rsidRDefault="007316D7" w:rsidP="007316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6D7" w:rsidRPr="00E903FD" w:rsidRDefault="007316D7" w:rsidP="007316D7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3FD">
        <w:rPr>
          <w:rFonts w:ascii="Times New Roman" w:hAnsi="Times New Roman" w:cs="Times New Roman"/>
          <w:b/>
          <w:sz w:val="24"/>
          <w:szCs w:val="24"/>
        </w:rPr>
        <w:t xml:space="preserve">Laura ELMASLLARI </w:t>
      </w:r>
    </w:p>
    <w:p w:rsidR="007316D7" w:rsidRPr="00FB309A" w:rsidRDefault="007316D7" w:rsidP="007316D7">
      <w:pPr>
        <w:tabs>
          <w:tab w:val="left" w:pos="3705"/>
        </w:tabs>
      </w:pPr>
    </w:p>
    <w:p w:rsidR="00CA6088" w:rsidRPr="007316D7" w:rsidRDefault="00CA6088" w:rsidP="007316D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6088" w:rsidRPr="007316D7" w:rsidSect="00CA6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A4B" w:rsidRDefault="00902A4B" w:rsidP="007316D7">
      <w:r>
        <w:separator/>
      </w:r>
    </w:p>
  </w:endnote>
  <w:endnote w:type="continuationSeparator" w:id="0">
    <w:p w:rsidR="00902A4B" w:rsidRDefault="00902A4B" w:rsidP="0073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89" w:rsidRDefault="00226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D7" w:rsidRDefault="007316D7" w:rsidP="007316D7">
    <w:pPr>
      <w:pStyle w:val="Footer"/>
    </w:pP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7316D7" w:rsidRDefault="007316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89" w:rsidRDefault="00226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A4B" w:rsidRDefault="00902A4B" w:rsidP="007316D7">
      <w:r>
        <w:separator/>
      </w:r>
    </w:p>
  </w:footnote>
  <w:footnote w:type="continuationSeparator" w:id="0">
    <w:p w:rsidR="00902A4B" w:rsidRDefault="00902A4B" w:rsidP="0073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89" w:rsidRDefault="00226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6D7" w:rsidRDefault="007316D7" w:rsidP="007316D7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168910</wp:posOffset>
          </wp:positionV>
          <wp:extent cx="1114425" cy="1076325"/>
          <wp:effectExtent l="19050" t="0" r="952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    </w:t>
    </w:r>
    <w:r>
      <w:rPr>
        <w:rFonts w:ascii="Times New Roman" w:eastAsia="Arial Unicode MS" w:hAnsi="Times New Roman"/>
        <w:sz w:val="24"/>
        <w:szCs w:val="24"/>
      </w:rPr>
      <w:t xml:space="preserve">______________________ 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>
          <wp:extent cx="676275" cy="742950"/>
          <wp:effectExtent l="19050" t="0" r="9525" b="0"/>
          <wp:docPr id="8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7316D7" w:rsidRPr="00BA6F03" w:rsidRDefault="007316D7" w:rsidP="007316D7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                                          </w:t>
    </w: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7316D7" w:rsidRDefault="007316D7" w:rsidP="007316D7">
    <w:pPr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7316D7" w:rsidRPr="00E120B7" w:rsidRDefault="00E120B7" w:rsidP="00E120B7">
    <w:pPr>
      <w:pStyle w:val="Header"/>
      <w:tabs>
        <w:tab w:val="clear" w:pos="4680"/>
        <w:tab w:val="clear" w:pos="9360"/>
        <w:tab w:val="left" w:pos="3660"/>
      </w:tabs>
      <w:rPr>
        <w:rFonts w:ascii="Times New Roman" w:hAnsi="Times New Roman" w:cs="Times New Roman"/>
        <w:b/>
        <w:sz w:val="24"/>
        <w:szCs w:val="24"/>
      </w:rPr>
    </w:pPr>
    <w:r w:rsidRPr="00E120B7">
      <w:rPr>
        <w:b/>
      </w:rPr>
      <w:t xml:space="preserve">                                         </w:t>
    </w:r>
    <w:r w:rsidRPr="00E120B7">
      <w:rPr>
        <w:rFonts w:ascii="Times New Roman" w:hAnsi="Times New Roman" w:cs="Times New Roman"/>
        <w:b/>
        <w:sz w:val="24"/>
        <w:szCs w:val="24"/>
      </w:rPr>
      <w:t xml:space="preserve">NJESIA E MENAXHIMIT TË BURIMEVE NJERËZORE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D89" w:rsidRDefault="00226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6D7"/>
    <w:rsid w:val="002048B3"/>
    <w:rsid w:val="00226D89"/>
    <w:rsid w:val="005C42EE"/>
    <w:rsid w:val="007316D7"/>
    <w:rsid w:val="007F0112"/>
    <w:rsid w:val="008067FD"/>
    <w:rsid w:val="00902A4B"/>
    <w:rsid w:val="009C778F"/>
    <w:rsid w:val="00BA0AAD"/>
    <w:rsid w:val="00CA6088"/>
    <w:rsid w:val="00D36DD0"/>
    <w:rsid w:val="00E1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73E7CD"/>
  <w15:docId w15:val="{D33EF2C6-36EC-4DC5-A01A-5502A0EB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EE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1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6D7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731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6D7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D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2</cp:revision>
  <cp:lastPrinted>2023-06-14T08:31:00Z</cp:lastPrinted>
  <dcterms:created xsi:type="dcterms:W3CDTF">2023-06-14T08:12:00Z</dcterms:created>
  <dcterms:modified xsi:type="dcterms:W3CDTF">2023-06-15T07:27:00Z</dcterms:modified>
</cp:coreProperties>
</file>