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CD" w:rsidRDefault="00E21CCD" w:rsidP="00E21CCD">
      <w:pPr>
        <w:tabs>
          <w:tab w:val="left" w:pos="0"/>
          <w:tab w:val="left" w:pos="3570"/>
        </w:tabs>
        <w:spacing w:after="0" w:line="240" w:lineRule="auto"/>
        <w:ind w:right="26"/>
        <w:jc w:val="both"/>
        <w:rPr>
          <w:rFonts w:ascii="Times New Roman" w:hAnsi="Times New Roman" w:cs="Times New Roman"/>
          <w:b/>
          <w:sz w:val="24"/>
          <w:lang w:val="sq-AL"/>
        </w:rPr>
      </w:pPr>
    </w:p>
    <w:p w:rsidR="00E21CCD" w:rsidRDefault="008D0E06" w:rsidP="00E21CCD">
      <w:pPr>
        <w:tabs>
          <w:tab w:val="left" w:pos="0"/>
          <w:tab w:val="left" w:pos="5490"/>
          <w:tab w:val="left" w:pos="7020"/>
        </w:tabs>
        <w:spacing w:line="240" w:lineRule="auto"/>
        <w:ind w:right="26"/>
        <w:jc w:val="both"/>
        <w:rPr>
          <w:rFonts w:ascii="Lucida Sans Unicode" w:hAnsi="Lucida Sans Unicode" w:cs="Lucida Sans Unicode"/>
          <w:noProof/>
          <w:sz w:val="13"/>
          <w:szCs w:val="13"/>
        </w:rPr>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138430</wp:posOffset>
                </wp:positionV>
                <wp:extent cx="6305550" cy="590550"/>
                <wp:effectExtent l="9525" t="13335" r="9525" b="247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05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21CCD" w:rsidRDefault="00E21CCD" w:rsidP="00E21CC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ËR NËPUNËS CIVIL PËR LËVIZJE PARALELE DHE                               PRANIMIN NË SHËRBIMIN CIVIL NË KATEGORINË EKZEKUTIVE</w:t>
                            </w:r>
                          </w:p>
                          <w:p w:rsidR="00E21CCD" w:rsidRDefault="00E21CCD" w:rsidP="00E21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10.9pt;width:496.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c2QIAAFwGAAAOAAAAZHJzL2Uyb0RvYy54bWysVW1v0zAQ/o7Ef7D8nSV9XRstnaaNIaQB&#10;EwPx2bWdxMKxje023X49ZzvNAp0QQvRDZN+d757n3npxeWgl2nPrhFYlnpzlGHFFNROqLvHXL7dv&#10;Vhg5TxQjUite4kfu8OXm9auLzhR8qhstGbcInChXdKbEjfemyDJHG94Sd6YNV6CstG2Jh6utM2ZJ&#10;B95bmU3zfJl12jJjNeXOgfQmKfEm+q8qTv2nqnLcI1liwObj18bvNnyzzQUpaktMI2gPg/wDipYI&#10;BUEHVzfEE7Sz4sRVK6jVTlf+jOo201UlKI8cgM0k/43NQ0MMj1wgOc4MaXL/zy39uL+3SLASLzFS&#10;pIUSfYakEVVLjmYhPZ1xBVg9mHsbCDpzp+l3h5S+bsCKX1mru4YTBqAmwT775UG4OHiKtt0HzcA7&#10;2XkdM3WobBscQg7QIRbkcSgIP3hEQbic5YvFAupGQbdYwyVWLCPF8bWxzr/jukXhUGIL2KN3sr9z&#10;PqAhxdGkLw+7FVIiq/034ZuY4RA2Kh28SQdkNPBJ4tiL/FpatCfQRdJPorXctcAoySZ5+KVmAjm0&#10;XJIf0Q4uIqDajYP0b4NoMEuvCaVc+cVJtPnLwZZHMXAePA0BQVgf+UmhENQOUhpdQX4dJZJDE6QK&#10;xjaOeQqopEIdaKbnwDCi1FIMyiHQnyEP2MDdKD8DkxPIbhykFR6WhBRtiVeBZJ/p0HVvFYsj7ImQ&#10;6QyupAo4eRz/vqR6By4eGtYhJkKjTFezNawmJmAXzFb5Ml+fY0RkDUuMeotf7I+/5Lp4Rjjm2oMm&#10;0jQkJWswPGE/oI3lGxGJwxXmKc2lP2wP/YhuNXuEMYO+Dn0bVjIcGm2fMOpgvZXY/dgRyzGS7xW0&#10;9noyn4d9GC/zxfkULnas2Y41RFFwVWIPOYrHa5926M5YUTcQKc2E0lcw3pWIkxdGP6ECFuECKyy1&#10;Y1q3YUeO79Hq+U9h8xMAAP//AwBQSwMEFAAGAAgAAAAhALAcRI/gAAAACQEAAA8AAABkcnMvZG93&#10;bnJldi54bWxMj09Lw0AQxe+C32EZwYu0m5QiScymVMGLIGKtoLdtdvLH7s6G7LaN377Tkx7nvceb&#10;9ytXk7PiiGPoPSlI5wkIpNqbnloF24/nWQYiRE1GW0+o4BcDrKrrq1IXxp/oHY+b2AouoVBoBV2M&#10;QyFlqDt0Osz9gMRe40enI59jK82oT1zurFwkyb10uif+0OkBnzqs95uDU/C4rvPmx7ztMfn+al63&#10;+Pli76xStzfT+gFExCn+heEyn6dDxZt2/kAmCKtgljNKVLBImYD9PFuysONgusxAVqX8T1CdAQAA&#10;//8DAFBLAQItABQABgAIAAAAIQC2gziS/gAAAOEBAAATAAAAAAAAAAAAAAAAAAAAAABbQ29udGVu&#10;dF9UeXBlc10ueG1sUEsBAi0AFAAGAAgAAAAhADj9If/WAAAAlAEAAAsAAAAAAAAAAAAAAAAALwEA&#10;AF9yZWxzLy5yZWxzUEsBAi0AFAAGAAgAAAAhADuR79zZAgAAXAYAAA4AAAAAAAAAAAAAAAAALgIA&#10;AGRycy9lMm9Eb2MueG1sUEsBAi0AFAAGAAgAAAAhALAcRI/gAAAACQEAAA8AAAAAAAAAAAAAAAAA&#10;MwUAAGRycy9kb3ducmV2LnhtbFBLBQYAAAAABAAEAPMAAABABgAAAAA=&#10;" fillcolor="white [3201]" strokecolor="#92cddc [1944]" strokeweight="1pt">
                <v:fill color2="#b6dde8 [1304]" focus="100%" type="gradient"/>
                <v:shadow on="t" color="#205867 [1608]" opacity=".5" offset="1pt"/>
                <v:textbox>
                  <w:txbxContent>
                    <w:p w:rsidR="00E21CCD" w:rsidRDefault="00E21CCD" w:rsidP="00E21CC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ËR NËPUNËS CIVIL PËR LËVIZJE PARALELE DHE                               PRANIMIN NË SHËRBIMIN CIVIL NË KATEGORINË EKZEKUTIVE</w:t>
                      </w:r>
                    </w:p>
                    <w:p w:rsidR="00E21CCD" w:rsidRDefault="00E21CCD" w:rsidP="00E21CCD"/>
                  </w:txbxContent>
                </v:textbox>
              </v:rect>
            </w:pict>
          </mc:Fallback>
        </mc:AlternateContent>
      </w:r>
    </w:p>
    <w:p w:rsidR="00E21CCD" w:rsidRDefault="00E21CCD" w:rsidP="00E21CCD">
      <w:pPr>
        <w:tabs>
          <w:tab w:val="left" w:pos="0"/>
          <w:tab w:val="left" w:pos="5490"/>
          <w:tab w:val="left" w:pos="7020"/>
        </w:tabs>
        <w:spacing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p>
    <w:p w:rsidR="00E21CCD" w:rsidRDefault="00E21CCD" w:rsidP="00E21CCD">
      <w:pPr>
        <w:tabs>
          <w:tab w:val="left" w:pos="0"/>
          <w:tab w:val="left" w:pos="5490"/>
          <w:tab w:val="left" w:pos="7020"/>
        </w:tabs>
        <w:ind w:right="26"/>
        <w:jc w:val="both"/>
        <w:rPr>
          <w:rFonts w:ascii="Times New Roman" w:hAnsi="Times New Roman" w:cs="Times New Roman"/>
          <w:b/>
          <w:sz w:val="24"/>
          <w:lang w:val="sq-AL"/>
        </w:rPr>
      </w:pPr>
    </w:p>
    <w:p w:rsidR="00E21CCD" w:rsidRDefault="00E21CCD" w:rsidP="00E21CCD">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r w:rsidR="00003366">
        <w:rPr>
          <w:rFonts w:ascii="Times New Roman" w:hAnsi="Times New Roman" w:cs="Times New Roman"/>
          <w:b/>
          <w:noProof/>
          <w:sz w:val="24"/>
          <w:szCs w:val="24"/>
        </w:rPr>
        <w:t>Pogradec më 09</w:t>
      </w:r>
      <w:r w:rsidR="006D4D49">
        <w:rPr>
          <w:rFonts w:ascii="Times New Roman" w:hAnsi="Times New Roman" w:cs="Times New Roman"/>
          <w:b/>
          <w:noProof/>
          <w:sz w:val="24"/>
          <w:szCs w:val="24"/>
        </w:rPr>
        <w:t xml:space="preserve"> / 11 </w:t>
      </w:r>
      <w:r>
        <w:rPr>
          <w:rFonts w:ascii="Times New Roman" w:hAnsi="Times New Roman" w:cs="Times New Roman"/>
          <w:b/>
          <w:noProof/>
          <w:sz w:val="24"/>
          <w:szCs w:val="24"/>
        </w:rPr>
        <w:t>/ 2022</w:t>
      </w:r>
    </w:p>
    <w:p w:rsidR="00E21CCD" w:rsidRDefault="00E21CCD" w:rsidP="00E21CCD">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 xml:space="preserve">Në zbatim të nenit 22 dhe te nenit 25, të ligjit 152/2013 “Për nëpunësin civil” i ndryshuar, të Vendimit Nr. 243, datë 18/03/2015 “Për pranimin, lëvizjen paralele, periudhën e provës dhe emërimin në kategorinë ekzekutive”, të Këshillit të Ministrave, Njësia e Menaxhimit të Burimeve Njerezore pranë Bashkisë Pogradec, shpall proçedurat e lëvizjes paralele, dhe të pranimit në shërbimin civil për kategorinë ekzekutive, për </w:t>
      </w:r>
      <w:proofErr w:type="gramStart"/>
      <w:r>
        <w:rPr>
          <w:rFonts w:ascii="Times New Roman" w:hAnsi="Times New Roman" w:cs="Times New Roman"/>
          <w:sz w:val="24"/>
          <w:szCs w:val="24"/>
        </w:rPr>
        <w:t>pozicionin :</w:t>
      </w:r>
      <w:proofErr w:type="gramEnd"/>
    </w:p>
    <w:p w:rsidR="00E21CCD" w:rsidRDefault="00E21CCD" w:rsidP="00E21CCD">
      <w:pPr>
        <w:jc w:val="both"/>
        <w:rPr>
          <w:rFonts w:ascii="Times New Roman" w:hAnsi="Times New Roman" w:cs="Times New Roman"/>
          <w:b/>
          <w:sz w:val="24"/>
          <w:szCs w:val="24"/>
        </w:rPr>
      </w:pPr>
      <w:r>
        <w:rPr>
          <w:rFonts w:ascii="Times New Roman" w:hAnsi="Times New Roman" w:cs="Times New Roman"/>
          <w:b/>
          <w:sz w:val="24"/>
          <w:szCs w:val="24"/>
        </w:rPr>
        <w:t>2</w:t>
      </w:r>
      <w:r w:rsidR="00003366">
        <w:rPr>
          <w:rFonts w:ascii="Times New Roman" w:hAnsi="Times New Roman" w:cs="Times New Roman"/>
          <w:b/>
          <w:sz w:val="24"/>
          <w:szCs w:val="24"/>
        </w:rPr>
        <w:t xml:space="preserve"> (Dy) Pozicione – Specialist i Auditimit të Bre</w:t>
      </w:r>
      <w:r>
        <w:rPr>
          <w:rFonts w:ascii="Times New Roman" w:hAnsi="Times New Roman" w:cs="Times New Roman"/>
          <w:b/>
          <w:sz w:val="24"/>
          <w:szCs w:val="24"/>
        </w:rPr>
        <w:t>ndshëm</w:t>
      </w:r>
      <w:r w:rsidR="00003366">
        <w:rPr>
          <w:rFonts w:ascii="Times New Roman" w:hAnsi="Times New Roman" w:cs="Times New Roman"/>
          <w:b/>
          <w:sz w:val="24"/>
          <w:szCs w:val="24"/>
        </w:rPr>
        <w:t xml:space="preserve">, </w:t>
      </w:r>
      <w:r>
        <w:rPr>
          <w:rFonts w:ascii="Times New Roman" w:hAnsi="Times New Roman" w:cs="Times New Roman"/>
          <w:b/>
          <w:sz w:val="24"/>
          <w:szCs w:val="24"/>
        </w:rPr>
        <w:t>në Sektorin e Auditimit të Brëndshëm, Kategori e pagës III-b.</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2"/>
      </w:tblGrid>
      <w:tr w:rsidR="00E21CCD" w:rsidTr="002434A4">
        <w:trPr>
          <w:trHeight w:val="1572"/>
        </w:trPr>
        <w:tc>
          <w:tcPr>
            <w:tcW w:w="9502" w:type="dxa"/>
            <w:tcBorders>
              <w:top w:val="double" w:sz="4" w:space="0" w:color="auto"/>
              <w:left w:val="double" w:sz="4" w:space="0" w:color="auto"/>
              <w:bottom w:val="double" w:sz="4" w:space="0" w:color="auto"/>
              <w:right w:val="double" w:sz="4" w:space="0" w:color="auto"/>
            </w:tcBorders>
            <w:hideMark/>
          </w:tcPr>
          <w:p w:rsidR="00E21CCD" w:rsidRDefault="00E21CCD" w:rsidP="002434A4">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E21CCD" w:rsidRDefault="00003366" w:rsidP="00003366">
      <w:pPr>
        <w:spacing w:after="0" w:line="360" w:lineRule="auto"/>
        <w:rPr>
          <w:rFonts w:ascii="Times New Roman" w:hAnsi="Times New Roman" w:cs="Times New Roman"/>
          <w:sz w:val="24"/>
          <w:szCs w:val="24"/>
        </w:rPr>
      </w:pPr>
      <w:r>
        <w:rPr>
          <w:rFonts w:ascii="Times New Roman" w:hAnsi="Times New Roman" w:cs="Times New Roman"/>
          <w:sz w:val="24"/>
          <w:szCs w:val="24"/>
        </w:rPr>
        <w:t>Për të gjitha proc</w:t>
      </w:r>
      <w:r w:rsidR="00E21CCD">
        <w:rPr>
          <w:rFonts w:ascii="Times New Roman" w:hAnsi="Times New Roman" w:cs="Times New Roman"/>
          <w:sz w:val="24"/>
          <w:szCs w:val="24"/>
        </w:rPr>
        <w:t>edurat (lëvizje paralele,</w:t>
      </w:r>
      <w:r w:rsidR="00F97E44">
        <w:rPr>
          <w:rFonts w:ascii="Times New Roman" w:hAnsi="Times New Roman" w:cs="Times New Roman"/>
          <w:sz w:val="24"/>
          <w:szCs w:val="24"/>
        </w:rPr>
        <w:t xml:space="preserve"> pranim në shërbimin civil</w:t>
      </w:r>
      <w:r w:rsidR="00E21CCD">
        <w:rPr>
          <w:rFonts w:ascii="Times New Roman" w:hAnsi="Times New Roman" w:cs="Times New Roman"/>
          <w:sz w:val="24"/>
          <w:szCs w:val="24"/>
        </w:rPr>
        <w:t>) aplikohet në të njëjtën kohë!</w:t>
      </w:r>
    </w:p>
    <w:tbl>
      <w:tblPr>
        <w:tblStyle w:val="TableGrid"/>
        <w:tblW w:w="9230" w:type="dxa"/>
        <w:tblLook w:val="04A0" w:firstRow="1" w:lastRow="0" w:firstColumn="1" w:lastColumn="0" w:noHBand="0" w:noVBand="1"/>
      </w:tblPr>
      <w:tblGrid>
        <w:gridCol w:w="9230"/>
      </w:tblGrid>
      <w:tr w:rsidR="00E21CCD" w:rsidTr="002434A4">
        <w:trPr>
          <w:trHeight w:val="825"/>
        </w:trPr>
        <w:tc>
          <w:tcPr>
            <w:tcW w:w="9230" w:type="dxa"/>
          </w:tcPr>
          <w:p w:rsidR="00E21CCD" w:rsidRDefault="00E21CCD" w:rsidP="002434A4">
            <w:pPr>
              <w:spacing w:line="360" w:lineRule="auto"/>
              <w:rPr>
                <w:rFonts w:ascii="Times New Roman" w:hAnsi="Times New Roman" w:cs="Times New Roman"/>
                <w:sz w:val="24"/>
                <w:szCs w:val="24"/>
              </w:rPr>
            </w:pPr>
            <w:r>
              <w:rPr>
                <w:rFonts w:ascii="Times New Roman" w:hAnsi="Times New Roman" w:cs="Times New Roman"/>
                <w:sz w:val="24"/>
                <w:szCs w:val="24"/>
              </w:rPr>
              <w:t>Afati për dorëzimin e dokum</w:t>
            </w:r>
            <w:r w:rsidR="00003366">
              <w:rPr>
                <w:rFonts w:ascii="Times New Roman" w:hAnsi="Times New Roman" w:cs="Times New Roman"/>
                <w:sz w:val="24"/>
                <w:szCs w:val="24"/>
              </w:rPr>
              <w:t>entave për LEVIZJE PARALELE:  21</w:t>
            </w:r>
            <w:r w:rsidR="006D4D49">
              <w:rPr>
                <w:rFonts w:ascii="Times New Roman" w:hAnsi="Times New Roman" w:cs="Times New Roman"/>
                <w:sz w:val="24"/>
                <w:szCs w:val="24"/>
              </w:rPr>
              <w:t xml:space="preserve"> Nëntor </w:t>
            </w:r>
            <w:r>
              <w:rPr>
                <w:rFonts w:ascii="Times New Roman" w:hAnsi="Times New Roman" w:cs="Times New Roman"/>
                <w:sz w:val="24"/>
                <w:szCs w:val="24"/>
              </w:rPr>
              <w:t>2022</w:t>
            </w:r>
          </w:p>
          <w:p w:rsidR="00E21CCD" w:rsidRDefault="00E21CCD" w:rsidP="002434A4">
            <w:pPr>
              <w:spacing w:line="360" w:lineRule="auto"/>
              <w:rPr>
                <w:rFonts w:ascii="Times New Roman" w:hAnsi="Times New Roman" w:cs="Times New Roman"/>
                <w:sz w:val="24"/>
                <w:szCs w:val="24"/>
              </w:rPr>
            </w:pPr>
          </w:p>
          <w:p w:rsidR="00E21CCD" w:rsidRDefault="00E21CCD" w:rsidP="002434A4">
            <w:r>
              <w:rPr>
                <w:rFonts w:ascii="Times New Roman" w:hAnsi="Times New Roman" w:cs="Times New Roman"/>
                <w:sz w:val="24"/>
                <w:szCs w:val="24"/>
              </w:rPr>
              <w:t>Afati për dorëzimin e dokumentav</w:t>
            </w:r>
            <w:r w:rsidR="00003366">
              <w:rPr>
                <w:rFonts w:ascii="Times New Roman" w:hAnsi="Times New Roman" w:cs="Times New Roman"/>
                <w:sz w:val="24"/>
                <w:szCs w:val="24"/>
              </w:rPr>
              <w:t xml:space="preserve">e për NGRITJE NE DETYRE: 05 </w:t>
            </w:r>
            <w:proofErr w:type="gramStart"/>
            <w:r w:rsidR="00003366">
              <w:rPr>
                <w:rFonts w:ascii="Times New Roman" w:hAnsi="Times New Roman" w:cs="Times New Roman"/>
                <w:sz w:val="24"/>
                <w:szCs w:val="24"/>
              </w:rPr>
              <w:t>Dhjetor</w:t>
            </w:r>
            <w:r w:rsidR="006D4D49">
              <w:rPr>
                <w:rFonts w:ascii="Times New Roman" w:hAnsi="Times New Roman" w:cs="Times New Roman"/>
                <w:sz w:val="24"/>
                <w:szCs w:val="24"/>
              </w:rPr>
              <w:t xml:space="preserve"> </w:t>
            </w:r>
            <w:r>
              <w:rPr>
                <w:rFonts w:ascii="Times New Roman" w:hAnsi="Times New Roman" w:cs="Times New Roman"/>
                <w:sz w:val="24"/>
                <w:szCs w:val="24"/>
              </w:rPr>
              <w:t xml:space="preserve"> 2022</w:t>
            </w:r>
            <w:proofErr w:type="gramEnd"/>
          </w:p>
          <w:p w:rsidR="00E21CCD" w:rsidRDefault="00E21CCD" w:rsidP="002434A4">
            <w:pPr>
              <w:spacing w:line="360" w:lineRule="auto"/>
              <w:rPr>
                <w:rFonts w:ascii="Times New Roman" w:hAnsi="Times New Roman" w:cs="Times New Roman"/>
                <w:sz w:val="24"/>
                <w:szCs w:val="24"/>
              </w:rPr>
            </w:pPr>
          </w:p>
        </w:tc>
      </w:tr>
    </w:tbl>
    <w:p w:rsidR="00E21CCD" w:rsidRDefault="00E21CCD" w:rsidP="00E21CCD"/>
    <w:p w:rsidR="00E21CCD" w:rsidRDefault="00E21CCD" w:rsidP="0016141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r w:rsidR="00003366">
        <w:rPr>
          <w:rFonts w:ascii="Times New Roman" w:hAnsi="Times New Roman" w:cs="Times New Roman"/>
          <w:b/>
          <w:sz w:val="24"/>
          <w:szCs w:val="24"/>
        </w:rPr>
        <w:t xml:space="preserve"> “Specialist Auditi”, pranë Sektorit të Auditimit të Brendshëm</w:t>
      </w:r>
      <w:proofErr w:type="gramStart"/>
      <w:r w:rsidR="00003366">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E21CCD" w:rsidRDefault="00E21CCD" w:rsidP="00161414">
      <w:pPr>
        <w:pStyle w:val="NoSpacing"/>
        <w:numPr>
          <w:ilvl w:val="0"/>
          <w:numId w:val="6"/>
        </w:numPr>
        <w:spacing w:line="276" w:lineRule="auto"/>
        <w:jc w:val="both"/>
        <w:rPr>
          <w:rFonts w:ascii="Times New Roman" w:hAnsi="Times New Roman"/>
          <w:color w:val="000000" w:themeColor="text1"/>
          <w:sz w:val="24"/>
          <w:szCs w:val="24"/>
        </w:rPr>
      </w:pPr>
      <w:r>
        <w:rPr>
          <w:rFonts w:ascii="Times New Roman" w:hAnsi="Times New Roman"/>
          <w:b/>
          <w:i/>
          <w:color w:val="000000" w:themeColor="text1"/>
          <w:sz w:val="24"/>
          <w:szCs w:val="24"/>
        </w:rPr>
        <w:t xml:space="preserve">Është </w:t>
      </w:r>
      <w:r w:rsidRPr="002741E9">
        <w:rPr>
          <w:rFonts w:ascii="Times New Roman" w:hAnsi="Times New Roman"/>
          <w:color w:val="000000" w:themeColor="text1"/>
          <w:sz w:val="24"/>
          <w:szCs w:val="24"/>
        </w:rPr>
        <w:t>nëpunës civil dhe është në varësi direkte nga Drejtuesi/Përgjegjësi i Sektorit të Auditit;</w:t>
      </w:r>
    </w:p>
    <w:p w:rsidR="00E21CCD" w:rsidRDefault="00E21CCD" w:rsidP="00161414">
      <w:pPr>
        <w:pStyle w:val="NoSpacing"/>
        <w:numPr>
          <w:ilvl w:val="0"/>
          <w:numId w:val="6"/>
        </w:numPr>
        <w:spacing w:line="276" w:lineRule="auto"/>
        <w:jc w:val="both"/>
        <w:rPr>
          <w:rFonts w:ascii="Times New Roman" w:hAnsi="Times New Roman"/>
          <w:color w:val="000000" w:themeColor="text1"/>
          <w:sz w:val="24"/>
          <w:szCs w:val="24"/>
        </w:rPr>
      </w:pPr>
      <w:r>
        <w:rPr>
          <w:rFonts w:ascii="Times New Roman" w:hAnsi="Times New Roman"/>
          <w:b/>
          <w:i/>
          <w:color w:val="000000" w:themeColor="text1"/>
          <w:sz w:val="24"/>
          <w:szCs w:val="24"/>
        </w:rPr>
        <w:t>Të ushtrojë</w:t>
      </w:r>
      <w:r>
        <w:rPr>
          <w:rFonts w:ascii="Times New Roman" w:hAnsi="Times New Roman"/>
          <w:color w:val="000000" w:themeColor="text1"/>
          <w:sz w:val="24"/>
          <w:szCs w:val="24"/>
        </w:rPr>
        <w:t xml:space="preserve"> në mënyrë të pavarur  funksionet e auditimit, pa lënë hapësirë për ndërhyrje nga kolegët, mbikqyrësit, drejtuesi i njësisë së auditimit apo pala e audituar, me përjashtim të marrëdhënieve të ndërsjella të këshillimit;</w:t>
      </w:r>
    </w:p>
    <w:p w:rsidR="00E21CCD" w:rsidRDefault="00E21CCD" w:rsidP="00161414">
      <w:pPr>
        <w:pStyle w:val="NoSpacing"/>
        <w:numPr>
          <w:ilvl w:val="0"/>
          <w:numId w:val="6"/>
        </w:numPr>
        <w:spacing w:line="276" w:lineRule="auto"/>
        <w:jc w:val="both"/>
        <w:rPr>
          <w:rFonts w:ascii="Times New Roman" w:hAnsi="Times New Roman"/>
          <w:color w:val="000000" w:themeColor="text1"/>
          <w:sz w:val="24"/>
          <w:szCs w:val="24"/>
        </w:rPr>
      </w:pPr>
      <w:r>
        <w:rPr>
          <w:rFonts w:ascii="Times New Roman" w:hAnsi="Times New Roman"/>
          <w:b/>
          <w:i/>
          <w:color w:val="000000" w:themeColor="text1"/>
          <w:sz w:val="24"/>
          <w:szCs w:val="24"/>
        </w:rPr>
        <w:lastRenderedPageBreak/>
        <w:t>Të kërkojë</w:t>
      </w:r>
      <w:r>
        <w:rPr>
          <w:rFonts w:ascii="Times New Roman" w:hAnsi="Times New Roman"/>
          <w:color w:val="000000" w:themeColor="text1"/>
          <w:sz w:val="24"/>
          <w:szCs w:val="24"/>
        </w:rPr>
        <w:t xml:space="preserve"> dhe të sigurojë të gjitha të dhënat me karakter teknik, ekonomik dhe financiar të njësisë që auditohet duke marrë përsipër ruajtjen e konfidencialitetit të tyre;</w:t>
      </w:r>
    </w:p>
    <w:p w:rsidR="00E21CCD" w:rsidRDefault="00E21CCD" w:rsidP="00161414">
      <w:pPr>
        <w:pStyle w:val="NoSpacing"/>
        <w:numPr>
          <w:ilvl w:val="0"/>
          <w:numId w:val="6"/>
        </w:numPr>
        <w:spacing w:line="276" w:lineRule="auto"/>
        <w:jc w:val="both"/>
        <w:rPr>
          <w:rFonts w:ascii="Times New Roman" w:hAnsi="Times New Roman"/>
          <w:color w:val="000000" w:themeColor="text1"/>
          <w:sz w:val="24"/>
          <w:szCs w:val="24"/>
        </w:rPr>
      </w:pPr>
      <w:r>
        <w:rPr>
          <w:rFonts w:ascii="Times New Roman" w:hAnsi="Times New Roman"/>
          <w:b/>
          <w:i/>
          <w:color w:val="000000" w:themeColor="text1"/>
          <w:sz w:val="24"/>
          <w:szCs w:val="24"/>
        </w:rPr>
        <w:t>Të marrë</w:t>
      </w:r>
      <w:r>
        <w:rPr>
          <w:rFonts w:ascii="Times New Roman" w:hAnsi="Times New Roman"/>
          <w:color w:val="000000" w:themeColor="text1"/>
          <w:sz w:val="24"/>
          <w:szCs w:val="24"/>
        </w:rPr>
        <w:t xml:space="preserve"> nga punonjësit e njësisë së audituar deklarata dhe fotokopje të dokumentave si dhe material të transportueshëm në formë elektronike për rastet që gjykohet e nevojshme;</w:t>
      </w:r>
    </w:p>
    <w:p w:rsidR="00E21CCD" w:rsidRPr="00EE24CE" w:rsidRDefault="00E21CCD" w:rsidP="00161414">
      <w:pPr>
        <w:pStyle w:val="NoSpacing"/>
        <w:numPr>
          <w:ilvl w:val="0"/>
          <w:numId w:val="6"/>
        </w:numPr>
        <w:spacing w:line="276" w:lineRule="auto"/>
        <w:jc w:val="both"/>
        <w:rPr>
          <w:rFonts w:ascii="Times New Roman" w:hAnsi="Times New Roman"/>
          <w:color w:val="000000" w:themeColor="text1"/>
          <w:sz w:val="24"/>
          <w:szCs w:val="24"/>
        </w:rPr>
      </w:pPr>
      <w:r>
        <w:rPr>
          <w:rFonts w:ascii="Times New Roman" w:hAnsi="Times New Roman"/>
          <w:b/>
          <w:i/>
          <w:color w:val="000000" w:themeColor="text1"/>
          <w:sz w:val="24"/>
          <w:szCs w:val="24"/>
        </w:rPr>
        <w:t>Të japin</w:t>
      </w:r>
      <w:r>
        <w:rPr>
          <w:rFonts w:ascii="Times New Roman" w:hAnsi="Times New Roman"/>
          <w:color w:val="000000" w:themeColor="text1"/>
          <w:sz w:val="24"/>
          <w:szCs w:val="24"/>
        </w:rPr>
        <w:t xml:space="preserve"> rekomandime për njësinë e audituar për përmirësimin e veprimtarisë, efektivitetin  e sistemit të kontrollit të brendshëm si dhe për masat që duhen marrë në rastet e konstatimit të dëmeve ekonomike e financiare për zhdëmtimin e tyre dhe për të ulur mundësinë e përsëritjes;</w:t>
      </w:r>
    </w:p>
    <w:p w:rsidR="00E21CCD" w:rsidRDefault="00E21CCD" w:rsidP="00161414">
      <w:pPr>
        <w:pStyle w:val="NoSpacing"/>
        <w:numPr>
          <w:ilvl w:val="0"/>
          <w:numId w:val="6"/>
        </w:numPr>
        <w:spacing w:line="276" w:lineRule="auto"/>
        <w:jc w:val="both"/>
        <w:rPr>
          <w:rFonts w:ascii="Times New Roman" w:hAnsi="Times New Roman"/>
          <w:color w:val="000000" w:themeColor="text1"/>
          <w:sz w:val="24"/>
          <w:szCs w:val="24"/>
        </w:rPr>
      </w:pPr>
      <w:r>
        <w:rPr>
          <w:rFonts w:ascii="Times New Roman" w:hAnsi="Times New Roman"/>
          <w:b/>
          <w:i/>
          <w:color w:val="000000" w:themeColor="text1"/>
          <w:sz w:val="24"/>
          <w:szCs w:val="24"/>
        </w:rPr>
        <w:t>Të raportojnë</w:t>
      </w:r>
      <w:r>
        <w:rPr>
          <w:rFonts w:ascii="Times New Roman" w:hAnsi="Times New Roman"/>
          <w:color w:val="000000" w:themeColor="text1"/>
          <w:sz w:val="24"/>
          <w:szCs w:val="24"/>
        </w:rPr>
        <w:t xml:space="preserve"> menjëherë tek drejtuesi i njësisë së auditimit kur zbulohen parregullsi apo veprime  që në vlerësimin e Njësisë së Auditimit përbëjnë vepër penale;</w:t>
      </w:r>
    </w:p>
    <w:p w:rsidR="00E21CCD" w:rsidRDefault="00161414" w:rsidP="00E21CCD">
      <w:pPr>
        <w:spacing w:after="120" w:line="360" w:lineRule="auto"/>
        <w:jc w:val="both"/>
        <w:rPr>
          <w:rFonts w:ascii="Times New Roman" w:hAnsi="Times New Roman" w:cs="Times New Roman"/>
          <w:sz w:val="24"/>
          <w:szCs w:val="24"/>
        </w:rPr>
      </w:pPr>
      <w:r>
        <w:rPr>
          <w:rFonts w:ascii="Times New Roman" w:hAnsi="Times New Roman"/>
          <w:b/>
          <w:i/>
          <w:color w:val="000000" w:themeColor="text1"/>
          <w:sz w:val="24"/>
          <w:szCs w:val="24"/>
        </w:rPr>
        <w:t xml:space="preserve">7. </w:t>
      </w:r>
      <w:r w:rsidR="00E21CCD">
        <w:rPr>
          <w:rFonts w:ascii="Times New Roman" w:hAnsi="Times New Roman"/>
          <w:b/>
          <w:i/>
          <w:color w:val="000000" w:themeColor="text1"/>
          <w:sz w:val="24"/>
          <w:szCs w:val="24"/>
        </w:rPr>
        <w:t>Të veprojnë</w:t>
      </w:r>
      <w:r w:rsidR="00E21CCD">
        <w:rPr>
          <w:rFonts w:ascii="Times New Roman" w:hAnsi="Times New Roman"/>
          <w:color w:val="000000" w:themeColor="text1"/>
          <w:sz w:val="24"/>
          <w:szCs w:val="24"/>
        </w:rPr>
        <w:t xml:space="preserve"> në përputhje me kërkësat e përcaktuara në Kodin e Etikës, Kartën e Auditimit dhe rregullat për konfidencialitetin për audituesin e brendshëm</w:t>
      </w:r>
    </w:p>
    <w:p w:rsidR="00161414" w:rsidRDefault="008D0E06" w:rsidP="00E21CCD">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26035</wp:posOffset>
                </wp:positionV>
                <wp:extent cx="2124075" cy="390525"/>
                <wp:effectExtent l="9525" t="9525"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905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61414" w:rsidRPr="00E00038" w:rsidRDefault="00161414" w:rsidP="00161414">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5.25pt;margin-top:2.05pt;width:16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0n6QIAAIcGAAAOAAAAZHJzL2Uyb0RvYy54bWysVd1v0zAQf0fif7D8zpJ0/VijpdO0MYQ0&#10;YGIgnl3baQyOHWx36fjrOZ/T0NE9TIg+RPbd+Xdfv7ueX+xaTR6k88qaihYnOSXScCuU2VT065eb&#10;N2eU+MCMYNoaWdFH6enF6vWr874r5cQ2VgvpCIAYX/ZdRZsQujLLPG9ky/yJ7aQBZW1dywJc3SYT&#10;jvWA3upskufzrLdOdM5y6T1Ir5OSrhC/riUPn+ray0B0RSG2gF+H33X8ZqtzVm4c6xrFhzDYP0TR&#10;MmXA6Qh1zQIjW6eOoFrFnfW2Difctpmta8Ul5gDZFPlf2dw3rJOYCxTHd2OZ/P+D5R8f7hxRoqIz&#10;SgxroUWX22DRM5nH8vSdL8HqvrtzMUHf3Vr+wxNjrxpmNvLSOds3kgkIqoj22ZMH8eLhKVn3H6wA&#10;dAboWKld7doICDUgO2zI49gQuQuEg3BSTKb5AiLjoDtd5rPJDF2wcv+6cz68k7Yl8VBRZ7dGfIau&#10;owv2cOsDdkUMuTHxnZK61dDjB6ZJMZ/PFwPiYJyxco859FPcKK2Js+GbCg0WJsaJSr/H96SzUIAk&#10;RvLKK+0I+KioDgVa620LJUiyIo+/6JmVIAeOJjmKIIQRAuoJpPLJW3IyvI2i0Sy9ZpxLE2ZH3qbP&#10;O5vvxc86RL9DfloZAs0GkiAUDJLnTEtgTWo58h7rhAkZ0oNmsoAMMUqr1ah8YchjbE/rM2ZyFLI/&#10;dII0wOJGZr41As+BKZ3O8FqbGJrEFTFkabdBuvtG9ESoSKbJ2ekS1pdQsC9Oz/J5vlxQwvQGFh0P&#10;jj5LiRemN9uX/ml6AyOY7hqWWjoaHiU8RosUOUgEBzDOXJrdsFvvcMCxVXEe11Y8wkQCoyNj4/aG&#10;Q2PdL0p62IQV9T+3zElK9HsDpF4W02lcnXiZzhYTuLhDzfpQwwwHqIoGKBUer0Jat9vOqU0DntI0&#10;GBv3TK3CfmWkqIb9AdsuMT9t5rhOD+9o9ef/Y/UbAAD//wMAUEsDBBQABgAIAAAAIQAnadZg3AAA&#10;AAgBAAAPAAAAZHJzL2Rvd25yZXYueG1sTI/NTsMwEITvSLyDtUjcWieliVDIpoJSHoCCgKMbb35U&#10;ex3FbhLeHnOC42hGM9+Uu8UaMdHoe8cI6ToBQVw73XOL8P72sroH4YNirYxjQvgmD7vq+qpUhXYz&#10;v9J0DK2IJewLhdCFMBRS+rojq/zaDcTRa9xoVYhybKUe1RzLrZGbJMmlVT3HhU4NtO+oPh8vFqFp&#10;sqY/mPn5w54P05P6+pz2lhFvb5bHBxCBlvAXhl/8iA5VZDq5C2svDMIqTbIYRdimIKJ/t9nGbyeE&#10;PMtBVqX8f6D6AQAA//8DAFBLAQItABQABgAIAAAAIQC2gziS/gAAAOEBAAATAAAAAAAAAAAAAAAA&#10;AAAAAABbQ29udGVudF9UeXBlc10ueG1sUEsBAi0AFAAGAAgAAAAhADj9If/WAAAAlAEAAAsAAAAA&#10;AAAAAAAAAAAALwEAAF9yZWxzLy5yZWxzUEsBAi0AFAAGAAgAAAAhALOjPSfpAgAAhwYAAA4AAAAA&#10;AAAAAAAAAAAALgIAAGRycy9lMm9Eb2MueG1sUEsBAi0AFAAGAAgAAAAhACdp1mDcAAAACAEAAA8A&#10;AAAAAAAAAAAAAAAAQwUAAGRycy9kb3ducmV2LnhtbFBLBQYAAAAABAAEAPMAAABMBgAAAAA=&#10;" fillcolor="white [3201]" strokecolor="#92cddc [1944]" strokeweight="1pt">
                <v:fill color2="#b6dde8 [1304]" focus="100%" type="gradient"/>
                <v:shadow on="t" color="#205867 [1608]" opacity=".5" offset="1pt"/>
                <v:textbox>
                  <w:txbxContent>
                    <w:p w:rsidR="00161414" w:rsidRPr="00E00038" w:rsidRDefault="00161414" w:rsidP="00161414">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mc:Fallback>
        </mc:AlternateContent>
      </w:r>
    </w:p>
    <w:p w:rsidR="00E21CCD" w:rsidRDefault="00E21CCD" w:rsidP="00E21CCD">
      <w:pPr>
        <w:spacing w:after="120" w:line="360" w:lineRule="auto"/>
        <w:jc w:val="both"/>
        <w:rPr>
          <w:rFonts w:ascii="Times New Roman" w:hAnsi="Times New Roman" w:cs="Times New Roman"/>
          <w:sz w:val="24"/>
          <w:szCs w:val="24"/>
        </w:rPr>
      </w:pPr>
    </w:p>
    <w:p w:rsidR="00E21CCD" w:rsidRDefault="00E21CCD" w:rsidP="00E21CC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Kanë të d</w:t>
      </w:r>
      <w:r w:rsidR="00161414">
        <w:rPr>
          <w:rFonts w:ascii="Times New Roman" w:hAnsi="Times New Roman" w:cs="Times New Roman"/>
          <w:sz w:val="24"/>
          <w:szCs w:val="24"/>
        </w:rPr>
        <w:t>rejtë të aplikojnë për këtë proc</w:t>
      </w:r>
      <w:r>
        <w:rPr>
          <w:rFonts w:ascii="Times New Roman" w:hAnsi="Times New Roman" w:cs="Times New Roman"/>
          <w:sz w:val="24"/>
          <w:szCs w:val="24"/>
        </w:rPr>
        <w:t>edurë vetëm nëpunësit civilë të së njëjtës kategori, në të gjitha insitucionet pjesë e shërbimit civil.</w:t>
      </w:r>
    </w:p>
    <w:p w:rsidR="00E21CCD" w:rsidRDefault="00E21CCD" w:rsidP="00E21CC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E21CCD" w:rsidRDefault="00E21CCD" w:rsidP="00E21C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E21CCD" w:rsidRDefault="00E21CCD" w:rsidP="00E21CC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kategorisë </w:t>
      </w:r>
      <w:r w:rsidR="00D362B4">
        <w:rPr>
          <w:rFonts w:ascii="Times New Roman" w:eastAsia="Times New Roman" w:hAnsi="Times New Roman" w:cs="Times New Roman"/>
          <w:bCs/>
          <w:color w:val="000000"/>
          <w:lang w:val="it-IT"/>
        </w:rPr>
        <w:t>III</w:t>
      </w:r>
      <w:r w:rsidRPr="00831CAD">
        <w:rPr>
          <w:rFonts w:ascii="Times New Roman" w:eastAsia="Times New Roman" w:hAnsi="Times New Roman" w:cs="Times New Roman"/>
          <w:bCs/>
          <w:color w:val="000000"/>
          <w:lang w:val="it-IT"/>
        </w:rPr>
        <w:t xml:space="preserve">- </w:t>
      </w:r>
      <w:r w:rsidR="00D362B4">
        <w:rPr>
          <w:rFonts w:ascii="Times New Roman" w:eastAsia="Times New Roman" w:hAnsi="Times New Roman" w:cs="Times New Roman"/>
          <w:bCs/>
          <w:color w:val="000000"/>
          <w:lang w:val="it-IT"/>
        </w:rPr>
        <w:t>b</w:t>
      </w:r>
      <w:r>
        <w:rPr>
          <w:rFonts w:ascii="Times New Roman" w:hAnsi="Times New Roman" w:cs="Times New Roman"/>
          <w:sz w:val="24"/>
          <w:szCs w:val="24"/>
        </w:rPr>
        <w:t>;</w:t>
      </w:r>
    </w:p>
    <w:p w:rsidR="00E21CCD" w:rsidRDefault="00E21CCD" w:rsidP="00E21CC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E21CCD" w:rsidRDefault="00E21CCD" w:rsidP="00E21CC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E21CCD" w:rsidRDefault="00E21CCD" w:rsidP="00E21CCD">
      <w:pPr>
        <w:spacing w:after="0" w:line="360" w:lineRule="auto"/>
        <w:jc w:val="both"/>
        <w:rPr>
          <w:rFonts w:ascii="Times New Roman" w:hAnsi="Times New Roman" w:cs="Times New Roman"/>
          <w:b/>
          <w:sz w:val="24"/>
          <w:szCs w:val="24"/>
          <w:lang w:val="sq-AL"/>
        </w:rPr>
      </w:pPr>
    </w:p>
    <w:p w:rsidR="00E21CCD" w:rsidRDefault="00E21CCD" w:rsidP="00E21C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E21CCD" w:rsidRDefault="00E21CCD" w:rsidP="00E21CC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zotërojnë diplomë të nivelit “Master Shkencor”, </w:t>
      </w:r>
      <w:r w:rsidR="00161414">
        <w:rPr>
          <w:rFonts w:ascii="Times New Roman" w:hAnsi="Times New Roman" w:cs="Times New Roman"/>
          <w:sz w:val="24"/>
          <w:szCs w:val="24"/>
        </w:rPr>
        <w:t xml:space="preserve"> ose </w:t>
      </w:r>
      <w:r>
        <w:rPr>
          <w:rFonts w:ascii="Times New Roman" w:hAnsi="Times New Roman" w:cs="Times New Roman"/>
          <w:sz w:val="24"/>
          <w:szCs w:val="24"/>
        </w:rPr>
        <w:t>“Master Profesional</w:t>
      </w:r>
      <w:r w:rsidR="00003366">
        <w:rPr>
          <w:rFonts w:ascii="Times New Roman" w:hAnsi="Times New Roman" w:cs="Times New Roman"/>
          <w:sz w:val="24"/>
          <w:szCs w:val="24"/>
        </w:rPr>
        <w:t xml:space="preserve">” në Shkenca Juridike ose  Shkenca Ekonomike </w:t>
      </w:r>
      <w:r w:rsidR="00161414">
        <w:rPr>
          <w:rFonts w:ascii="Times New Roman" w:hAnsi="Times New Roman" w:cs="Times New Roman"/>
          <w:sz w:val="24"/>
          <w:szCs w:val="24"/>
        </w:rPr>
        <w:t>.</w:t>
      </w:r>
    </w:p>
    <w:p w:rsidR="00E21CCD" w:rsidRDefault="00E21CCD" w:rsidP="00E21CC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E21CCD" w:rsidRDefault="00E21CCD" w:rsidP="00161414">
      <w:pPr>
        <w:spacing w:after="0" w:line="240" w:lineRule="auto"/>
        <w:jc w:val="both"/>
        <w:rPr>
          <w:rFonts w:ascii="Times New Roman" w:hAnsi="Times New Roman" w:cs="Times New Roman"/>
          <w:sz w:val="24"/>
          <w:szCs w:val="24"/>
        </w:rPr>
      </w:pPr>
    </w:p>
    <w:p w:rsidR="00161414" w:rsidRDefault="00E21CCD" w:rsidP="00161414">
      <w:pPr>
        <w:spacing w:line="24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E21CCD" w:rsidRDefault="00E21CCD" w:rsidP="0016141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Kandidatët duhet të dorëzojnë dokumentat si më poshtë  </w:t>
      </w:r>
    </w:p>
    <w:p w:rsidR="00E21CCD" w:rsidRDefault="00E21CCD" w:rsidP="0016141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E21CCD" w:rsidRDefault="00E21CCD" w:rsidP="00E21CCD">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E21CCD" w:rsidRDefault="00E21CCD" w:rsidP="00E21CCD">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c- Fotokopje të librezës së punës (të gjitha faqet që vërtetojnë eksperiencën në punë); </w:t>
      </w:r>
    </w:p>
    <w:p w:rsidR="00E21CCD" w:rsidRDefault="00E21CCD" w:rsidP="00E21CCD">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E21CCD" w:rsidRDefault="00E21CCD" w:rsidP="00E21CCD">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E21CCD" w:rsidRDefault="00E21CCD" w:rsidP="00E21CCD">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E21CCD" w:rsidRDefault="00E21CCD" w:rsidP="00E21CCD">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E21CCD" w:rsidRDefault="00E21CCD" w:rsidP="00E21CCD">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E21CCD" w:rsidRDefault="00E21CCD" w:rsidP="00E21CCD">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E21CCD" w:rsidRDefault="00E21CCD" w:rsidP="00E21CCD">
      <w:pPr>
        <w:spacing w:after="120" w:line="360" w:lineRule="auto"/>
        <w:jc w:val="both"/>
        <w:rPr>
          <w:rFonts w:ascii="Times New Roman" w:hAnsi="Times New Roman" w:cs="Times New Roman"/>
          <w:sz w:val="24"/>
          <w:szCs w:val="24"/>
        </w:rPr>
      </w:pPr>
    </w:p>
    <w:p w:rsidR="00E21CCD" w:rsidRDefault="00E21CCD" w:rsidP="00E21CC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E21CCD" w:rsidRDefault="00003366" w:rsidP="00E21CCD">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w:t>
      </w:r>
      <w:r w:rsidRPr="00161414">
        <w:rPr>
          <w:rFonts w:ascii="Times New Roman" w:hAnsi="Times New Roman" w:cs="Times New Roman"/>
          <w:b/>
          <w:sz w:val="24"/>
          <w:szCs w:val="24"/>
        </w:rPr>
        <w:t>22</w:t>
      </w:r>
      <w:r w:rsidR="007B1D8A" w:rsidRPr="00161414">
        <w:rPr>
          <w:rFonts w:ascii="Times New Roman" w:hAnsi="Times New Roman" w:cs="Times New Roman"/>
          <w:b/>
          <w:sz w:val="24"/>
          <w:szCs w:val="24"/>
        </w:rPr>
        <w:t xml:space="preserve"> Nëntor</w:t>
      </w:r>
      <w:r w:rsidR="00E21CCD" w:rsidRPr="00161414">
        <w:rPr>
          <w:rFonts w:ascii="Times New Roman" w:hAnsi="Times New Roman" w:cs="Times New Roman"/>
          <w:b/>
          <w:sz w:val="24"/>
          <w:szCs w:val="24"/>
        </w:rPr>
        <w:t xml:space="preserve"> 2022</w:t>
      </w:r>
      <w:r w:rsidR="00E21CCD">
        <w:rPr>
          <w:rFonts w:ascii="Times New Roman" w:hAnsi="Times New Roman" w:cs="Times New Roman"/>
          <w:sz w:val="24"/>
          <w:szCs w:val="24"/>
        </w:rPr>
        <w:t>,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161414" w:rsidRPr="00161414" w:rsidRDefault="00161414" w:rsidP="00161414">
      <w:pPr>
        <w:spacing w:after="120" w:line="240" w:lineRule="auto"/>
        <w:jc w:val="both"/>
        <w:rPr>
          <w:rFonts w:ascii="Times New Roman" w:hAnsi="Times New Roman" w:cs="Times New Roman"/>
          <w:b/>
          <w:sz w:val="24"/>
          <w:szCs w:val="24"/>
        </w:rPr>
      </w:pPr>
      <w:proofErr w:type="gramStart"/>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w:t>
      </w:r>
      <w:proofErr w:type="gramEnd"/>
      <w:r w:rsidRPr="007766D6">
        <w:rPr>
          <w:rFonts w:ascii="Times New Roman" w:hAnsi="Times New Roman" w:cs="Times New Roman"/>
          <w:b/>
          <w:sz w:val="24"/>
          <w:szCs w:val="24"/>
        </w:rPr>
        <w:t xml:space="preserve"> E NJOHURIVE, AFTËSITË DHE CILËSITË MBI TË CILAT DO TË ZHVILLOHET INTERVISTA </w:t>
      </w:r>
    </w:p>
    <w:p w:rsidR="00E21CCD" w:rsidRPr="00922C1F" w:rsidRDefault="00E21CCD" w:rsidP="00922C1F">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për </w:t>
      </w:r>
      <w:proofErr w:type="gramStart"/>
      <w:r>
        <w:rPr>
          <w:rFonts w:ascii="Times New Roman" w:hAnsi="Times New Roman" w:cs="Times New Roman"/>
          <w:b/>
          <w:sz w:val="24"/>
          <w:szCs w:val="24"/>
        </w:rPr>
        <w:t>pozicionin  do</w:t>
      </w:r>
      <w:proofErr w:type="gramEnd"/>
      <w:r>
        <w:rPr>
          <w:rFonts w:ascii="Times New Roman" w:hAnsi="Times New Roman" w:cs="Times New Roman"/>
          <w:b/>
          <w:sz w:val="24"/>
          <w:szCs w:val="24"/>
        </w:rPr>
        <w:t xml:space="preserve"> të vlerësohen në lidhje me : </w:t>
      </w:r>
      <w:r w:rsidRPr="00B5274F">
        <w:rPr>
          <w:rFonts w:ascii="Times New Roman" w:hAnsi="Times New Roman" w:cs="Times New Roman"/>
          <w:sz w:val="24"/>
          <w:szCs w:val="24"/>
        </w:rPr>
        <w:t>”</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 xml:space="preserve">Ligji nr. 152/2013 </w:t>
      </w:r>
      <w:proofErr w:type="gramStart"/>
      <w:r w:rsidRPr="00161414">
        <w:rPr>
          <w:rFonts w:ascii="Times New Roman" w:hAnsi="Times New Roman" w:cs="Times New Roman"/>
          <w:sz w:val="24"/>
          <w:szCs w:val="24"/>
        </w:rPr>
        <w:t>“ Për</w:t>
      </w:r>
      <w:proofErr w:type="gramEnd"/>
      <w:r w:rsidRPr="00161414">
        <w:rPr>
          <w:rFonts w:ascii="Times New Roman" w:hAnsi="Times New Roman" w:cs="Times New Roman"/>
          <w:sz w:val="24"/>
          <w:szCs w:val="24"/>
        </w:rPr>
        <w:t xml:space="preserve"> nëpunësit civil”, i ndryshuar dhe akteve nënligjore të dala në zbatim të tij.</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 xml:space="preserve">Ligji nr. 9131, datë 08.09.2003 </w:t>
      </w:r>
      <w:proofErr w:type="gramStart"/>
      <w:r w:rsidRPr="00161414">
        <w:rPr>
          <w:rFonts w:ascii="Times New Roman" w:hAnsi="Times New Roman" w:cs="Times New Roman"/>
          <w:sz w:val="24"/>
          <w:szCs w:val="24"/>
        </w:rPr>
        <w:t>“ Për</w:t>
      </w:r>
      <w:proofErr w:type="gramEnd"/>
      <w:r w:rsidRPr="00161414">
        <w:rPr>
          <w:rFonts w:ascii="Times New Roman" w:hAnsi="Times New Roman" w:cs="Times New Roman"/>
          <w:sz w:val="24"/>
          <w:szCs w:val="24"/>
        </w:rPr>
        <w:t xml:space="preserve"> rregullat etike në administratën publike”.</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Ligji Nr.114, datë 22.10.2015 “Për auditimin e brendshëm në sektorin publik”.</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Manuali i Auditimit të Brendshëm, miratuar me Urdhërin e Ministrit të Financave nr.100, datë 25.10.2016, i ndryshuar me Urdhërin Nr.4, datë 10.01.2020, për “Miratimin e disa shtesave dhe ndryshimeve në Manualin e Auditimit të Brendshëm”;</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nr.10 296, datë 8.7.2010 “Për menaxhimin financiar dhe kontrollin”, i ndryshuar;</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nr.9936, datë 26.6.2008 “Për menaxhimin e sistemit buxhetor në Republikën e Shqipërisë”, i ndryshuar;</w:t>
      </w:r>
    </w:p>
    <w:p w:rsidR="00E21CCD" w:rsidRPr="00161414"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 162/2020 “Për prokurimin publik”;</w:t>
      </w:r>
    </w:p>
    <w:p w:rsidR="00E21CCD" w:rsidRDefault="00E21CCD" w:rsidP="00161414">
      <w:pPr>
        <w:pStyle w:val="ListParagraph"/>
        <w:numPr>
          <w:ilvl w:val="0"/>
          <w:numId w:val="10"/>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Vendim nr. 285, datë 19.05.2021 “Për miratimin e rregullave të prokurimit publik”.</w:t>
      </w:r>
    </w:p>
    <w:p w:rsidR="00161414" w:rsidRPr="00161414" w:rsidRDefault="00161414" w:rsidP="00161414">
      <w:pPr>
        <w:pStyle w:val="ListParagraph"/>
        <w:spacing w:after="0" w:line="240" w:lineRule="auto"/>
        <w:ind w:left="360"/>
        <w:rPr>
          <w:rFonts w:ascii="Times New Roman" w:hAnsi="Times New Roman" w:cs="Times New Roman"/>
          <w:sz w:val="24"/>
          <w:szCs w:val="24"/>
        </w:rPr>
      </w:pPr>
    </w:p>
    <w:p w:rsidR="00E21CCD" w:rsidRDefault="00E21CCD" w:rsidP="00E21CCD">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E21CCD" w:rsidRDefault="00E21CCD" w:rsidP="00E21CC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Kandidatët do të vlerësohen në lidhje me dokumentacionin e dorëzuar</w:t>
      </w:r>
    </w:p>
    <w:p w:rsidR="00E21CCD" w:rsidRDefault="00E21CCD" w:rsidP="00E21CC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Kandidatët do të vlerësohen për përvojën, trajnimet apo kualifikimet e lidhura me fushën, si dhe çertifikimin pozitiv ose për vlerësimet e rezultateve individale në punë në rastet kur proçesi i çertifikimit nuk është kryer. </w:t>
      </w:r>
    </w:p>
    <w:p w:rsidR="00E21CCD" w:rsidRDefault="00E21CCD" w:rsidP="00E21CCD">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E21CCD" w:rsidRDefault="00E21CCD" w:rsidP="00E21CC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 Njohuritë, aftësitë, kompetencën në lidhje me përshkrimin e pozicionit të punës;</w:t>
      </w:r>
    </w:p>
    <w:p w:rsidR="00E21CCD" w:rsidRDefault="00E21CCD" w:rsidP="00E21CC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E21CCD" w:rsidRDefault="00E21CCD" w:rsidP="00E21CC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E21CCD" w:rsidRDefault="00E21CCD" w:rsidP="00E21CCD">
      <w:pPr>
        <w:shd w:val="clear" w:color="auto" w:fill="FFFFFF"/>
        <w:spacing w:after="0"/>
        <w:jc w:val="both"/>
        <w:rPr>
          <w:rFonts w:ascii="Times New Roman" w:eastAsia="Times New Roman" w:hAnsi="Times New Roman" w:cs="Times New Roman"/>
          <w:color w:val="000000"/>
          <w:sz w:val="24"/>
          <w:szCs w:val="24"/>
        </w:rPr>
      </w:pPr>
    </w:p>
    <w:p w:rsidR="00E21CCD" w:rsidRDefault="00E21CCD" w:rsidP="00E21CCD">
      <w:pPr>
        <w:spacing w:after="120"/>
        <w:jc w:val="both"/>
        <w:rPr>
          <w:rFonts w:ascii="Times New Roman" w:hAnsi="Times New Roman" w:cs="Times New Roman"/>
          <w:b/>
          <w:sz w:val="24"/>
          <w:szCs w:val="24"/>
        </w:rPr>
      </w:pPr>
      <w:proofErr w:type="gramStart"/>
      <w:r>
        <w:rPr>
          <w:rFonts w:ascii="Times New Roman" w:hAnsi="Times New Roman" w:cs="Times New Roman"/>
          <w:b/>
          <w:sz w:val="24"/>
          <w:szCs w:val="24"/>
        </w:rPr>
        <w:t>1.6  DATA</w:t>
      </w:r>
      <w:proofErr w:type="gramEnd"/>
      <w:r>
        <w:rPr>
          <w:rFonts w:ascii="Times New Roman" w:hAnsi="Times New Roman" w:cs="Times New Roman"/>
          <w:b/>
          <w:sz w:val="24"/>
          <w:szCs w:val="24"/>
        </w:rPr>
        <w:t xml:space="preserve"> E DALJES SË REZULTATEVE TË KONKURIMIT DHE MËNYRA E KOMUNIKIMIT</w:t>
      </w:r>
    </w:p>
    <w:p w:rsidR="00E21CCD" w:rsidRDefault="008D0E06" w:rsidP="00E21CCD">
      <w:pPr>
        <w:spacing w:after="12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826770</wp:posOffset>
                </wp:positionV>
                <wp:extent cx="57150" cy="47625"/>
                <wp:effectExtent l="9525" t="8255" r="9525" b="298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150" cy="47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21CCD" w:rsidRDefault="00E21CCD" w:rsidP="00E21CCD">
                            <w:pPr>
                              <w:spacing w:after="120"/>
                              <w:rPr>
                                <w:rFonts w:ascii="Times New Roman" w:hAnsi="Times New Roman" w:cs="Times New Roman"/>
                                <w:b/>
                                <w:sz w:val="24"/>
                                <w:szCs w:val="24"/>
                              </w:rPr>
                            </w:pPr>
                          </w:p>
                          <w:p w:rsidR="00E21CCD" w:rsidRDefault="00E21CCD" w:rsidP="00E21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2pt;margin-top:65.1pt;width:4.5pt;height: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Bo4gIAAHQGAAAOAAAAZHJzL2Uyb0RvYy54bWysVUtv2zAMvg/YfxB0X+2keTWoUxTtug1o&#10;t2Ld46zIsi1MljRJidP9+lGU63prD8WwHAyJFMnv4yunZ4dWkb1wXhpd0MlRTonQ3JRS1wX9+uXq&#10;zYoSH5gumTJaFPReeHq2ef3qtLNrMTWNUaVwBJxov+5sQZsQ7DrLPG9Ey/yRsUKDsjKuZQGurs5K&#10;xzrw3qpsmueLrDOutM5w4T1IL5OSbtB/VQkePlWVF4GoggK2gF+H3238ZptTtq4ds43kPQz2Dyha&#10;JjUEHVxdssDIzsknrlrJnfGmCkfctJmpKskFcgA2k/wvNncNswK5QHK8HdLk/59b/nF/64gsCzqj&#10;RLMWSvQZksZ0rQSZxvR01q/h1Z29dZGgt9eG//BEm4sGXolz50zXCFYCqEl8n/1hEC8eTMm2uzEl&#10;eGe7YDBTh8q1pFLSvo+GePoWTzEI5IUcsEj3Q5HEIRAOwvlyModKctDMlovpHGOydXQXTa3z4Z0w&#10;LYmHgjoggy7Z/tqHCO/xSV+v8koqRZwJ32VoMOUxJio92KQDsQYIJjE2p7hQjuwZtJUKCbTatUAx&#10;ySZ5/KXuAjn0YJKjCCAMLhBQ7cdBetsoGp4la8a50GGO2MbRZs8HWzyInw0IwvqBn5KaQDEhuegK&#10;0us5UwK6IpUU+xrzFFEpTTrQTJfAEFEaJQflCyEP2MDdKD8DkyeQ/ThIKwNsDSXbgq4iyT7TsQ3f&#10;6hJnOjCp0hlcKR1xCtwHfUnNDlzcNWVHShkbZbo6PoFdVUpYDserfJGfLClhqoatxoOjz/bHC7nO&#10;HxGOufagmbINS/UdHj5hP6DFfhkRwWmLA5YGNRy2B5zmYXS3pryH8YP2ju0bVzUcGuN+UdLB2iuo&#10;/7ljTlCiPmjo8JPJbBb3JF5m8+UULm6s2Y41THNwVdAAqcLjRUi7dWedrBuIlEZDm3MY+0riAMaV&#10;kFD1ywJWWxqDtIbj7hzf8dXjn8XmNwAAAP//AwBQSwMEFAAGAAgAAAAhAGlBAsjeAAAACwEAAA8A&#10;AABkcnMvZG93bnJldi54bWxMj81OwzAQhO9IvIO1SNxSO+GnbYhToaLekFAL3N14SSLidRQ7TejT&#10;sz3BcWdGs98Um9l14oRDaD1pSBcKBFLlbUu1ho/3XbICEaIhazpPqOEHA2zK66vC5NZPtMfTIdaC&#10;SyjkRkMTY59LGaoGnQkL3yOx9+UHZyKfQy3tYCYud53MlHqUzrTEHxrT47bB6vswOg1net29jCO+&#10;rbtPM8znSW1Tp7S+vZmfn0BEnONfGC74jA4lMx39SDaITkOS3fOWyMadykBwIkkfWDlelOUSZFnI&#10;/xvKXwAAAP//AwBQSwECLQAUAAYACAAAACEAtoM4kv4AAADhAQAAEwAAAAAAAAAAAAAAAAAAAAAA&#10;W0NvbnRlbnRfVHlwZXNdLnhtbFBLAQItABQABgAIAAAAIQA4/SH/1gAAAJQBAAALAAAAAAAAAAAA&#10;AAAAAC8BAABfcmVscy8ucmVsc1BLAQItABQABgAIAAAAIQB69wBo4gIAAHQGAAAOAAAAAAAAAAAA&#10;AAAAAC4CAABkcnMvZTJvRG9jLnhtbFBLAQItABQABgAIAAAAIQBpQQLI3gAAAAsBAAAPAAAAAAAA&#10;AAAAAAAAADwFAABkcnMvZG93bnJldi54bWxQSwUGAAAAAAQABADzAAAARwYAAAAA&#10;" fillcolor="white [3201]" strokecolor="#92cddc [1944]" strokeweight="1pt">
                <v:fill color2="#b6dde8 [1304]" focus="100%" type="gradient"/>
                <v:shadow on="t" color="#205867 [1608]" opacity=".5" offset="1pt"/>
                <v:textbox>
                  <w:txbxContent>
                    <w:p w:rsidR="00E21CCD" w:rsidRDefault="00E21CCD" w:rsidP="00E21CCD">
                      <w:pPr>
                        <w:spacing w:after="120"/>
                        <w:rPr>
                          <w:rFonts w:ascii="Times New Roman" w:hAnsi="Times New Roman" w:cs="Times New Roman"/>
                          <w:b/>
                          <w:sz w:val="24"/>
                          <w:szCs w:val="24"/>
                        </w:rPr>
                      </w:pPr>
                    </w:p>
                    <w:p w:rsidR="00E21CCD" w:rsidRDefault="00E21CCD" w:rsidP="00E21CCD"/>
                  </w:txbxContent>
                </v:textbox>
              </v:rect>
            </w:pict>
          </mc:Fallback>
        </mc:AlternateContent>
      </w:r>
      <w:r w:rsidR="00E21CCD">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E21CCD" w:rsidRDefault="008D0E06" w:rsidP="00E21CCD">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62865</wp:posOffset>
                </wp:positionV>
                <wp:extent cx="5857875" cy="560070"/>
                <wp:effectExtent l="9525" t="12700" r="1905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56007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E21CCD" w:rsidRDefault="00E21CCD" w:rsidP="00161414">
                            <w:pPr>
                              <w:jc w:val="center"/>
                              <w:rPr>
                                <w:rFonts w:ascii="Times New Roman" w:hAnsi="Times New Roman" w:cs="Times New Roman"/>
                                <w:sz w:val="28"/>
                                <w:szCs w:val="28"/>
                              </w:rPr>
                            </w:pPr>
                            <w:r>
                              <w:rPr>
                                <w:rFonts w:ascii="Times New Roman" w:hAnsi="Times New Roman" w:cs="Times New Roman"/>
                                <w:sz w:val="28"/>
                                <w:szCs w:val="28"/>
                              </w:rPr>
                              <w:t xml:space="preserve">2. </w:t>
                            </w:r>
                            <w:r w:rsidR="002E481A">
                              <w:rPr>
                                <w:rFonts w:ascii="Times New Roman" w:hAnsi="Times New Roman" w:cs="Times New Roman"/>
                                <w:sz w:val="28"/>
                                <w:szCs w:val="28"/>
                              </w:rPr>
                              <w:t>NGRITJE NË DETYRË,</w:t>
                            </w:r>
                            <w:r w:rsidR="00161414">
                              <w:rPr>
                                <w:rFonts w:ascii="Times New Roman" w:hAnsi="Times New Roman" w:cs="Times New Roman"/>
                                <w:sz w:val="28"/>
                                <w:szCs w:val="28"/>
                              </w:rPr>
                              <w:t xml:space="preserve"> </w:t>
                            </w:r>
                            <w:r>
                              <w:rPr>
                                <w:rFonts w:ascii="Times New Roman" w:hAnsi="Times New Roman" w:cs="Times New Roman"/>
                                <w:sz w:val="28"/>
                                <w:szCs w:val="28"/>
                              </w:rPr>
                              <w:t xml:space="preserve">PRANIMI NË SHËRBIMIN CIVIL NË </w:t>
                            </w:r>
                            <w:proofErr w:type="gramStart"/>
                            <w:r>
                              <w:rPr>
                                <w:rFonts w:ascii="Times New Roman" w:hAnsi="Times New Roman" w:cs="Times New Roman"/>
                                <w:sz w:val="28"/>
                                <w:szCs w:val="28"/>
                              </w:rPr>
                              <w:t xml:space="preserve">KATEGORINË </w:t>
                            </w:r>
                            <w:r w:rsidR="00161414">
                              <w:rPr>
                                <w:rFonts w:ascii="Times New Roman" w:hAnsi="Times New Roman" w:cs="Times New Roman"/>
                                <w:sz w:val="28"/>
                                <w:szCs w:val="28"/>
                              </w:rPr>
                              <w:t xml:space="preserve"> </w:t>
                            </w:r>
                            <w:r>
                              <w:rPr>
                                <w:rFonts w:ascii="Times New Roman" w:hAnsi="Times New Roman" w:cs="Times New Roman"/>
                                <w:sz w:val="28"/>
                                <w:szCs w:val="28"/>
                              </w:rPr>
                              <w:t>EKZEKUTIVE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9pt;margin-top:4.95pt;width:461.25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Z7AIAAP8GAAAOAAAAZHJzL2Uyb0RvYy54bWy0VW1v0zAQ/o7Ef7D8nSXt2qatlk7TxhAS&#10;LxMD8dm1ncbg2MF2m45fz/mchsImGAi+RPbd+V6fe3J2vm802UnnlTUlHZ3klEjDrVBmU9IP76+f&#10;zSnxgRnBtDWypHfS0/PV0ydnXbuUY1tbLaQj4MT4ZdeWtA6hXWaZ57VsmD+xrTSgrKxrWICr22TC&#10;sQ68Nzob5/ks66wTrbNceg/Sq6SkK/RfVZKHt1XlZSC6pJBbwK/D7zp+s9UZW24ca2vF+zTYX2TR&#10;MGUg6ODqigVGtk7dc9Uo7qy3VTjhtslsVSkusQaoZpT/VM1tzVqJtUBzfDu0yf87t/zN7sYRJUp6&#10;SolhDYzoYhssRiaT2J6u9Uuwum1vXCzQt68s/+yJsZc1Mxt54ZztaskEJDWK9tkPD+LFw1Oy7l5b&#10;Ad4ZeMdO7SvXRIfQA7LHgdwNA5H7QDgIp/NpMS+mlHDQTWd5XuDEMrY8vG6dDy+kbUg8lNTZrRHv&#10;YOoYgu1e+YBTEX1tTHyipGo0zHjHNBnNZrMCk2bL3hh8H3z28xTXSmvibPioQo2NiXmi0h/8e9Ja&#10;aEASI3jlpXYEYkDFnEsTpvhCbxtoQ5JDOXkPQBADTJN4chBDJoMnaCtgy6egKdYU7aJksPp1PFiX&#10;h+LND+LfxBtFu/9fINbZt1UrQwBjAKz5IkUnnjMtAa0JarhvOJ/YB21IB5pxcUjTajUoH9mkPx6K&#10;Pw6C8ENKiRvx3Ag8B6Z0OkNx2sRUJVJTX6bdBulua9ERoSKIx/PTBdCmUMBTp/N8li8KSpjeAMHy&#10;4OiDUHxkeQk0mNUx5noYMt3WLIFoMLyHiiFbxORRIbj4cdcTZ4T9et8TC8SLPLC24g6YADYpbkr8&#10;a8Chtu4rJR0wcEn9ly1zkhL90sAyLUaTSaRsvEymxRgu7lizPtYww8FVSQO0Co+XIdH8tnVqU0Ok&#10;EW6gsZHfKhUgKcw4ZdVfgGXTqqU/QqTx4ztaff9vrb4BAAD//wMAUEsDBBQABgAIAAAAIQBf6VVr&#10;4QAAAAgBAAAPAAAAZHJzL2Rvd25yZXYueG1sTI/NTsMwEITvSLyDtUjcWicVP0kap0IIkHqggraX&#10;3px4m4TG6xC7bXj7Lie4zWpWM9/ki9F24oSDbx0piKcRCKTKmZZqBdvN6yQB4YMmoztHqOAHPSyK&#10;66tcZ8ad6RNP61ALDiGfaQVNCH0mpa8atNpPXY/E3t4NVgc+h1qaQZ853HZyFkUP0uqWuKHRPT43&#10;WB3WR6tg9/KxfzSr76/DdjUrl5t0fF++NUrd3oxPcxABx/D3DL/4jA4FM5XuSMaLTsEkTnhLUJCm&#10;INhPo7t7ECWLJAZZ5PL/gOICAAD//wMAUEsBAi0AFAAGAAgAAAAhALaDOJL+AAAA4QEAABMAAAAA&#10;AAAAAAAAAAAAAAAAAFtDb250ZW50X1R5cGVzXS54bWxQSwECLQAUAAYACAAAACEAOP0h/9YAAACU&#10;AQAACwAAAAAAAAAAAAAAAAAvAQAAX3JlbHMvLnJlbHNQSwECLQAUAAYACAAAACEAPTxDmewCAAD/&#10;BgAADgAAAAAAAAAAAAAAAAAuAgAAZHJzL2Uyb0RvYy54bWxQSwECLQAUAAYACAAAACEAX+lVa+EA&#10;AAAIAQAADwAAAAAAAAAAAAAAAABGBQAAZHJzL2Rvd25yZXYueG1sUEsFBgAAAAAEAAQA8wAAAFQG&#10;AAAAAA==&#10;" fillcolor="#92cddc [1944]" strokecolor="#92cddc [1944]" strokeweight="1pt">
                <v:fill color2="#daeef3 [664]" angle="135" focus="50%" type="gradient"/>
                <v:shadow on="t" color="#205867 [1608]" opacity=".5" offset="1pt"/>
                <v:textbox>
                  <w:txbxContent>
                    <w:p w:rsidR="00E21CCD" w:rsidRDefault="00E21CCD" w:rsidP="00161414">
                      <w:pPr>
                        <w:jc w:val="center"/>
                        <w:rPr>
                          <w:rFonts w:ascii="Times New Roman" w:hAnsi="Times New Roman" w:cs="Times New Roman"/>
                          <w:sz w:val="28"/>
                          <w:szCs w:val="28"/>
                        </w:rPr>
                      </w:pPr>
                      <w:r>
                        <w:rPr>
                          <w:rFonts w:ascii="Times New Roman" w:hAnsi="Times New Roman" w:cs="Times New Roman"/>
                          <w:sz w:val="28"/>
                          <w:szCs w:val="28"/>
                        </w:rPr>
                        <w:t xml:space="preserve">2. </w:t>
                      </w:r>
                      <w:r w:rsidR="002E481A">
                        <w:rPr>
                          <w:rFonts w:ascii="Times New Roman" w:hAnsi="Times New Roman" w:cs="Times New Roman"/>
                          <w:sz w:val="28"/>
                          <w:szCs w:val="28"/>
                        </w:rPr>
                        <w:t>NGRITJE NË DETYRË,</w:t>
                      </w:r>
                      <w:r w:rsidR="00161414">
                        <w:rPr>
                          <w:rFonts w:ascii="Times New Roman" w:hAnsi="Times New Roman" w:cs="Times New Roman"/>
                          <w:sz w:val="28"/>
                          <w:szCs w:val="28"/>
                        </w:rPr>
                        <w:t xml:space="preserve"> </w:t>
                      </w:r>
                      <w:r>
                        <w:rPr>
                          <w:rFonts w:ascii="Times New Roman" w:hAnsi="Times New Roman" w:cs="Times New Roman"/>
                          <w:sz w:val="28"/>
                          <w:szCs w:val="28"/>
                        </w:rPr>
                        <w:t xml:space="preserve">PRANIMI NË SHËRBIMIN CIVIL NË </w:t>
                      </w:r>
                      <w:proofErr w:type="gramStart"/>
                      <w:r>
                        <w:rPr>
                          <w:rFonts w:ascii="Times New Roman" w:hAnsi="Times New Roman" w:cs="Times New Roman"/>
                          <w:sz w:val="28"/>
                          <w:szCs w:val="28"/>
                        </w:rPr>
                        <w:t xml:space="preserve">KATEGORINË </w:t>
                      </w:r>
                      <w:r w:rsidR="00161414">
                        <w:rPr>
                          <w:rFonts w:ascii="Times New Roman" w:hAnsi="Times New Roman" w:cs="Times New Roman"/>
                          <w:sz w:val="28"/>
                          <w:szCs w:val="28"/>
                        </w:rPr>
                        <w:t xml:space="preserve"> </w:t>
                      </w:r>
                      <w:r>
                        <w:rPr>
                          <w:rFonts w:ascii="Times New Roman" w:hAnsi="Times New Roman" w:cs="Times New Roman"/>
                          <w:sz w:val="28"/>
                          <w:szCs w:val="28"/>
                        </w:rPr>
                        <w:t>EKZEKUTIVE</w:t>
                      </w:r>
                      <w:proofErr w:type="gramEnd"/>
                    </w:p>
                  </w:txbxContent>
                </v:textbox>
              </v:roundrect>
            </w:pict>
          </mc:Fallback>
        </mc:AlternateContent>
      </w:r>
    </w:p>
    <w:p w:rsidR="00E21CCD" w:rsidRDefault="00E21CCD" w:rsidP="00E21CCD">
      <w:pPr>
        <w:spacing w:after="0" w:line="240" w:lineRule="auto"/>
        <w:jc w:val="both"/>
        <w:rPr>
          <w:rFonts w:ascii="Times New Roman" w:hAnsi="Times New Roman" w:cs="Times New Roman"/>
          <w:sz w:val="24"/>
          <w:szCs w:val="24"/>
        </w:rPr>
      </w:pPr>
    </w:p>
    <w:p w:rsidR="00E21CCD" w:rsidRDefault="00E21CCD" w:rsidP="00E21CCD">
      <w:pPr>
        <w:tabs>
          <w:tab w:val="left" w:pos="0"/>
          <w:tab w:val="left" w:pos="5490"/>
          <w:tab w:val="left" w:pos="7020"/>
        </w:tabs>
        <w:spacing w:after="0" w:line="240" w:lineRule="auto"/>
        <w:ind w:right="26"/>
        <w:jc w:val="both"/>
        <w:rPr>
          <w:rFonts w:ascii="Times New Roman" w:eastAsia="Times New Roman" w:hAnsi="Times New Roman" w:cs="Times New Roman"/>
          <w:color w:val="111111"/>
          <w:sz w:val="24"/>
          <w:szCs w:val="24"/>
        </w:rPr>
      </w:pPr>
    </w:p>
    <w:p w:rsidR="00E21CCD" w:rsidRDefault="00E21CCD" w:rsidP="00E21CCD">
      <w:pPr>
        <w:spacing w:after="0" w:line="240" w:lineRule="auto"/>
        <w:jc w:val="both"/>
        <w:rPr>
          <w:rFonts w:ascii="Times New Roman" w:hAnsi="Times New Roman" w:cs="Times New Roman"/>
        </w:rPr>
      </w:pPr>
    </w:p>
    <w:p w:rsidR="00E21CCD" w:rsidRDefault="00E21CCD" w:rsidP="00E21CCD">
      <w:pPr>
        <w:spacing w:after="0" w:line="240" w:lineRule="auto"/>
        <w:jc w:val="both"/>
        <w:rPr>
          <w:rFonts w:ascii="Times New Roman" w:hAnsi="Times New Roman" w:cs="Times New Roman"/>
        </w:rPr>
      </w:pPr>
    </w:p>
    <w:tbl>
      <w:tblPr>
        <w:tblStyle w:val="TableGrid"/>
        <w:tblW w:w="10278" w:type="dxa"/>
        <w:tblLook w:val="04A0" w:firstRow="1" w:lastRow="0" w:firstColumn="1" w:lastColumn="0" w:noHBand="0" w:noVBand="1"/>
      </w:tblPr>
      <w:tblGrid>
        <w:gridCol w:w="10278"/>
      </w:tblGrid>
      <w:tr w:rsidR="00E21CCD" w:rsidTr="002434A4">
        <w:tc>
          <w:tcPr>
            <w:tcW w:w="10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CCD" w:rsidRDefault="00E21CCD" w:rsidP="002434A4">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proçedurës së pranimit në shërbimin civil për kategorinë ekzekutive.</w:t>
            </w:r>
          </w:p>
        </w:tc>
      </w:tr>
    </w:tbl>
    <w:p w:rsidR="00E21CCD" w:rsidRDefault="00E21CCD" w:rsidP="00E21CCD">
      <w:pPr>
        <w:spacing w:after="0" w:line="240" w:lineRule="auto"/>
        <w:jc w:val="both"/>
        <w:rPr>
          <w:rFonts w:ascii="Times New Roman" w:hAnsi="Times New Roman" w:cs="Times New Roman"/>
          <w:b/>
          <w:sz w:val="24"/>
          <w:szCs w:val="24"/>
        </w:rPr>
      </w:pP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NE SHERBIMIN CIVIL DHE KRITERET E VEÇANTA</w:t>
      </w:r>
    </w:p>
    <w:p w:rsidR="00E21CCD" w:rsidRDefault="00E21CCD" w:rsidP="00E21CCD">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E21CCD" w:rsidRDefault="00E21CCD" w:rsidP="00E21CCD">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w:t>
      </w:r>
      <w:r w:rsidR="00DA3D5D">
        <w:rPr>
          <w:rFonts w:ascii="Times New Roman" w:hAnsi="Times New Roman" w:cs="Times New Roman"/>
          <w:sz w:val="24"/>
          <w:szCs w:val="24"/>
        </w:rPr>
        <w:t>ter Profesional dhe Shkencor " e</w:t>
      </w:r>
      <w:r>
        <w:rPr>
          <w:rFonts w:ascii="Times New Roman" w:hAnsi="Times New Roman" w:cs="Times New Roman"/>
          <w:sz w:val="24"/>
          <w:szCs w:val="24"/>
        </w:rPr>
        <w:t>dhe diploma e nivelit "Bachelor" duhet të jetë në të njëjtën fushë si Shkenca Ekonomike dhe Shkenca Juridike;</w:t>
      </w:r>
    </w:p>
    <w:p w:rsidR="00E21CCD" w:rsidRDefault="00E21CCD" w:rsidP="00E21CCD">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të paktën 3 vjet përvojë pune.</w:t>
      </w:r>
    </w:p>
    <w:p w:rsidR="00E21CCD" w:rsidRPr="00E21CCD" w:rsidRDefault="00E21CCD" w:rsidP="00E21CCD">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njohuri të shkëlqyera të gjuhës angleze dhe aftësi për komunikim efikas dhe të qartë në këtë gjuhë.</w:t>
      </w: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rsidR="00DF583C" w:rsidRDefault="00DF583C" w:rsidP="00E21CCD">
      <w:pPr>
        <w:spacing w:after="0" w:line="240" w:lineRule="auto"/>
        <w:jc w:val="both"/>
        <w:rPr>
          <w:rFonts w:ascii="Times New Roman" w:hAnsi="Times New Roman" w:cs="Times New Roman"/>
          <w:b/>
          <w:sz w:val="24"/>
          <w:szCs w:val="24"/>
        </w:rPr>
      </w:pPr>
      <w:bookmarkStart w:id="0" w:name="_GoBack"/>
      <w:bookmarkEnd w:id="0"/>
    </w:p>
    <w:p w:rsidR="00E21CCD" w:rsidRDefault="00E21CCD" w:rsidP="00E21CC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jetë shtetas shqiptar;</w:t>
      </w:r>
    </w:p>
    <w:p w:rsidR="00E21CCD" w:rsidRDefault="00E21CCD" w:rsidP="00E21CC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Të ketë zotësi të plotë për të vepruar; </w:t>
      </w:r>
    </w:p>
    <w:p w:rsidR="00E21CCD" w:rsidRDefault="00E21CCD" w:rsidP="00E21CC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Të zotërojë gjuhën shqipe, të shkruar dhe të folur;</w:t>
      </w:r>
    </w:p>
    <w:p w:rsidR="00E21CCD" w:rsidRDefault="00E21CCD" w:rsidP="00E21CC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E21CCD" w:rsidRDefault="00E21CCD" w:rsidP="00E21CC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E21CCD" w:rsidRDefault="00E21CCD" w:rsidP="00E21CC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rsidR="00E21CCD" w:rsidRPr="00003366" w:rsidRDefault="00E21CCD" w:rsidP="00003366">
      <w:pPr>
        <w:spacing w:after="0" w:line="240" w:lineRule="auto"/>
        <w:jc w:val="both"/>
        <w:rPr>
          <w:rFonts w:ascii="Times New Roman" w:hAnsi="Times New Roman"/>
          <w:sz w:val="24"/>
          <w:szCs w:val="24"/>
        </w:rPr>
      </w:pPr>
    </w:p>
    <w:p w:rsidR="00E21CCD" w:rsidRDefault="00E21CCD" w:rsidP="00E21CCD">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kriteret e veçanta si vijon: </w:t>
      </w:r>
    </w:p>
    <w:p w:rsidR="00DF583C" w:rsidRDefault="00DF583C" w:rsidP="00E21CCD">
      <w:pPr>
        <w:spacing w:after="0" w:line="240" w:lineRule="auto"/>
        <w:ind w:left="90"/>
        <w:jc w:val="both"/>
        <w:rPr>
          <w:rFonts w:ascii="Times New Roman" w:hAnsi="Times New Roman" w:cs="Times New Roman"/>
          <w:b/>
          <w:sz w:val="24"/>
          <w:szCs w:val="24"/>
        </w:rPr>
      </w:pPr>
    </w:p>
    <w:p w:rsidR="00E21CCD" w:rsidRDefault="00E21CCD" w:rsidP="00E21CCD">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Të ketë arsim të lartë në fushën përkatëse.</w:t>
      </w:r>
    </w:p>
    <w:p w:rsidR="00E21CCD" w:rsidRDefault="00E21CCD" w:rsidP="00E21CCD">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Të zotërojnë arsimin nivelin Master.</w:t>
      </w:r>
    </w:p>
    <w:p w:rsidR="00E21CCD" w:rsidRDefault="00E21CCD" w:rsidP="00003366">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Preferohet të këtë eksperience pune, në fushat përkatëse.</w:t>
      </w:r>
    </w:p>
    <w:p w:rsidR="00DF583C" w:rsidRPr="00003366" w:rsidRDefault="00DF583C" w:rsidP="00DF583C">
      <w:pPr>
        <w:pStyle w:val="ListParagraph"/>
        <w:spacing w:after="0" w:line="240" w:lineRule="auto"/>
        <w:ind w:left="360"/>
        <w:jc w:val="both"/>
        <w:rPr>
          <w:rFonts w:ascii="Times New Roman" w:hAnsi="Times New Roman"/>
          <w:sz w:val="24"/>
          <w:szCs w:val="24"/>
        </w:rPr>
      </w:pP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rsidR="00E21CCD" w:rsidRDefault="00E21CCD" w:rsidP="00E2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Kandidatët që aplikojnë duhet të dorëzojnë dokumentat si më poshtë: </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Jetëshkrim i aplikantit;</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të </w:t>
      </w:r>
      <w:proofErr w:type="gramStart"/>
      <w:r>
        <w:rPr>
          <w:rFonts w:ascii="Times New Roman" w:hAnsi="Times New Roman"/>
          <w:sz w:val="24"/>
          <w:szCs w:val="24"/>
        </w:rPr>
        <w:t>diplomës ;</w:t>
      </w:r>
      <w:proofErr w:type="gramEnd"/>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e dëshmisë së gjuhës së huaj </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të letërnjoftimit (ID); </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Vërtetim të gjendjes shëndetësore;</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Vetëdeklarim të gjendjes gjyqësore.</w:t>
      </w:r>
    </w:p>
    <w:p w:rsidR="00E21CCD" w:rsidRDefault="00E21CCD" w:rsidP="00E21CC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rsidR="00E21CCD" w:rsidRDefault="00E21CCD" w:rsidP="00E21CCD">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rsidR="00E21CCD" w:rsidRDefault="00E21CCD" w:rsidP="00E21CCD">
      <w:pPr>
        <w:pStyle w:val="ListParagraph"/>
        <w:spacing w:after="0" w:line="240" w:lineRule="auto"/>
        <w:jc w:val="both"/>
        <w:rPr>
          <w:rFonts w:ascii="Times New Roman" w:hAnsi="Times New Roman"/>
          <w:sz w:val="24"/>
          <w:szCs w:val="24"/>
        </w:rPr>
      </w:pPr>
    </w:p>
    <w:p w:rsidR="00DF583C" w:rsidRDefault="00DF583C" w:rsidP="00E21CCD">
      <w:pPr>
        <w:spacing w:after="0" w:line="240" w:lineRule="auto"/>
        <w:jc w:val="both"/>
        <w:rPr>
          <w:rFonts w:ascii="Times New Roman" w:hAnsi="Times New Roman"/>
          <w:b/>
          <w:sz w:val="24"/>
          <w:szCs w:val="24"/>
        </w:rPr>
      </w:pPr>
    </w:p>
    <w:p w:rsidR="00E21CCD" w:rsidRDefault="00E21CCD" w:rsidP="00E21CCD">
      <w:pPr>
        <w:spacing w:after="0" w:line="240" w:lineRule="auto"/>
        <w:jc w:val="both"/>
        <w:rPr>
          <w:rFonts w:ascii="Times New Roman" w:hAnsi="Times New Roman"/>
          <w:b/>
          <w:sz w:val="24"/>
          <w:szCs w:val="24"/>
        </w:rPr>
      </w:pPr>
      <w:r>
        <w:rPr>
          <w:rFonts w:ascii="Times New Roman" w:hAnsi="Times New Roman"/>
          <w:b/>
          <w:sz w:val="24"/>
          <w:szCs w:val="24"/>
        </w:rPr>
        <w:t>2.3 REZULTATET PËR FAZËN E VERIFIKIMIT PARAPRAK</w:t>
      </w:r>
    </w:p>
    <w:p w:rsidR="00DF583C" w:rsidRDefault="00DF583C" w:rsidP="00E21CCD">
      <w:pPr>
        <w:spacing w:after="0" w:line="240" w:lineRule="auto"/>
        <w:jc w:val="both"/>
        <w:rPr>
          <w:rFonts w:ascii="Times New Roman" w:hAnsi="Times New Roman"/>
          <w:sz w:val="24"/>
          <w:szCs w:val="24"/>
        </w:rPr>
      </w:pPr>
    </w:p>
    <w:p w:rsidR="00E21CCD" w:rsidRDefault="00D362B4" w:rsidP="00E2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Në </w:t>
      </w:r>
      <w:proofErr w:type="gramStart"/>
      <w:r w:rsidR="00003366" w:rsidRPr="00161414">
        <w:rPr>
          <w:rFonts w:ascii="Times New Roman" w:hAnsi="Times New Roman" w:cs="Times New Roman"/>
          <w:b/>
          <w:sz w:val="24"/>
          <w:szCs w:val="24"/>
        </w:rPr>
        <w:t>06</w:t>
      </w:r>
      <w:r w:rsidR="007B1D8A" w:rsidRPr="00161414">
        <w:rPr>
          <w:rFonts w:ascii="Times New Roman" w:hAnsi="Times New Roman" w:cs="Times New Roman"/>
          <w:b/>
          <w:sz w:val="24"/>
          <w:szCs w:val="24"/>
        </w:rPr>
        <w:t xml:space="preserve"> </w:t>
      </w:r>
      <w:r w:rsidR="00003366" w:rsidRPr="00161414">
        <w:rPr>
          <w:rFonts w:ascii="Times New Roman" w:hAnsi="Times New Roman" w:cs="Times New Roman"/>
          <w:b/>
          <w:sz w:val="24"/>
          <w:szCs w:val="24"/>
        </w:rPr>
        <w:t xml:space="preserve"> Dhjetor</w:t>
      </w:r>
      <w:proofErr w:type="gramEnd"/>
      <w:r w:rsidR="00003366" w:rsidRPr="00161414">
        <w:rPr>
          <w:rFonts w:ascii="Times New Roman" w:hAnsi="Times New Roman" w:cs="Times New Roman"/>
          <w:b/>
          <w:sz w:val="24"/>
          <w:szCs w:val="24"/>
        </w:rPr>
        <w:t xml:space="preserve"> </w:t>
      </w:r>
      <w:r w:rsidR="007B1D8A" w:rsidRPr="00161414">
        <w:rPr>
          <w:rFonts w:ascii="Times New Roman" w:hAnsi="Times New Roman" w:cs="Times New Roman"/>
          <w:b/>
          <w:sz w:val="24"/>
          <w:szCs w:val="24"/>
        </w:rPr>
        <w:t>2022</w:t>
      </w:r>
      <w:r w:rsidR="007B1D8A">
        <w:rPr>
          <w:rFonts w:ascii="Times New Roman" w:hAnsi="Times New Roman" w:cs="Times New Roman"/>
          <w:sz w:val="24"/>
          <w:szCs w:val="24"/>
        </w:rPr>
        <w:t xml:space="preserve"> </w:t>
      </w:r>
      <w:r w:rsidR="00E21CCD">
        <w:rPr>
          <w:rFonts w:ascii="Times New Roman" w:hAnsi="Times New Roman" w:cs="Times New Roman"/>
          <w:sz w:val="24"/>
          <w:szCs w:val="24"/>
        </w:rPr>
        <w:t xml:space="preserve">Njësia e Menaxhimit të burimeve Njerëzore do të shpallë në faqen zyrtare të internetit dhe në portalin “Shërbimi Kombëtar i Punësimit”, listën e kandidatëve që plotësojnë kushtet dhe kërkesat e posaçme. </w:t>
      </w:r>
    </w:p>
    <w:p w:rsidR="00E21CCD" w:rsidRDefault="00E21CCD" w:rsidP="00E21CCD">
      <w:pPr>
        <w:spacing w:after="0" w:line="240" w:lineRule="auto"/>
        <w:jc w:val="both"/>
        <w:rPr>
          <w:rFonts w:ascii="Times New Roman" w:hAnsi="Times New Roman" w:cs="Times New Roman"/>
          <w:sz w:val="24"/>
          <w:szCs w:val="24"/>
        </w:rPr>
      </w:pPr>
    </w:p>
    <w:p w:rsidR="00DF583C" w:rsidRDefault="00DF583C" w:rsidP="00E21CCD">
      <w:pPr>
        <w:spacing w:after="0" w:line="240" w:lineRule="auto"/>
        <w:jc w:val="both"/>
        <w:rPr>
          <w:rFonts w:ascii="Times New Roman" w:hAnsi="Times New Roman" w:cs="Times New Roman"/>
          <w:sz w:val="24"/>
          <w:szCs w:val="24"/>
        </w:rPr>
      </w:pP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E21CCD" w:rsidRDefault="00E21CCD" w:rsidP="00E21CCD">
      <w:pPr>
        <w:spacing w:after="0" w:line="240" w:lineRule="auto"/>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Kandidatët do të testohen me shkrim për njohuritë mbi dokumentet e listuara në pikën 1.4 </w:t>
      </w: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E21CCD" w:rsidRDefault="00E21CCD" w:rsidP="00E21CCD">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Njohuritë, aftësitë, kompetencën në lidhje me përshkrimin e pozicionit të punës; </w:t>
      </w:r>
    </w:p>
    <w:p w:rsidR="00E21CCD" w:rsidRDefault="00E21CCD" w:rsidP="00E21CCD">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Eksperiencën e tyre të mëparshme;</w:t>
      </w:r>
    </w:p>
    <w:p w:rsidR="00E21CCD" w:rsidRDefault="00E21CCD" w:rsidP="00E21CCD">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Motivimin, aspiratat dhe pritshmëritë e tyre për karrierën.</w:t>
      </w:r>
    </w:p>
    <w:p w:rsidR="00E21CCD" w:rsidRDefault="00E21CCD" w:rsidP="00E21CCD">
      <w:pPr>
        <w:pStyle w:val="ListParagraph"/>
        <w:spacing w:after="0" w:line="240" w:lineRule="auto"/>
        <w:jc w:val="both"/>
        <w:rPr>
          <w:rFonts w:ascii="Times New Roman" w:hAnsi="Times New Roman"/>
          <w:sz w:val="24"/>
          <w:szCs w:val="24"/>
        </w:rPr>
      </w:pPr>
    </w:p>
    <w:p w:rsidR="00DF583C" w:rsidRDefault="00DF583C" w:rsidP="00E21CCD">
      <w:pPr>
        <w:spacing w:after="0" w:line="240" w:lineRule="auto"/>
        <w:jc w:val="both"/>
        <w:rPr>
          <w:rFonts w:ascii="Times New Roman" w:hAnsi="Times New Roman" w:cs="Times New Roman"/>
          <w:b/>
          <w:sz w:val="24"/>
          <w:szCs w:val="24"/>
        </w:rPr>
      </w:pP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rsidR="00E21CCD" w:rsidRDefault="00E21CCD" w:rsidP="00E2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rsidR="00E21CCD" w:rsidRDefault="00E21CCD" w:rsidP="00E2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a-Vlerësimin me shkrim, deri në 60 pikë;</w:t>
      </w:r>
    </w:p>
    <w:p w:rsidR="00E21CCD" w:rsidRDefault="00E21CCD" w:rsidP="00E21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Intervistën e strukturuar me gojë qe konsiston ne motivimin, aspiratat dhe pritshmëritë e tyre për karrierën, deri në 25 pikë; </w:t>
      </w:r>
    </w:p>
    <w:p w:rsidR="00E21CCD" w:rsidRPr="00003366" w:rsidRDefault="00E21CCD" w:rsidP="00003366">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Jetëshkrimin, që konsiston në vlerësimin e arsimimit, të përvojës e të trajnimeve, të lidhura me fushën, deri në 15 pikë. </w:t>
      </w:r>
    </w:p>
    <w:p w:rsidR="00161414" w:rsidRDefault="00161414" w:rsidP="00E21CCD">
      <w:pPr>
        <w:spacing w:after="0" w:line="240" w:lineRule="auto"/>
        <w:jc w:val="both"/>
        <w:rPr>
          <w:rFonts w:ascii="Times New Roman" w:hAnsi="Times New Roman" w:cs="Times New Roman"/>
          <w:b/>
          <w:sz w:val="24"/>
          <w:szCs w:val="24"/>
        </w:rPr>
      </w:pPr>
    </w:p>
    <w:p w:rsidR="00DF583C" w:rsidRDefault="00DF583C" w:rsidP="00E21CCD">
      <w:pPr>
        <w:spacing w:after="0" w:line="240" w:lineRule="auto"/>
        <w:jc w:val="both"/>
        <w:rPr>
          <w:rFonts w:ascii="Times New Roman" w:hAnsi="Times New Roman" w:cs="Times New Roman"/>
          <w:b/>
          <w:sz w:val="24"/>
          <w:szCs w:val="24"/>
        </w:rPr>
      </w:pP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rsidR="00E21CCD" w:rsidRDefault="00E21CCD" w:rsidP="00E21CC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Në përfundim të vlerësimit të </w:t>
      </w:r>
      <w:proofErr w:type="gramStart"/>
      <w:r>
        <w:rPr>
          <w:rFonts w:ascii="Times New Roman" w:hAnsi="Times New Roman" w:cs="Times New Roman"/>
          <w:sz w:val="24"/>
          <w:szCs w:val="24"/>
        </w:rPr>
        <w:t>kandidatëve ,</w:t>
      </w:r>
      <w:proofErr w:type="gramEnd"/>
      <w:r>
        <w:rPr>
          <w:rFonts w:ascii="Times New Roman" w:hAnsi="Times New Roman" w:cs="Times New Roman"/>
          <w:sz w:val="24"/>
          <w:szCs w:val="24"/>
        </w:rPr>
        <w:t xml:space="preserve"> Njësia e Menaxhimit të Burimeve Njerëzore do të shpallë fituesin në stendat e informimit të publikut, në faqen zyrtare të Bashkisë Pogradec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w:t>
      </w:r>
    </w:p>
    <w:p w:rsidR="00003366" w:rsidRDefault="00003366" w:rsidP="00922C1F">
      <w:pPr>
        <w:jc w:val="center"/>
        <w:rPr>
          <w:rFonts w:ascii="Times New Roman" w:hAnsi="Times New Roman" w:cs="Times New Roman"/>
          <w:b/>
          <w:sz w:val="24"/>
          <w:szCs w:val="24"/>
        </w:rPr>
      </w:pPr>
    </w:p>
    <w:p w:rsidR="00DF583C" w:rsidRDefault="00DF583C" w:rsidP="00922C1F">
      <w:pPr>
        <w:jc w:val="center"/>
        <w:rPr>
          <w:rFonts w:ascii="Times New Roman" w:hAnsi="Times New Roman" w:cs="Times New Roman"/>
          <w:b/>
          <w:sz w:val="24"/>
          <w:szCs w:val="24"/>
        </w:rPr>
      </w:pPr>
    </w:p>
    <w:p w:rsidR="00DF583C" w:rsidRDefault="00DF583C" w:rsidP="00922C1F">
      <w:pPr>
        <w:jc w:val="center"/>
        <w:rPr>
          <w:rFonts w:ascii="Times New Roman" w:hAnsi="Times New Roman" w:cs="Times New Roman"/>
          <w:b/>
          <w:sz w:val="24"/>
          <w:szCs w:val="24"/>
        </w:rPr>
      </w:pPr>
    </w:p>
    <w:p w:rsidR="00E21CCD" w:rsidRDefault="00E21CCD" w:rsidP="00922C1F">
      <w:pPr>
        <w:jc w:val="center"/>
        <w:rPr>
          <w:rFonts w:ascii="Times New Roman" w:hAnsi="Times New Roman" w:cs="Times New Roman"/>
          <w:b/>
          <w:sz w:val="24"/>
          <w:szCs w:val="24"/>
        </w:rPr>
      </w:pPr>
      <w:r>
        <w:rPr>
          <w:rFonts w:ascii="Times New Roman" w:hAnsi="Times New Roman" w:cs="Times New Roman"/>
          <w:b/>
          <w:sz w:val="24"/>
          <w:szCs w:val="24"/>
        </w:rPr>
        <w:t>NJËSIA E MENAXHIMIT TË BURIMEVE NJERËZORE</w:t>
      </w:r>
    </w:p>
    <w:p w:rsidR="00F91573" w:rsidRPr="00922C1F" w:rsidRDefault="007B1D8A" w:rsidP="00922C1F">
      <w:pPr>
        <w:tabs>
          <w:tab w:val="left" w:pos="3810"/>
        </w:tabs>
        <w:jc w:val="center"/>
        <w:rPr>
          <w:rFonts w:ascii="Times New Roman" w:hAnsi="Times New Roman" w:cs="Times New Roman"/>
          <w:b/>
          <w:sz w:val="24"/>
          <w:szCs w:val="24"/>
        </w:rPr>
      </w:pPr>
      <w:r>
        <w:rPr>
          <w:rFonts w:ascii="Times New Roman" w:hAnsi="Times New Roman" w:cs="Times New Roman"/>
          <w:b/>
          <w:sz w:val="24"/>
          <w:szCs w:val="24"/>
        </w:rPr>
        <w:t>LAURA E</w:t>
      </w:r>
      <w:r w:rsidR="00922C1F">
        <w:rPr>
          <w:rFonts w:ascii="Times New Roman" w:hAnsi="Times New Roman" w:cs="Times New Roman"/>
          <w:b/>
          <w:sz w:val="24"/>
          <w:szCs w:val="24"/>
        </w:rPr>
        <w:t>LMASLLARI</w:t>
      </w:r>
    </w:p>
    <w:sectPr w:rsidR="00F91573" w:rsidRPr="00922C1F" w:rsidSect="004468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D3" w:rsidRDefault="006561D3" w:rsidP="00003366">
      <w:pPr>
        <w:spacing w:after="0" w:line="240" w:lineRule="auto"/>
      </w:pPr>
      <w:r>
        <w:separator/>
      </w:r>
    </w:p>
  </w:endnote>
  <w:endnote w:type="continuationSeparator" w:id="0">
    <w:p w:rsidR="006561D3" w:rsidRDefault="006561D3" w:rsidP="0000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66" w:rsidRDefault="00003366" w:rsidP="00003366">
    <w:pPr>
      <w:pStyle w:val="Footer"/>
    </w:pPr>
    <w:r>
      <w:rPr>
        <w:rStyle w:val="FootnoteReference"/>
      </w:rPr>
      <w:footnoteRef/>
    </w: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p w:rsidR="00003366" w:rsidRDefault="00003366" w:rsidP="00003366">
    <w:pPr>
      <w:pStyle w:val="Footer"/>
    </w:pPr>
  </w:p>
  <w:p w:rsidR="00003366" w:rsidRDefault="000033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D3" w:rsidRDefault="006561D3" w:rsidP="00003366">
      <w:pPr>
        <w:spacing w:after="0" w:line="240" w:lineRule="auto"/>
      </w:pPr>
      <w:r>
        <w:separator/>
      </w:r>
    </w:p>
  </w:footnote>
  <w:footnote w:type="continuationSeparator" w:id="0">
    <w:p w:rsidR="006561D3" w:rsidRDefault="006561D3" w:rsidP="00003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14" w:rsidRPr="00D85A4B" w:rsidRDefault="00161414" w:rsidP="00161414">
    <w:pPr>
      <w:tabs>
        <w:tab w:val="left" w:pos="980"/>
      </w:tabs>
      <w:spacing w:line="240" w:lineRule="auto"/>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w:t>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t xml:space="preserve">_____________ </w:t>
    </w:r>
    <w:r w:rsidRPr="00C92FCC">
      <w:rPr>
        <w:rFonts w:ascii="Times New Roman" w:eastAsia="Arial Unicode MS" w:hAnsi="Times New Roman"/>
        <w:noProof/>
        <w:sz w:val="24"/>
        <w:szCs w:val="24"/>
      </w:rPr>
      <w:drawing>
        <wp:inline distT="0" distB="0" distL="0" distR="0">
          <wp:extent cx="676275" cy="742950"/>
          <wp:effectExtent l="19050" t="0" r="9525" b="0"/>
          <wp:docPr id="2"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2"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r>
      <w:rPr>
        <w:rFonts w:ascii="Times New Roman" w:eastAsia="Arial Unicode MS" w:hAnsi="Times New Roman"/>
        <w:sz w:val="24"/>
        <w:szCs w:val="24"/>
      </w:rPr>
      <w:t xml:space="preserve">  </w:t>
    </w:r>
  </w:p>
  <w:p w:rsidR="00161414" w:rsidRDefault="00161414" w:rsidP="00161414">
    <w:pPr>
      <w:tabs>
        <w:tab w:val="left" w:pos="0"/>
        <w:tab w:val="left" w:pos="3570"/>
      </w:tabs>
      <w:spacing w:after="0"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REPUBLIKA E SHQIPËRISË</w:t>
    </w:r>
  </w:p>
  <w:p w:rsidR="00161414" w:rsidRDefault="00161414" w:rsidP="00161414">
    <w:pPr>
      <w:tabs>
        <w:tab w:val="left" w:pos="0"/>
        <w:tab w:val="left" w:pos="3570"/>
      </w:tabs>
      <w:spacing w:after="0"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BASHKIA POGRADEC</w:t>
    </w:r>
  </w:p>
  <w:p w:rsidR="00AD7BE8" w:rsidRDefault="00AD7B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7025E6"/>
    <w:multiLevelType w:val="hybridMultilevel"/>
    <w:tmpl w:val="682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2DC7"/>
    <w:multiLevelType w:val="hybridMultilevel"/>
    <w:tmpl w:val="CE94B38A"/>
    <w:lvl w:ilvl="0" w:tplc="6EB8FB28">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3EA32688"/>
    <w:multiLevelType w:val="hybridMultilevel"/>
    <w:tmpl w:val="9228A71C"/>
    <w:lvl w:ilvl="0" w:tplc="04090001">
      <w:start w:val="1"/>
      <w:numFmt w:val="bullet"/>
      <w:lvlText w:val=""/>
      <w:lvlJc w:val="left"/>
      <w:pPr>
        <w:ind w:left="720" w:hanging="360"/>
      </w:pPr>
      <w:rPr>
        <w:rFonts w:ascii="Symbol" w:hAnsi="Symbol" w:hint="default"/>
      </w:rPr>
    </w:lvl>
    <w:lvl w:ilvl="1" w:tplc="8280EB5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A5FE8"/>
    <w:multiLevelType w:val="hybridMultilevel"/>
    <w:tmpl w:val="02DA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D3723BF"/>
    <w:multiLevelType w:val="hybridMultilevel"/>
    <w:tmpl w:val="55343770"/>
    <w:lvl w:ilvl="0" w:tplc="99AA81E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930A89"/>
    <w:multiLevelType w:val="hybridMultilevel"/>
    <w:tmpl w:val="70C824BA"/>
    <w:lvl w:ilvl="0" w:tplc="D2F239CA">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C2F65EF"/>
    <w:multiLevelType w:val="hybridMultilevel"/>
    <w:tmpl w:val="FB024232"/>
    <w:lvl w:ilvl="0" w:tplc="CE7040D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CD"/>
    <w:rsid w:val="00003366"/>
    <w:rsid w:val="00051F47"/>
    <w:rsid w:val="00161414"/>
    <w:rsid w:val="001A1376"/>
    <w:rsid w:val="002E481A"/>
    <w:rsid w:val="003A0C1B"/>
    <w:rsid w:val="004468C0"/>
    <w:rsid w:val="00497559"/>
    <w:rsid w:val="005039EA"/>
    <w:rsid w:val="005118AF"/>
    <w:rsid w:val="00636D0B"/>
    <w:rsid w:val="006561D3"/>
    <w:rsid w:val="00683251"/>
    <w:rsid w:val="0069154D"/>
    <w:rsid w:val="006D4D49"/>
    <w:rsid w:val="007B1D8A"/>
    <w:rsid w:val="00825DAE"/>
    <w:rsid w:val="008D0E06"/>
    <w:rsid w:val="0092230B"/>
    <w:rsid w:val="00922C1F"/>
    <w:rsid w:val="00A17A0D"/>
    <w:rsid w:val="00AD7BE8"/>
    <w:rsid w:val="00BB6A02"/>
    <w:rsid w:val="00C4283E"/>
    <w:rsid w:val="00C7155F"/>
    <w:rsid w:val="00D362B4"/>
    <w:rsid w:val="00D43C49"/>
    <w:rsid w:val="00D44C6F"/>
    <w:rsid w:val="00DA3D5D"/>
    <w:rsid w:val="00DF583C"/>
    <w:rsid w:val="00E21CCD"/>
    <w:rsid w:val="00F62287"/>
    <w:rsid w:val="00F9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4BF3"/>
  <w15:docId w15:val="{CD9C2209-9047-4887-8579-2C3F85BD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E21CCD"/>
    <w:pPr>
      <w:ind w:left="720"/>
      <w:contextualSpacing/>
    </w:pPr>
  </w:style>
  <w:style w:type="paragraph" w:styleId="BalloonText">
    <w:name w:val="Balloon Text"/>
    <w:basedOn w:val="Normal"/>
    <w:link w:val="BalloonTextChar"/>
    <w:uiPriority w:val="99"/>
    <w:semiHidden/>
    <w:unhideWhenUsed/>
    <w:rsid w:val="00E2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CD"/>
    <w:rPr>
      <w:rFonts w:ascii="Tahoma" w:eastAsiaTheme="minorEastAsia" w:hAnsi="Tahoma" w:cs="Tahoma"/>
      <w:sz w:val="16"/>
      <w:szCs w:val="16"/>
    </w:rPr>
  </w:style>
  <w:style w:type="character" w:customStyle="1" w:styleId="NoSpacingChar">
    <w:name w:val="No Spacing Char"/>
    <w:basedOn w:val="DefaultParagraphFont"/>
    <w:link w:val="NoSpacing"/>
    <w:uiPriority w:val="1"/>
    <w:locked/>
    <w:rsid w:val="00E21CCD"/>
    <w:rPr>
      <w:rFonts w:ascii="Cambria" w:eastAsia="Times New Roman" w:hAnsi="Cambria" w:cs="Times New Roman"/>
      <w:lang w:val="sq-AL" w:bidi="en-US"/>
    </w:rPr>
  </w:style>
  <w:style w:type="paragraph" w:styleId="NoSpacing">
    <w:name w:val="No Spacing"/>
    <w:basedOn w:val="Normal"/>
    <w:link w:val="NoSpacingChar"/>
    <w:uiPriority w:val="1"/>
    <w:qFormat/>
    <w:rsid w:val="00E21CCD"/>
    <w:pPr>
      <w:spacing w:after="0" w:line="240" w:lineRule="auto"/>
    </w:pPr>
    <w:rPr>
      <w:rFonts w:ascii="Cambria" w:eastAsia="Times New Roman" w:hAnsi="Cambria" w:cs="Times New Roman"/>
      <w:lang w:val="sq-AL" w:bidi="en-US"/>
    </w:rPr>
  </w:style>
  <w:style w:type="paragraph" w:styleId="Header">
    <w:name w:val="header"/>
    <w:basedOn w:val="Normal"/>
    <w:link w:val="HeaderChar"/>
    <w:uiPriority w:val="99"/>
    <w:semiHidden/>
    <w:unhideWhenUsed/>
    <w:rsid w:val="00003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366"/>
    <w:rPr>
      <w:rFonts w:eastAsiaTheme="minorEastAsia"/>
    </w:rPr>
  </w:style>
  <w:style w:type="paragraph" w:styleId="Footer">
    <w:name w:val="footer"/>
    <w:basedOn w:val="Normal"/>
    <w:link w:val="FooterChar"/>
    <w:uiPriority w:val="99"/>
    <w:semiHidden/>
    <w:unhideWhenUsed/>
    <w:rsid w:val="000033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366"/>
    <w:rPr>
      <w:rFonts w:eastAsiaTheme="minorEastAsia"/>
    </w:rPr>
  </w:style>
  <w:style w:type="character" w:styleId="FootnoteReference">
    <w:name w:val="footnote reference"/>
    <w:basedOn w:val="DefaultParagraphFont"/>
    <w:uiPriority w:val="99"/>
    <w:semiHidden/>
    <w:unhideWhenUsed/>
    <w:rsid w:val="00003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4</cp:revision>
  <cp:lastPrinted>2022-11-09T13:29:00Z</cp:lastPrinted>
  <dcterms:created xsi:type="dcterms:W3CDTF">2022-11-09T13:34:00Z</dcterms:created>
  <dcterms:modified xsi:type="dcterms:W3CDTF">2022-11-09T13:36:00Z</dcterms:modified>
</cp:coreProperties>
</file>