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5EDC1" w14:textId="76E7945F" w:rsidR="0066461F" w:rsidRDefault="00936955">
      <w:r>
        <w:rPr>
          <w:noProof/>
          <w14:ligatures w14:val="standardContextual"/>
        </w:rPr>
        <mc:AlternateContent>
          <mc:Choice Requires="wps">
            <w:drawing>
              <wp:anchor distT="0" distB="0" distL="114300" distR="114300" simplePos="0" relativeHeight="251659264" behindDoc="0" locked="0" layoutInCell="1" allowOverlap="1" wp14:anchorId="2D33FB52" wp14:editId="3E3D478A">
                <wp:simplePos x="0" y="0"/>
                <wp:positionH relativeFrom="page">
                  <wp:posOffset>914400</wp:posOffset>
                </wp:positionH>
                <wp:positionV relativeFrom="paragraph">
                  <wp:posOffset>-635</wp:posOffset>
                </wp:positionV>
                <wp:extent cx="5991225" cy="647700"/>
                <wp:effectExtent l="0" t="0" r="47625" b="57150"/>
                <wp:wrapNone/>
                <wp:docPr id="17232204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647700"/>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0DFC4E89" w14:textId="77777777" w:rsidR="00936955" w:rsidRDefault="00936955" w:rsidP="00936955">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235D9525" w14:textId="77777777" w:rsidR="00936955" w:rsidRDefault="00936955" w:rsidP="00936955">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sz w:val="28"/>
                                <w:szCs w:val="28"/>
                              </w:rPr>
                              <w:t xml:space="preserve">DHE NGRITJE NË DETYRË </w:t>
                            </w:r>
                          </w:p>
                          <w:p w14:paraId="582F68D5" w14:textId="77777777" w:rsidR="00936955" w:rsidRDefault="00936955" w:rsidP="009369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3FB52" id="Rectangle 6" o:spid="_x0000_s1026" style="position:absolute;margin-left:1in;margin-top:-.05pt;width:471.75pt;height:5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" strokecolor="#9dc3e6" strokeweight="1pt">
                <v:fill color2="#bdd7ee" focus="100%" type="gradient"/>
                <v:shadow on="t" color="#1f4e79" opacity=".5" offset="1pt"/>
                <v:textbox>
                  <w:txbxContent>
                    <w:p w14:paraId="0DFC4E89" w14:textId="77777777" w:rsidR="00936955" w:rsidRDefault="00936955" w:rsidP="00936955">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noProof/>
                          <w:sz w:val="28"/>
                          <w:szCs w:val="28"/>
                        </w:rPr>
                        <w:t>SHPALLJE P</w:t>
                      </w:r>
                      <w:r>
                        <w:rPr>
                          <w:rFonts w:ascii="Times New Roman" w:hAnsi="Times New Roman" w:cs="Times New Roman"/>
                          <w:b/>
                          <w:sz w:val="28"/>
                          <w:szCs w:val="28"/>
                        </w:rPr>
                        <w:t xml:space="preserve">ËR NËPUNËS CIVIL PËR LËVIZJE PARALELE </w:t>
                      </w:r>
                    </w:p>
                    <w:p w14:paraId="235D9525" w14:textId="77777777" w:rsidR="00936955" w:rsidRDefault="00936955" w:rsidP="00936955">
                      <w:pPr>
                        <w:tabs>
                          <w:tab w:val="left" w:pos="0"/>
                          <w:tab w:val="left" w:pos="5490"/>
                          <w:tab w:val="left" w:pos="7020"/>
                        </w:tabs>
                        <w:ind w:right="26"/>
                        <w:jc w:val="center"/>
                        <w:rPr>
                          <w:rFonts w:ascii="Times New Roman" w:hAnsi="Times New Roman" w:cs="Times New Roman"/>
                          <w:b/>
                          <w:sz w:val="28"/>
                          <w:szCs w:val="28"/>
                        </w:rPr>
                      </w:pPr>
                      <w:r>
                        <w:rPr>
                          <w:rFonts w:ascii="Times New Roman" w:hAnsi="Times New Roman" w:cs="Times New Roman"/>
                          <w:b/>
                          <w:sz w:val="28"/>
                          <w:szCs w:val="28"/>
                        </w:rPr>
                        <w:t xml:space="preserve">DHE NGRITJE NË DETYRË </w:t>
                      </w:r>
                    </w:p>
                    <w:p w14:paraId="582F68D5" w14:textId="77777777" w:rsidR="00936955" w:rsidRDefault="00936955" w:rsidP="00936955"/>
                  </w:txbxContent>
                </v:textbox>
                <w10:wrap anchorx="page"/>
              </v:rect>
            </w:pict>
          </mc:Fallback>
        </mc:AlternateContent>
      </w:r>
    </w:p>
    <w:p w14:paraId="1FD46272" w14:textId="77777777" w:rsidR="00936955" w:rsidRPr="00936955" w:rsidRDefault="00936955" w:rsidP="00936955"/>
    <w:p w14:paraId="4927925C" w14:textId="77777777" w:rsidR="00936955" w:rsidRPr="00936955" w:rsidRDefault="00936955" w:rsidP="00936955"/>
    <w:p w14:paraId="7FFC508A" w14:textId="77777777" w:rsidR="00936955" w:rsidRPr="00936955" w:rsidRDefault="00936955" w:rsidP="00936955"/>
    <w:p w14:paraId="68944F29" w14:textId="77777777" w:rsidR="00936955" w:rsidRPr="00936955" w:rsidRDefault="00936955" w:rsidP="00936955"/>
    <w:p w14:paraId="53DDAD8A" w14:textId="77777777" w:rsidR="00936955" w:rsidRDefault="00936955" w:rsidP="00936955"/>
    <w:p w14:paraId="5838947B" w14:textId="35F40EE7" w:rsidR="00936955" w:rsidRDefault="00936955" w:rsidP="00936955">
      <w:pPr>
        <w:tabs>
          <w:tab w:val="left" w:pos="0"/>
          <w:tab w:val="left" w:pos="5490"/>
          <w:tab w:val="left" w:pos="7020"/>
        </w:tabs>
        <w:ind w:right="26"/>
        <w:jc w:val="right"/>
        <w:rPr>
          <w:rFonts w:ascii="Times New Roman" w:hAnsi="Times New Roman" w:cs="Times New Roman"/>
          <w:b/>
          <w:sz w:val="24"/>
        </w:rPr>
      </w:pPr>
      <w:r>
        <w:tab/>
      </w:r>
      <w:r>
        <w:rPr>
          <w:rFonts w:ascii="Times New Roman" w:hAnsi="Times New Roman" w:cs="Times New Roman"/>
          <w:b/>
          <w:noProof/>
          <w:sz w:val="24"/>
          <w:szCs w:val="24"/>
        </w:rPr>
        <w:t xml:space="preserve">Pogradec, më  </w:t>
      </w:r>
      <w:r w:rsidR="00EA106A">
        <w:rPr>
          <w:rFonts w:ascii="Times New Roman" w:hAnsi="Times New Roman" w:cs="Times New Roman"/>
          <w:b/>
          <w:noProof/>
          <w:sz w:val="24"/>
          <w:szCs w:val="24"/>
        </w:rPr>
        <w:t>23</w:t>
      </w:r>
      <w:r>
        <w:rPr>
          <w:rFonts w:ascii="Times New Roman" w:hAnsi="Times New Roman" w:cs="Times New Roman"/>
          <w:b/>
          <w:noProof/>
          <w:sz w:val="24"/>
          <w:szCs w:val="24"/>
        </w:rPr>
        <w:t xml:space="preserve">.07.2024 </w:t>
      </w:r>
    </w:p>
    <w:p w14:paraId="0DA51704" w14:textId="77777777" w:rsidR="00936955" w:rsidRDefault="00936955" w:rsidP="00936955">
      <w:pPr>
        <w:tabs>
          <w:tab w:val="left" w:pos="0"/>
          <w:tab w:val="left" w:pos="5490"/>
          <w:tab w:val="left" w:pos="7020"/>
        </w:tabs>
        <w:ind w:right="26"/>
        <w:jc w:val="both"/>
        <w:rPr>
          <w:rFonts w:ascii="Times New Roman" w:hAnsi="Times New Roman" w:cs="Times New Roman"/>
          <w:b/>
          <w:noProof/>
          <w:sz w:val="24"/>
          <w:szCs w:val="24"/>
        </w:rPr>
      </w:pPr>
    </w:p>
    <w:p w14:paraId="1B308987" w14:textId="608A930B" w:rsidR="00936955" w:rsidRPr="005A0E02" w:rsidRDefault="00936955" w:rsidP="005A0E02">
      <w:pPr>
        <w:tabs>
          <w:tab w:val="left" w:pos="0"/>
          <w:tab w:val="left" w:pos="5490"/>
          <w:tab w:val="left" w:pos="7020"/>
        </w:tabs>
        <w:spacing w:line="276" w:lineRule="auto"/>
        <w:ind w:right="26"/>
        <w:jc w:val="both"/>
        <w:rPr>
          <w:rFonts w:ascii="Times New Roman" w:hAnsi="Times New Roman" w:cs="Times New Roman"/>
          <w:sz w:val="24"/>
          <w:szCs w:val="24"/>
        </w:rPr>
      </w:pPr>
      <w:r w:rsidRPr="002F7B31">
        <w:rPr>
          <w:rFonts w:ascii="Times New Roman" w:hAnsi="Times New Roman" w:cs="Times New Roman"/>
          <w:sz w:val="24"/>
          <w:szCs w:val="24"/>
        </w:rPr>
        <w:t>Në zbatim të nenit 22 dhe të nenit 25, të ligjit 152/2013 “Për nëpunësin civil” i ndryshuar, të Vendimit Nr. 243, datë 18/03/2015,</w:t>
      </w:r>
      <w:r>
        <w:rPr>
          <w:rFonts w:ascii="Times New Roman" w:hAnsi="Times New Roman" w:cs="Times New Roman"/>
          <w:sz w:val="24"/>
          <w:szCs w:val="24"/>
        </w:rPr>
        <w:t xml:space="preserve"> </w:t>
      </w:r>
      <w:r w:rsidRPr="000A6FC9">
        <w:rPr>
          <w:rFonts w:ascii="Times New Roman" w:hAnsi="Times New Roman" w:cs="Times New Roman"/>
          <w:sz w:val="24"/>
          <w:szCs w:val="24"/>
        </w:rPr>
        <w:t>“P</w:t>
      </w:r>
      <w:r>
        <w:rPr>
          <w:rFonts w:ascii="Times New Roman" w:hAnsi="Times New Roman" w:cs="Times New Roman"/>
          <w:sz w:val="24"/>
          <w:szCs w:val="24"/>
        </w:rPr>
        <w:t>ër pranimin, lëvizjen paralele, periudhën e provës dhe emërimin në kategorinë ekzekutive” të Këshillit të Ministrave, Një</w:t>
      </w:r>
      <w:r w:rsidRPr="002F7B31">
        <w:rPr>
          <w:rFonts w:ascii="Times New Roman" w:hAnsi="Times New Roman" w:cs="Times New Roman"/>
          <w:sz w:val="24"/>
          <w:szCs w:val="24"/>
        </w:rPr>
        <w:t>si</w:t>
      </w:r>
      <w:r>
        <w:rPr>
          <w:rFonts w:ascii="Times New Roman" w:hAnsi="Times New Roman" w:cs="Times New Roman"/>
          <w:sz w:val="24"/>
          <w:szCs w:val="24"/>
        </w:rPr>
        <w:t>a e Menaxhimit te Burimeve Njerë</w:t>
      </w:r>
      <w:r w:rsidRPr="002F7B31">
        <w:rPr>
          <w:rFonts w:ascii="Times New Roman" w:hAnsi="Times New Roman" w:cs="Times New Roman"/>
          <w:sz w:val="24"/>
          <w:szCs w:val="24"/>
        </w:rPr>
        <w:t>zore pra</w:t>
      </w:r>
      <w:r>
        <w:rPr>
          <w:rFonts w:ascii="Times New Roman" w:hAnsi="Times New Roman" w:cs="Times New Roman"/>
          <w:sz w:val="24"/>
          <w:szCs w:val="24"/>
        </w:rPr>
        <w:t>në Bashkisë Pogradec shpall proc</w:t>
      </w:r>
      <w:r w:rsidRPr="002F7B31">
        <w:rPr>
          <w:rFonts w:ascii="Times New Roman" w:hAnsi="Times New Roman" w:cs="Times New Roman"/>
          <w:sz w:val="24"/>
          <w:szCs w:val="24"/>
        </w:rPr>
        <w:t>edurat e lëvizjes paralele dhe të pranimit në shërbimin civil për kateg</w:t>
      </w:r>
      <w:r>
        <w:rPr>
          <w:rFonts w:ascii="Times New Roman" w:hAnsi="Times New Roman" w:cs="Times New Roman"/>
          <w:sz w:val="24"/>
          <w:szCs w:val="24"/>
        </w:rPr>
        <w:t>orinë ekzekutive, për pozicionin</w:t>
      </w:r>
      <w:r w:rsidRPr="002F7B31">
        <w:rPr>
          <w:rFonts w:ascii="Times New Roman" w:hAnsi="Times New Roman" w:cs="Times New Roman"/>
          <w:sz w:val="24"/>
          <w:szCs w:val="24"/>
        </w:rPr>
        <w:t>:</w:t>
      </w:r>
    </w:p>
    <w:p w14:paraId="3E3BAC08" w14:textId="1B7BB5FC" w:rsidR="00936955" w:rsidRDefault="00936955" w:rsidP="00936955">
      <w:pPr>
        <w:jc w:val="both"/>
        <w:rPr>
          <w:rFonts w:ascii="Times New Roman" w:hAnsi="Times New Roman" w:cs="Times New Roman"/>
          <w:b/>
          <w:sz w:val="24"/>
          <w:szCs w:val="24"/>
        </w:rPr>
      </w:pPr>
      <w:r>
        <w:rPr>
          <w:rFonts w:ascii="Times New Roman" w:hAnsi="Times New Roman" w:cs="Times New Roman"/>
          <w:b/>
          <w:sz w:val="24"/>
          <w:szCs w:val="24"/>
        </w:rPr>
        <w:t xml:space="preserve">1(një) pozicion </w:t>
      </w:r>
      <w:r w:rsidRPr="007C4BAF">
        <w:rPr>
          <w:rFonts w:ascii="Times New Roman" w:hAnsi="Times New Roman" w:cs="Times New Roman"/>
          <w:b/>
          <w:sz w:val="24"/>
          <w:szCs w:val="24"/>
        </w:rPr>
        <w:t>–</w:t>
      </w:r>
      <w:r>
        <w:rPr>
          <w:rFonts w:ascii="Times New Roman" w:hAnsi="Times New Roman" w:cs="Times New Roman"/>
          <w:b/>
          <w:sz w:val="24"/>
          <w:szCs w:val="24"/>
        </w:rPr>
        <w:t xml:space="preserve"> Specialist për zhvillimin dhe promovimin e turizmit, Sektori i Turizmit dhe Rinisë, Drejtoria e Turizmit, Trashëgimisë Kulturore dhe Rinisë, Kategoria e pagës IV-a.</w:t>
      </w:r>
    </w:p>
    <w:p w14:paraId="6D6D543F" w14:textId="77777777" w:rsidR="00936955" w:rsidRDefault="00936955" w:rsidP="00936955">
      <w:pPr>
        <w:jc w:val="both"/>
      </w:pPr>
    </w:p>
    <w:tbl>
      <w:tblPr>
        <w:tblpPr w:leftFromText="180" w:rightFromText="180" w:vertAnchor="text" w:horzAnchor="margin" w:tblpY="28"/>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55"/>
      </w:tblGrid>
      <w:tr w:rsidR="00936955" w14:paraId="01335934" w14:textId="77777777" w:rsidTr="00936955">
        <w:trPr>
          <w:trHeight w:val="2220"/>
        </w:trPr>
        <w:tc>
          <w:tcPr>
            <w:tcW w:w="9555" w:type="dxa"/>
          </w:tcPr>
          <w:p w14:paraId="76C380B5" w14:textId="77777777" w:rsidR="00936955" w:rsidRDefault="00936955" w:rsidP="00936955">
            <w:pPr>
              <w:spacing w:line="360" w:lineRule="auto"/>
              <w:ind w:left="15"/>
              <w:rPr>
                <w:rFonts w:ascii="Times New Roman" w:hAnsi="Times New Roman" w:cs="Times New Roman"/>
                <w:sz w:val="24"/>
                <w:szCs w:val="24"/>
                <w:highlight w:val="yellow"/>
              </w:rPr>
            </w:pPr>
          </w:p>
          <w:p w14:paraId="452D982A" w14:textId="77777777" w:rsidR="00936955" w:rsidRDefault="00936955" w:rsidP="00936955">
            <w:pPr>
              <w:spacing w:line="360" w:lineRule="auto"/>
              <w:ind w:left="15"/>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Pozicionet më sipër, u ofrohen fillimisht nëpunësve civilë të së njëjtës kategori për procedurën e lëvizjes paralele! Vetëm në rast se në përfundim të procedurës së lëvizjes paralele, rezulton se këto pozicione janë ende vakante, ato janë të vlefshëm për konkurrimin nëpërmjet procedurës së ngritjes në detyrë </w:t>
            </w:r>
            <w:r>
              <w:rPr>
                <w:rFonts w:ascii="Times New Roman" w:hAnsi="Times New Roman" w:cs="Times New Roman"/>
                <w:sz w:val="24"/>
                <w:szCs w:val="24"/>
              </w:rPr>
              <w:t>.</w:t>
            </w:r>
          </w:p>
        </w:tc>
      </w:tr>
    </w:tbl>
    <w:p w14:paraId="5679C7C2" w14:textId="77777777" w:rsidR="00936955" w:rsidRDefault="00936955" w:rsidP="00936955"/>
    <w:p w14:paraId="18F144E1" w14:textId="77777777" w:rsidR="00936955" w:rsidRPr="00DC69AE" w:rsidRDefault="00936955" w:rsidP="00936955">
      <w:pPr>
        <w:spacing w:line="360" w:lineRule="auto"/>
        <w:jc w:val="both"/>
        <w:rPr>
          <w:rFonts w:ascii="Times New Roman" w:hAnsi="Times New Roman" w:cs="Times New Roman"/>
          <w:sz w:val="24"/>
          <w:szCs w:val="24"/>
        </w:rPr>
      </w:pPr>
      <w:r>
        <w:rPr>
          <w:rFonts w:ascii="Times New Roman" w:hAnsi="Times New Roman" w:cs="Times New Roman"/>
          <w:sz w:val="24"/>
          <w:szCs w:val="24"/>
        </w:rPr>
        <w:t>Për të gjitha proc</w:t>
      </w:r>
      <w:r w:rsidRPr="00DC69AE">
        <w:rPr>
          <w:rFonts w:ascii="Times New Roman" w:hAnsi="Times New Roman" w:cs="Times New Roman"/>
          <w:sz w:val="24"/>
          <w:szCs w:val="24"/>
        </w:rPr>
        <w:t>edurat (lëvizje paralele, ngritje në detyrë) aplikohet në të njëjtën kohë!</w:t>
      </w:r>
    </w:p>
    <w:tbl>
      <w:tblPr>
        <w:tblW w:w="96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936955" w14:paraId="64E2145B" w14:textId="77777777" w:rsidTr="00EA106A">
        <w:trPr>
          <w:trHeight w:val="918"/>
        </w:trPr>
        <w:tc>
          <w:tcPr>
            <w:tcW w:w="9607" w:type="dxa"/>
          </w:tcPr>
          <w:p w14:paraId="7AEC38B0" w14:textId="70F29BB3" w:rsidR="00936955" w:rsidRPr="00DC69AE" w:rsidRDefault="00936955" w:rsidP="00D1555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dokumentave për LEVIZJE PARAL</w:t>
            </w:r>
            <w:r>
              <w:rPr>
                <w:rFonts w:ascii="Times New Roman" w:hAnsi="Times New Roman" w:cs="Times New Roman"/>
                <w:sz w:val="24"/>
                <w:szCs w:val="24"/>
              </w:rPr>
              <w:t xml:space="preserve">ELE:     </w:t>
            </w:r>
            <w:r w:rsidR="00EA106A" w:rsidRPr="00EA106A">
              <w:rPr>
                <w:rFonts w:ascii="Times New Roman" w:hAnsi="Times New Roman" w:cs="Times New Roman"/>
                <w:b/>
                <w:bCs/>
                <w:sz w:val="24"/>
                <w:szCs w:val="24"/>
              </w:rPr>
              <w:t>02</w:t>
            </w:r>
            <w:r w:rsidRPr="00CB4E7B">
              <w:rPr>
                <w:rFonts w:ascii="Times New Roman" w:hAnsi="Times New Roman" w:cs="Times New Roman"/>
                <w:b/>
                <w:bCs/>
                <w:noProof/>
                <w:sz w:val="24"/>
                <w:szCs w:val="24"/>
              </w:rPr>
              <w:t>.</w:t>
            </w:r>
            <w:r>
              <w:rPr>
                <w:rFonts w:ascii="Times New Roman" w:hAnsi="Times New Roman" w:cs="Times New Roman"/>
                <w:b/>
                <w:bCs/>
                <w:noProof/>
                <w:sz w:val="24"/>
                <w:szCs w:val="24"/>
              </w:rPr>
              <w:t>0</w:t>
            </w:r>
            <w:r w:rsidR="00EA106A">
              <w:rPr>
                <w:rFonts w:ascii="Times New Roman" w:hAnsi="Times New Roman" w:cs="Times New Roman"/>
                <w:b/>
                <w:bCs/>
                <w:noProof/>
                <w:sz w:val="24"/>
                <w:szCs w:val="24"/>
              </w:rPr>
              <w:t>8</w:t>
            </w:r>
            <w:r>
              <w:rPr>
                <w:rFonts w:ascii="Times New Roman" w:hAnsi="Times New Roman" w:cs="Times New Roman"/>
                <w:b/>
                <w:noProof/>
                <w:sz w:val="24"/>
                <w:szCs w:val="24"/>
              </w:rPr>
              <w:t>. 2024</w:t>
            </w:r>
          </w:p>
          <w:p w14:paraId="5347A6AE" w14:textId="781DFABB" w:rsidR="00936955" w:rsidRPr="00081ED5" w:rsidRDefault="00936955" w:rsidP="00D15558">
            <w:pPr>
              <w:tabs>
                <w:tab w:val="left" w:pos="6000"/>
              </w:tabs>
            </w:pPr>
            <w:r>
              <w:rPr>
                <w:rFonts w:ascii="Times New Roman" w:hAnsi="Times New Roman" w:cs="Times New Roman"/>
                <w:sz w:val="24"/>
                <w:szCs w:val="24"/>
              </w:rPr>
              <w:t xml:space="preserve"> </w:t>
            </w:r>
            <w:r w:rsidRPr="00DC69AE">
              <w:rPr>
                <w:rFonts w:ascii="Times New Roman" w:hAnsi="Times New Roman" w:cs="Times New Roman"/>
                <w:sz w:val="24"/>
                <w:szCs w:val="24"/>
              </w:rPr>
              <w:t>Afati për dorëzimin e doku</w:t>
            </w:r>
            <w:r>
              <w:rPr>
                <w:rFonts w:ascii="Times New Roman" w:hAnsi="Times New Roman" w:cs="Times New Roman"/>
                <w:sz w:val="24"/>
                <w:szCs w:val="24"/>
              </w:rPr>
              <w:t>mentave për  PRANIM  NË SHËRBIMIN CIVIL:</w:t>
            </w:r>
            <w:r w:rsidRPr="00581B9F">
              <w:rPr>
                <w:rFonts w:ascii="Times New Roman" w:hAnsi="Times New Roman" w:cs="Times New Roman"/>
                <w:b/>
                <w:bCs/>
                <w:sz w:val="24"/>
                <w:szCs w:val="24"/>
              </w:rPr>
              <w:t xml:space="preserve"> </w:t>
            </w:r>
            <w:r w:rsidR="00EA106A">
              <w:rPr>
                <w:rFonts w:ascii="Times New Roman" w:hAnsi="Times New Roman" w:cs="Times New Roman"/>
                <w:b/>
                <w:bCs/>
                <w:sz w:val="24"/>
                <w:szCs w:val="24"/>
              </w:rPr>
              <w:t>06</w:t>
            </w:r>
            <w:r w:rsidRPr="00CB4E7B">
              <w:rPr>
                <w:rFonts w:ascii="Times New Roman" w:hAnsi="Times New Roman" w:cs="Times New Roman"/>
                <w:b/>
                <w:bCs/>
                <w:sz w:val="24"/>
                <w:szCs w:val="24"/>
              </w:rPr>
              <w:t>.0</w:t>
            </w:r>
            <w:r w:rsidR="00EA106A">
              <w:rPr>
                <w:rFonts w:ascii="Times New Roman" w:hAnsi="Times New Roman" w:cs="Times New Roman"/>
                <w:b/>
                <w:bCs/>
                <w:sz w:val="24"/>
                <w:szCs w:val="24"/>
              </w:rPr>
              <w:t>8</w:t>
            </w:r>
            <w:r w:rsidRPr="00CB4E7B">
              <w:rPr>
                <w:rFonts w:ascii="Times New Roman" w:hAnsi="Times New Roman" w:cs="Times New Roman"/>
                <w:b/>
                <w:bCs/>
                <w:sz w:val="24"/>
                <w:szCs w:val="24"/>
              </w:rPr>
              <w:t>.2024</w:t>
            </w:r>
            <w:r w:rsidRPr="00DC69AE">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ED24D07" w14:textId="77777777" w:rsidR="00936955" w:rsidRDefault="00936955" w:rsidP="00D15558">
            <w:pPr>
              <w:spacing w:line="360" w:lineRule="auto"/>
              <w:rPr>
                <w:rFonts w:ascii="Times New Roman" w:hAnsi="Times New Roman" w:cs="Times New Roman"/>
                <w:sz w:val="24"/>
                <w:szCs w:val="24"/>
              </w:rPr>
            </w:pPr>
          </w:p>
        </w:tc>
      </w:tr>
    </w:tbl>
    <w:p w14:paraId="6DB27B42" w14:textId="77777777" w:rsidR="00936955" w:rsidRDefault="00936955" w:rsidP="00936955"/>
    <w:p w14:paraId="6AC055F9" w14:textId="3F37EABB" w:rsidR="00936955" w:rsidRPr="005A0E02" w:rsidRDefault="00936955" w:rsidP="005A0E02">
      <w:pPr>
        <w:tabs>
          <w:tab w:val="left" w:pos="6000"/>
        </w:tabs>
        <w:jc w:val="both"/>
        <w:rPr>
          <w:rFonts w:ascii="Times New Roman" w:hAnsi="Times New Roman" w:cs="Times New Roman"/>
          <w:b/>
          <w:sz w:val="24"/>
          <w:szCs w:val="24"/>
        </w:rPr>
      </w:pPr>
      <w:r w:rsidRPr="007B3951">
        <w:rPr>
          <w:rFonts w:ascii="Times New Roman" w:hAnsi="Times New Roman" w:cs="Times New Roman"/>
          <w:b/>
          <w:sz w:val="24"/>
          <w:szCs w:val="24"/>
        </w:rPr>
        <w:t>Përshkrimi përgjithësues i punës për pozicionin</w:t>
      </w:r>
      <w:r>
        <w:rPr>
          <w:rFonts w:ascii="Times New Roman" w:hAnsi="Times New Roman" w:cs="Times New Roman"/>
          <w:b/>
          <w:sz w:val="24"/>
          <w:szCs w:val="24"/>
        </w:rPr>
        <w:t xml:space="preserve"> :</w:t>
      </w:r>
    </w:p>
    <w:p w14:paraId="6077AA47" w14:textId="6B70695A" w:rsidR="00936955" w:rsidRDefault="00936955" w:rsidP="00936955">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Specialist për zhvillimin dhe promovimin e turizmit, Sektori i Turizmit dhe Rinisë, Drejtoria e Turizmit, Trashëgimisë Kulturore dhe Rinisë,</w:t>
      </w:r>
    </w:p>
    <w:p w14:paraId="24FCDBA4" w14:textId="10687450" w:rsidR="005A0E02" w:rsidRPr="005A0E02" w:rsidRDefault="005A0E02" w:rsidP="005A0E02">
      <w:pPr>
        <w:pStyle w:val="NoSpacing"/>
        <w:numPr>
          <w:ilvl w:val="0"/>
          <w:numId w:val="1"/>
        </w:numPr>
        <w:spacing w:line="276" w:lineRule="auto"/>
        <w:jc w:val="both"/>
        <w:rPr>
          <w:rStyle w:val="A3"/>
          <w:sz w:val="24"/>
          <w:szCs w:val="24"/>
        </w:rPr>
      </w:pPr>
      <w:r w:rsidRPr="002B5FC5">
        <w:rPr>
          <w:rStyle w:val="A3"/>
          <w:b/>
          <w:i/>
          <w:sz w:val="24"/>
          <w:szCs w:val="24"/>
        </w:rPr>
        <w:t>Harton</w:t>
      </w:r>
      <w:r>
        <w:rPr>
          <w:rStyle w:val="A3"/>
          <w:sz w:val="24"/>
          <w:szCs w:val="24"/>
        </w:rPr>
        <w:t xml:space="preserve"> dhe propozon për miratim tek Përgjegjësi i Sektorit, </w:t>
      </w:r>
      <w:r w:rsidRPr="00B31A80">
        <w:rPr>
          <w:rStyle w:val="A3"/>
          <w:sz w:val="24"/>
          <w:szCs w:val="24"/>
        </w:rPr>
        <w:t>projektin e zhvillimit të turiz</w:t>
      </w:r>
      <w:r w:rsidRPr="00B31A80">
        <w:rPr>
          <w:rStyle w:val="A3"/>
          <w:sz w:val="24"/>
          <w:szCs w:val="24"/>
        </w:rPr>
        <w:softHyphen/>
        <w:t>mit në qytet</w:t>
      </w:r>
      <w:r>
        <w:rPr>
          <w:rStyle w:val="A3"/>
          <w:sz w:val="24"/>
          <w:szCs w:val="24"/>
        </w:rPr>
        <w:t>,</w:t>
      </w:r>
      <w:r w:rsidRPr="00B31A80">
        <w:rPr>
          <w:rStyle w:val="A3"/>
          <w:sz w:val="24"/>
          <w:szCs w:val="24"/>
        </w:rPr>
        <w:t xml:space="preserve"> në përputhje me stra</w:t>
      </w:r>
      <w:r>
        <w:rPr>
          <w:rStyle w:val="A3"/>
          <w:sz w:val="24"/>
          <w:szCs w:val="24"/>
        </w:rPr>
        <w:t>tegjinë e zhvillimit të qytetit;</w:t>
      </w:r>
    </w:p>
    <w:p w14:paraId="1382EDE2" w14:textId="77777777" w:rsidR="005A0E02" w:rsidRDefault="005A0E02" w:rsidP="005A0E02">
      <w:pPr>
        <w:pStyle w:val="NoSpacing"/>
        <w:numPr>
          <w:ilvl w:val="0"/>
          <w:numId w:val="1"/>
        </w:numPr>
        <w:spacing w:line="276" w:lineRule="auto"/>
        <w:ind w:right="288"/>
        <w:jc w:val="both"/>
        <w:rPr>
          <w:rStyle w:val="A3"/>
          <w:sz w:val="24"/>
          <w:szCs w:val="24"/>
        </w:rPr>
      </w:pPr>
      <w:r w:rsidRPr="002B5FC5">
        <w:rPr>
          <w:rStyle w:val="A3"/>
          <w:b/>
          <w:i/>
          <w:sz w:val="24"/>
          <w:szCs w:val="24"/>
        </w:rPr>
        <w:t>Përgjigjet</w:t>
      </w:r>
      <w:r>
        <w:rPr>
          <w:rStyle w:val="A3"/>
          <w:sz w:val="24"/>
          <w:szCs w:val="24"/>
        </w:rPr>
        <w:t xml:space="preserve"> për organizimin </w:t>
      </w:r>
      <w:r w:rsidRPr="00B31A80">
        <w:rPr>
          <w:rStyle w:val="A3"/>
          <w:sz w:val="24"/>
          <w:szCs w:val="24"/>
        </w:rPr>
        <w:t>e marketingut të</w:t>
      </w:r>
      <w:r>
        <w:rPr>
          <w:rStyle w:val="A3"/>
          <w:sz w:val="24"/>
          <w:szCs w:val="24"/>
        </w:rPr>
        <w:t xml:space="preserve"> resurseve turistike të qytetit,</w:t>
      </w:r>
      <w:r w:rsidRPr="00B31A80">
        <w:rPr>
          <w:rStyle w:val="A3"/>
          <w:sz w:val="24"/>
          <w:szCs w:val="24"/>
        </w:rPr>
        <w:t xml:space="preserve"> brenda</w:t>
      </w:r>
      <w:r>
        <w:rPr>
          <w:rStyle w:val="A3"/>
          <w:sz w:val="24"/>
          <w:szCs w:val="24"/>
        </w:rPr>
        <w:t xml:space="preserve"> dhe </w:t>
      </w:r>
      <w:r w:rsidRPr="00B31A80">
        <w:rPr>
          <w:rStyle w:val="A3"/>
          <w:sz w:val="24"/>
          <w:szCs w:val="24"/>
        </w:rPr>
        <w:t>jashtë vendit në bashkëpunim me specialistin për strategji</w:t>
      </w:r>
      <w:r>
        <w:rPr>
          <w:rStyle w:val="A3"/>
          <w:sz w:val="24"/>
          <w:szCs w:val="24"/>
        </w:rPr>
        <w:t>në e zhvillimit;</w:t>
      </w:r>
    </w:p>
    <w:p w14:paraId="20ECBFA2" w14:textId="77777777" w:rsidR="005A0E02" w:rsidRPr="00B31A80" w:rsidRDefault="005A0E02" w:rsidP="005A0E02">
      <w:pPr>
        <w:pStyle w:val="NoSpacing"/>
        <w:jc w:val="both"/>
        <w:rPr>
          <w:rFonts w:ascii="Times New Roman" w:hAnsi="Times New Roman"/>
          <w:sz w:val="24"/>
          <w:szCs w:val="24"/>
        </w:rPr>
      </w:pPr>
    </w:p>
    <w:p w14:paraId="1D4BFA5B" w14:textId="33D0354F" w:rsidR="005A0E02" w:rsidRPr="005A0E02" w:rsidRDefault="005A0E02" w:rsidP="005A0E02">
      <w:pPr>
        <w:pStyle w:val="NoSpacing"/>
        <w:numPr>
          <w:ilvl w:val="0"/>
          <w:numId w:val="1"/>
        </w:numPr>
        <w:spacing w:line="276" w:lineRule="auto"/>
        <w:jc w:val="both"/>
        <w:rPr>
          <w:rFonts w:ascii="Times New Roman" w:hAnsi="Times New Roman"/>
          <w:color w:val="221E1F"/>
          <w:sz w:val="24"/>
          <w:szCs w:val="24"/>
        </w:rPr>
      </w:pPr>
      <w:r w:rsidRPr="002B5FC5">
        <w:rPr>
          <w:rStyle w:val="A3"/>
          <w:b/>
          <w:i/>
          <w:sz w:val="24"/>
          <w:szCs w:val="24"/>
        </w:rPr>
        <w:lastRenderedPageBreak/>
        <w:t>Projekton</w:t>
      </w:r>
      <w:r w:rsidRPr="00B31A80">
        <w:rPr>
          <w:rStyle w:val="A3"/>
          <w:sz w:val="24"/>
          <w:szCs w:val="24"/>
        </w:rPr>
        <w:t>, propozon, ndërton dhe ndjek marrdhëniet kombëtare dhe ndërkombëtare me strukturat institucionale turistike me që</w:t>
      </w:r>
      <w:r>
        <w:rPr>
          <w:rStyle w:val="A3"/>
          <w:sz w:val="24"/>
          <w:szCs w:val="24"/>
        </w:rPr>
        <w:t>llim zhvillimin e këtij sektori;</w:t>
      </w:r>
    </w:p>
    <w:p w14:paraId="7D398436" w14:textId="6E22764F" w:rsidR="005A0E02" w:rsidRPr="005A0E02" w:rsidRDefault="005A0E02" w:rsidP="005A0E02">
      <w:pPr>
        <w:pStyle w:val="NoSpacing"/>
        <w:numPr>
          <w:ilvl w:val="0"/>
          <w:numId w:val="1"/>
        </w:numPr>
        <w:spacing w:line="276" w:lineRule="auto"/>
        <w:jc w:val="both"/>
        <w:rPr>
          <w:rFonts w:ascii="Times New Roman" w:hAnsi="Times New Roman"/>
          <w:color w:val="221E1F"/>
          <w:sz w:val="24"/>
          <w:szCs w:val="24"/>
        </w:rPr>
      </w:pPr>
      <w:r w:rsidRPr="002B5FC5">
        <w:rPr>
          <w:rStyle w:val="A3"/>
          <w:b/>
          <w:i/>
          <w:sz w:val="24"/>
          <w:szCs w:val="24"/>
        </w:rPr>
        <w:t>Ndjek</w:t>
      </w:r>
      <w:r w:rsidRPr="00B31A80">
        <w:rPr>
          <w:rStyle w:val="A3"/>
          <w:sz w:val="24"/>
          <w:szCs w:val="24"/>
        </w:rPr>
        <w:t xml:space="preserve"> dhe koordinon të gjitha aktivitetet që lidhen me sektorin turistik të qytetit të Pogradecit</w:t>
      </w:r>
      <w:r>
        <w:rPr>
          <w:rStyle w:val="A3"/>
          <w:sz w:val="24"/>
          <w:szCs w:val="24"/>
        </w:rPr>
        <w:t xml:space="preserve"> </w:t>
      </w:r>
      <w:r w:rsidRPr="00B31A80">
        <w:rPr>
          <w:rStyle w:val="A3"/>
          <w:sz w:val="24"/>
          <w:szCs w:val="24"/>
        </w:rPr>
        <w:t>duke krijuar dhe reklamuar kalendarin përkatës</w:t>
      </w:r>
      <w:r>
        <w:rPr>
          <w:rStyle w:val="A3"/>
          <w:sz w:val="24"/>
          <w:szCs w:val="24"/>
        </w:rPr>
        <w:t>;</w:t>
      </w:r>
    </w:p>
    <w:p w14:paraId="5632DC2D" w14:textId="181D6614" w:rsidR="005A0E02" w:rsidRPr="005A0E02" w:rsidRDefault="005A0E02" w:rsidP="005A0E02">
      <w:pPr>
        <w:pStyle w:val="NoSpacing"/>
        <w:numPr>
          <w:ilvl w:val="0"/>
          <w:numId w:val="1"/>
        </w:numPr>
        <w:jc w:val="both"/>
        <w:rPr>
          <w:rStyle w:val="A3"/>
          <w:sz w:val="24"/>
          <w:szCs w:val="24"/>
        </w:rPr>
      </w:pPr>
      <w:r w:rsidRPr="002B5FC5">
        <w:rPr>
          <w:rStyle w:val="A3"/>
          <w:b/>
          <w:i/>
          <w:sz w:val="24"/>
          <w:szCs w:val="24"/>
        </w:rPr>
        <w:t>Krijon</w:t>
      </w:r>
      <w:r w:rsidRPr="00B31A80">
        <w:rPr>
          <w:rStyle w:val="A3"/>
          <w:sz w:val="24"/>
          <w:szCs w:val="24"/>
        </w:rPr>
        <w:t xml:space="preserve"> database-in e industrisë turistike dhe re</w:t>
      </w:r>
      <w:r>
        <w:rPr>
          <w:rStyle w:val="A3"/>
          <w:sz w:val="24"/>
          <w:szCs w:val="24"/>
        </w:rPr>
        <w:t>flekton ndryshimet në të;</w:t>
      </w:r>
    </w:p>
    <w:p w14:paraId="38819295" w14:textId="7A463878" w:rsidR="005A0E02" w:rsidRPr="005A0E02" w:rsidRDefault="005A0E02" w:rsidP="005A0E02">
      <w:pPr>
        <w:pStyle w:val="NoSpacing"/>
        <w:numPr>
          <w:ilvl w:val="0"/>
          <w:numId w:val="1"/>
        </w:numPr>
        <w:spacing w:line="276" w:lineRule="auto"/>
        <w:jc w:val="both"/>
        <w:rPr>
          <w:rFonts w:ascii="Times New Roman" w:hAnsi="Times New Roman"/>
          <w:color w:val="221E1F"/>
          <w:sz w:val="24"/>
          <w:szCs w:val="24"/>
        </w:rPr>
      </w:pPr>
      <w:r w:rsidRPr="002B5FC5">
        <w:rPr>
          <w:rStyle w:val="A3"/>
          <w:b/>
          <w:i/>
          <w:sz w:val="24"/>
          <w:szCs w:val="24"/>
        </w:rPr>
        <w:t>Siguron</w:t>
      </w:r>
      <w:r w:rsidRPr="00B31A80">
        <w:rPr>
          <w:rStyle w:val="A3"/>
          <w:sz w:val="24"/>
          <w:szCs w:val="24"/>
        </w:rPr>
        <w:t xml:space="preserve"> bashkërendimin e aktivitetit të sektorëve ndihmës dhe të transportit </w:t>
      </w:r>
      <w:r>
        <w:rPr>
          <w:rStyle w:val="A3"/>
          <w:sz w:val="24"/>
          <w:szCs w:val="24"/>
        </w:rPr>
        <w:t>me nevojat e sezoneve turistike;</w:t>
      </w:r>
    </w:p>
    <w:p w14:paraId="25802782" w14:textId="420D8384" w:rsidR="005A0E02" w:rsidRPr="005A0E02" w:rsidRDefault="005A0E02" w:rsidP="005A0E02">
      <w:pPr>
        <w:pStyle w:val="NoSpacing"/>
        <w:numPr>
          <w:ilvl w:val="0"/>
          <w:numId w:val="1"/>
        </w:numPr>
        <w:spacing w:line="276" w:lineRule="auto"/>
        <w:jc w:val="both"/>
        <w:rPr>
          <w:rStyle w:val="A3"/>
          <w:sz w:val="24"/>
          <w:szCs w:val="24"/>
        </w:rPr>
      </w:pPr>
      <w:r w:rsidRPr="002B5FC5">
        <w:rPr>
          <w:rStyle w:val="A3"/>
          <w:b/>
          <w:i/>
          <w:sz w:val="24"/>
          <w:szCs w:val="24"/>
        </w:rPr>
        <w:t>Ndjek</w:t>
      </w:r>
      <w:r w:rsidRPr="00B31A80">
        <w:rPr>
          <w:rStyle w:val="A3"/>
          <w:sz w:val="24"/>
          <w:szCs w:val="24"/>
        </w:rPr>
        <w:t xml:space="preserve"> korrespondencën shkresore që lidhet me aktivitetin turistik të qytetit brenda afateve </w:t>
      </w:r>
      <w:r>
        <w:rPr>
          <w:rStyle w:val="A3"/>
          <w:sz w:val="24"/>
          <w:szCs w:val="24"/>
        </w:rPr>
        <w:t>të përcaktuara;</w:t>
      </w:r>
    </w:p>
    <w:p w14:paraId="65E20B5E" w14:textId="1FC558D3" w:rsidR="005A0E02" w:rsidRPr="005A0E02" w:rsidRDefault="005A0E02" w:rsidP="005A0E02">
      <w:pPr>
        <w:pStyle w:val="NoSpacing"/>
        <w:numPr>
          <w:ilvl w:val="0"/>
          <w:numId w:val="1"/>
        </w:numPr>
        <w:spacing w:line="276" w:lineRule="auto"/>
        <w:jc w:val="both"/>
        <w:rPr>
          <w:rStyle w:val="A3"/>
          <w:sz w:val="24"/>
          <w:szCs w:val="24"/>
        </w:rPr>
      </w:pPr>
      <w:r w:rsidRPr="002B5FC5">
        <w:rPr>
          <w:rStyle w:val="A3"/>
          <w:b/>
          <w:i/>
          <w:sz w:val="24"/>
          <w:szCs w:val="24"/>
        </w:rPr>
        <w:t>Përpunon</w:t>
      </w:r>
      <w:r w:rsidRPr="00B31A80">
        <w:rPr>
          <w:rStyle w:val="A3"/>
          <w:sz w:val="24"/>
          <w:szCs w:val="24"/>
        </w:rPr>
        <w:t xml:space="preserve"> statistikën e treguesve të zhvillimit të turizmit dhe mbi këtë bazë përgatit analiza dhe</w:t>
      </w:r>
      <w:r>
        <w:rPr>
          <w:rStyle w:val="A3"/>
          <w:sz w:val="24"/>
          <w:szCs w:val="24"/>
        </w:rPr>
        <w:t xml:space="preserve"> raporte për nevojat e Bashkisë;</w:t>
      </w:r>
    </w:p>
    <w:p w14:paraId="0DA9BC90" w14:textId="1FA4CAA6" w:rsidR="005A0E02" w:rsidRPr="005A0E02" w:rsidRDefault="005A0E02" w:rsidP="005A0E02">
      <w:pPr>
        <w:pStyle w:val="NoSpacing"/>
        <w:numPr>
          <w:ilvl w:val="0"/>
          <w:numId w:val="1"/>
        </w:numPr>
        <w:jc w:val="both"/>
        <w:rPr>
          <w:rFonts w:ascii="Times New Roman" w:hAnsi="Times New Roman"/>
          <w:sz w:val="24"/>
          <w:szCs w:val="24"/>
        </w:rPr>
      </w:pPr>
      <w:r>
        <w:rPr>
          <w:rFonts w:ascii="Times New Roman" w:hAnsi="Times New Roman"/>
          <w:b/>
          <w:i/>
          <w:sz w:val="24"/>
          <w:szCs w:val="24"/>
        </w:rPr>
        <w:t xml:space="preserve"> </w:t>
      </w:r>
      <w:r w:rsidRPr="002B5FC5">
        <w:rPr>
          <w:rFonts w:ascii="Times New Roman" w:hAnsi="Times New Roman"/>
          <w:b/>
          <w:i/>
          <w:sz w:val="24"/>
          <w:szCs w:val="24"/>
        </w:rPr>
        <w:t>Mbledh</w:t>
      </w:r>
      <w:r w:rsidRPr="00B31A80">
        <w:rPr>
          <w:rFonts w:ascii="Times New Roman" w:hAnsi="Times New Roman"/>
          <w:sz w:val="24"/>
          <w:szCs w:val="24"/>
        </w:rPr>
        <w:t xml:space="preserve"> të dhëna dhe informacione mbi turizmin në qytet dhe në rrethin e Pogradec</w:t>
      </w:r>
      <w:r>
        <w:rPr>
          <w:rFonts w:ascii="Times New Roman" w:hAnsi="Times New Roman"/>
          <w:sz w:val="24"/>
          <w:szCs w:val="24"/>
        </w:rPr>
        <w:t>it;</w:t>
      </w:r>
    </w:p>
    <w:p w14:paraId="43B391B1" w14:textId="77777777" w:rsidR="005A0E02" w:rsidRDefault="005A0E02" w:rsidP="005A0E02">
      <w:pPr>
        <w:pStyle w:val="NoSpacing"/>
        <w:numPr>
          <w:ilvl w:val="0"/>
          <w:numId w:val="1"/>
        </w:numPr>
        <w:jc w:val="both"/>
        <w:rPr>
          <w:rFonts w:ascii="Times New Roman" w:hAnsi="Times New Roman"/>
          <w:sz w:val="24"/>
          <w:szCs w:val="24"/>
        </w:rPr>
      </w:pPr>
      <w:r>
        <w:rPr>
          <w:rFonts w:ascii="Times New Roman" w:hAnsi="Times New Roman"/>
          <w:sz w:val="24"/>
          <w:szCs w:val="24"/>
        </w:rPr>
        <w:t xml:space="preserve"> </w:t>
      </w:r>
      <w:r w:rsidRPr="00B31A80">
        <w:rPr>
          <w:rFonts w:ascii="Times New Roman" w:hAnsi="Times New Roman"/>
          <w:sz w:val="24"/>
          <w:szCs w:val="24"/>
        </w:rPr>
        <w:t xml:space="preserve">Në bashkëpunim </w:t>
      </w:r>
      <w:r w:rsidRPr="002B5FC5">
        <w:rPr>
          <w:rFonts w:ascii="Times New Roman" w:hAnsi="Times New Roman"/>
          <w:b/>
          <w:i/>
          <w:sz w:val="24"/>
          <w:szCs w:val="24"/>
        </w:rPr>
        <w:t>siguron</w:t>
      </w:r>
      <w:r w:rsidRPr="00B31A80">
        <w:rPr>
          <w:rFonts w:ascii="Times New Roman" w:hAnsi="Times New Roman"/>
          <w:sz w:val="24"/>
          <w:szCs w:val="24"/>
        </w:rPr>
        <w:t xml:space="preserve"> mundësi për publikimin e vlerave turistike të zonës.</w:t>
      </w:r>
    </w:p>
    <w:p w14:paraId="5AE901AD" w14:textId="77777777" w:rsidR="005A0E02" w:rsidRPr="00B31A80" w:rsidRDefault="005A0E02" w:rsidP="005A0E02">
      <w:pPr>
        <w:pStyle w:val="NoSpacing"/>
        <w:jc w:val="both"/>
        <w:rPr>
          <w:rFonts w:ascii="Times New Roman" w:hAnsi="Times New Roman"/>
          <w:sz w:val="24"/>
          <w:szCs w:val="24"/>
        </w:rPr>
      </w:pPr>
    </w:p>
    <w:p w14:paraId="4A48A90F" w14:textId="77777777" w:rsidR="005A0E02" w:rsidRDefault="005A0E02" w:rsidP="005A0E02"/>
    <w:p w14:paraId="24B843E2" w14:textId="5333B07E" w:rsidR="005A0E02" w:rsidRDefault="005A0E02" w:rsidP="005A0E02">
      <w:r>
        <w:rPr>
          <w:noProof/>
          <w14:ligatures w14:val="standardContextual"/>
        </w:rPr>
        <mc:AlternateContent>
          <mc:Choice Requires="wps">
            <w:drawing>
              <wp:anchor distT="0" distB="0" distL="114300" distR="114300" simplePos="0" relativeHeight="251661312" behindDoc="0" locked="0" layoutInCell="1" allowOverlap="1" wp14:anchorId="0106C2EB" wp14:editId="7B706F7C">
                <wp:simplePos x="0" y="0"/>
                <wp:positionH relativeFrom="column">
                  <wp:posOffset>0</wp:posOffset>
                </wp:positionH>
                <wp:positionV relativeFrom="paragraph">
                  <wp:posOffset>-635</wp:posOffset>
                </wp:positionV>
                <wp:extent cx="2028825" cy="495300"/>
                <wp:effectExtent l="0" t="0" r="47625" b="57150"/>
                <wp:wrapNone/>
                <wp:docPr id="1485342110"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95300"/>
                        </a:xfrm>
                        <a:prstGeom prst="roundRect">
                          <a:avLst>
                            <a:gd name="adj" fmla="val 16667"/>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round/>
                          <a:headEnd/>
                          <a:tailEnd/>
                        </a:ln>
                        <a:effectLst>
                          <a:outerShdw dist="28398" dir="3806097" algn="ctr" rotWithShape="0">
                            <a:srgbClr val="5B9BD5">
                              <a:lumMod val="50000"/>
                              <a:lumOff val="0"/>
                              <a:alpha val="50000"/>
                            </a:srgbClr>
                          </a:outerShdw>
                        </a:effectLst>
                      </wps:spPr>
                      <wps:txbx>
                        <w:txbxContent>
                          <w:p w14:paraId="4C10FEE8" w14:textId="77777777" w:rsidR="005A0E02" w:rsidRDefault="005A0E02" w:rsidP="005A0E02">
                            <w:r>
                              <w:rPr>
                                <w:rFonts w:ascii="Times New Roman" w:hAnsi="Times New Roman" w:cs="Times New Roman"/>
                                <w:b/>
                                <w:sz w:val="24"/>
                              </w:rPr>
                              <w:t>1.L</w:t>
                            </w:r>
                            <w:r>
                              <w:rPr>
                                <w:rFonts w:ascii="Times New Roman" w:hAnsi="Times New Roman" w:cs="Times New Roman"/>
                                <w:b/>
                                <w:sz w:val="24"/>
                                <w:szCs w:val="24"/>
                              </w:rPr>
                              <w:t>ËVIZJA  PARALELE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06C2EB" id="Rectangle: Rounded Corners 7" o:spid="_x0000_s1027" style="position:absolute;margin-left:0;margin-top:-.05pt;width:159.7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" strokecolor="#9dc3e6" strokeweight="1pt">
                <v:fill color2="#bdd7ee" focus="100%" type="gradient"/>
                <v:shadow on="t" color="#1f4e79" opacity=".5" offset="1pt"/>
                <v:textbox>
                  <w:txbxContent>
                    <w:p w14:paraId="4C10FEE8" w14:textId="77777777" w:rsidR="005A0E02" w:rsidRDefault="005A0E02" w:rsidP="005A0E02">
                      <w:r>
                        <w:rPr>
                          <w:rFonts w:ascii="Times New Roman" w:hAnsi="Times New Roman" w:cs="Times New Roman"/>
                          <w:b/>
                          <w:sz w:val="24"/>
                        </w:rPr>
                        <w:t>1.L</w:t>
                      </w:r>
                      <w:r>
                        <w:rPr>
                          <w:rFonts w:ascii="Times New Roman" w:hAnsi="Times New Roman" w:cs="Times New Roman"/>
                          <w:b/>
                          <w:sz w:val="24"/>
                          <w:szCs w:val="24"/>
                        </w:rPr>
                        <w:t>ËVIZJA  PARALELE</w:t>
                      </w:r>
                    </w:p>
                  </w:txbxContent>
                </v:textbox>
              </v:roundrect>
            </w:pict>
          </mc:Fallback>
        </mc:AlternateContent>
      </w:r>
    </w:p>
    <w:p w14:paraId="0B672C4D" w14:textId="77777777" w:rsidR="005A0E02" w:rsidRPr="005A0E02" w:rsidRDefault="005A0E02" w:rsidP="005A0E02"/>
    <w:p w14:paraId="7F3E4508" w14:textId="77777777" w:rsidR="005A0E02" w:rsidRPr="005A0E02" w:rsidRDefault="005A0E02" w:rsidP="005A0E02"/>
    <w:p w14:paraId="4A33C83B" w14:textId="77777777" w:rsidR="005A0E02" w:rsidRDefault="005A0E02" w:rsidP="005A0E02"/>
    <w:p w14:paraId="4EC23CB3" w14:textId="77777777" w:rsidR="005A0E02" w:rsidRDefault="005A0E02" w:rsidP="006B62A3">
      <w:pPr>
        <w:jc w:val="both"/>
        <w:rPr>
          <w:rFonts w:ascii="Times New Roman" w:hAnsi="Times New Roman" w:cs="Times New Roman"/>
          <w:sz w:val="24"/>
          <w:szCs w:val="24"/>
        </w:rPr>
      </w:pPr>
      <w:r>
        <w:rPr>
          <w:rFonts w:ascii="Times New Roman" w:hAnsi="Times New Roman" w:cs="Times New Roman"/>
          <w:sz w:val="24"/>
          <w:szCs w:val="24"/>
        </w:rPr>
        <w:t>Kanë të drejtë të aplikojnë për këtë procedurë vetëm nëpunësit civilë të së njëjtës kategori, në të gjitha insitucionet pjesë e shërbimit civil.</w:t>
      </w:r>
    </w:p>
    <w:p w14:paraId="0C9F707A" w14:textId="77777777" w:rsidR="005A0E02" w:rsidRDefault="005A0E02" w:rsidP="006B62A3">
      <w:pPr>
        <w:jc w:val="both"/>
        <w:rPr>
          <w:rFonts w:ascii="Times New Roman" w:hAnsi="Times New Roman" w:cs="Times New Roman"/>
          <w:sz w:val="24"/>
          <w:szCs w:val="24"/>
        </w:rPr>
      </w:pPr>
    </w:p>
    <w:p w14:paraId="5BAABCCE" w14:textId="77777777" w:rsidR="005A0E02" w:rsidRDefault="005A0E02" w:rsidP="006B62A3">
      <w:pPr>
        <w:jc w:val="both"/>
        <w:rPr>
          <w:rFonts w:ascii="Times New Roman" w:hAnsi="Times New Roman" w:cs="Times New Roman"/>
          <w:b/>
          <w:sz w:val="24"/>
          <w:szCs w:val="24"/>
        </w:rPr>
      </w:pPr>
      <w:r>
        <w:rPr>
          <w:rFonts w:ascii="Times New Roman" w:hAnsi="Times New Roman" w:cs="Times New Roman"/>
          <w:b/>
          <w:sz w:val="24"/>
          <w:szCs w:val="24"/>
        </w:rPr>
        <w:t xml:space="preserve">1.1 KUSHTET PËR LËVIZJEN PARALELE DHE KRITERET E VEÇANTA </w:t>
      </w:r>
    </w:p>
    <w:p w14:paraId="401A056D" w14:textId="77777777" w:rsidR="005A0E02" w:rsidRDefault="005A0E02" w:rsidP="006B62A3">
      <w:pPr>
        <w:jc w:val="both"/>
        <w:rPr>
          <w:rFonts w:ascii="Times New Roman" w:hAnsi="Times New Roman" w:cs="Times New Roman"/>
          <w:b/>
          <w:sz w:val="24"/>
          <w:szCs w:val="24"/>
        </w:rPr>
      </w:pPr>
      <w:r>
        <w:rPr>
          <w:rFonts w:ascii="Times New Roman" w:hAnsi="Times New Roman" w:cs="Times New Roman"/>
          <w:b/>
          <w:sz w:val="24"/>
          <w:szCs w:val="24"/>
        </w:rPr>
        <w:t xml:space="preserve">Kandidatët duhet të plotësojnë kushtet për lëvizjen paralele si vijon: </w:t>
      </w:r>
    </w:p>
    <w:p w14:paraId="414EF13A" w14:textId="77777777" w:rsidR="005A0E02" w:rsidRDefault="005A0E02" w:rsidP="006B62A3">
      <w:pPr>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.Të jenë nëpunës civilë të konfirmuar, brenda kategorisë  IV-a ;</w:t>
      </w:r>
    </w:p>
    <w:p w14:paraId="0C89149E" w14:textId="77777777" w:rsidR="005A0E02" w:rsidRDefault="005A0E02" w:rsidP="006B62A3">
      <w:pPr>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.Të mos kenë masë disiplinore në fuqi; </w:t>
      </w:r>
    </w:p>
    <w:p w14:paraId="01E89D03" w14:textId="77777777" w:rsidR="005A0E02" w:rsidRDefault="005A0E02" w:rsidP="006B62A3">
      <w:pPr>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.Të kenë të paktën vlerësimin e fundit “mirë” apo “shumë mirë”.</w:t>
      </w:r>
    </w:p>
    <w:p w14:paraId="53DC24A0" w14:textId="77777777" w:rsidR="005A0E02" w:rsidRDefault="005A0E02" w:rsidP="006B62A3">
      <w:pPr>
        <w:jc w:val="both"/>
        <w:rPr>
          <w:rFonts w:ascii="Times New Roman" w:hAnsi="Times New Roman" w:cs="Times New Roman"/>
          <w:sz w:val="24"/>
          <w:szCs w:val="24"/>
        </w:rPr>
      </w:pPr>
    </w:p>
    <w:p w14:paraId="3F75F23B" w14:textId="77777777" w:rsidR="005A0E02" w:rsidRDefault="005A0E02" w:rsidP="006B62A3">
      <w:pPr>
        <w:jc w:val="both"/>
        <w:rPr>
          <w:rFonts w:ascii="Times New Roman" w:hAnsi="Times New Roman" w:cs="Times New Roman"/>
          <w:b/>
          <w:sz w:val="24"/>
          <w:szCs w:val="24"/>
        </w:rPr>
      </w:pPr>
      <w:r>
        <w:rPr>
          <w:rFonts w:ascii="Times New Roman" w:hAnsi="Times New Roman" w:cs="Times New Roman"/>
          <w:b/>
          <w:sz w:val="24"/>
          <w:szCs w:val="24"/>
        </w:rPr>
        <w:t>Kandidatët duhet të plotësojnë kërkesat e posaçme si vijon:</w:t>
      </w:r>
    </w:p>
    <w:p w14:paraId="2ADAA5B0" w14:textId="51138FE7" w:rsidR="005A0E02" w:rsidRDefault="005A0E02" w:rsidP="006B62A3">
      <w:pPr>
        <w:tabs>
          <w:tab w:val="left" w:pos="5715"/>
        </w:tabs>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.Të zotërojnë diplomë të nivelit “Bachelor”,</w:t>
      </w:r>
      <w:r w:rsidRPr="00E133B4">
        <w:rPr>
          <w:rFonts w:ascii="Times New Roman" w:hAnsi="Times New Roman" w:cs="Times New Roman"/>
          <w:sz w:val="24"/>
          <w:szCs w:val="24"/>
        </w:rPr>
        <w:t xml:space="preserve"> </w:t>
      </w:r>
      <w:r>
        <w:rPr>
          <w:rFonts w:ascii="Times New Roman" w:hAnsi="Times New Roman" w:cs="Times New Roman"/>
          <w:sz w:val="24"/>
          <w:szCs w:val="24"/>
        </w:rPr>
        <w:t>“Master Profesional” ,</w:t>
      </w:r>
      <w:r w:rsidRPr="00E133B4">
        <w:rPr>
          <w:rFonts w:ascii="Times New Roman" w:hAnsi="Times New Roman" w:cs="Times New Roman"/>
          <w:sz w:val="24"/>
          <w:szCs w:val="24"/>
        </w:rPr>
        <w:t xml:space="preserve"> </w:t>
      </w:r>
      <w:r>
        <w:rPr>
          <w:rFonts w:ascii="Times New Roman" w:hAnsi="Times New Roman" w:cs="Times New Roman"/>
          <w:sz w:val="24"/>
          <w:szCs w:val="24"/>
        </w:rPr>
        <w:t>“Master Shkencor”, në fushën historike, gjeografike, juridike, shekenca.</w:t>
      </w:r>
      <w:r w:rsidRPr="00CB4E7B">
        <w:rPr>
          <w:rFonts w:ascii="Times New Roman" w:hAnsi="Times New Roman" w:cs="Times New Roman"/>
          <w:i/>
          <w:iCs/>
          <w:sz w:val="24"/>
          <w:szCs w:val="24"/>
        </w:rPr>
        <w:t>(Diplomat të cilat janë marrë jashtë vendit, duhet të jenë të njohura paraprakisht pranë institucionit përgjegjës për njehsimin e diplomave sipas legjislacionit në fuqi</w:t>
      </w:r>
      <w:r w:rsidRPr="00836D10">
        <w:rPr>
          <w:rFonts w:ascii="Times New Roman" w:hAnsi="Times New Roman" w:cs="Times New Roman"/>
          <w:sz w:val="24"/>
          <w:szCs w:val="24"/>
        </w:rPr>
        <w:t>).</w:t>
      </w:r>
    </w:p>
    <w:p w14:paraId="21132C21" w14:textId="77777777" w:rsidR="005A0E02" w:rsidRDefault="005A0E02" w:rsidP="006B62A3">
      <w:pPr>
        <w:spacing w:after="100" w:afterAutospacing="1"/>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w:t>
      </w:r>
      <w:r w:rsidRPr="00836D10">
        <w:rPr>
          <w:rFonts w:ascii="Times New Roman" w:hAnsi="Times New Roman" w:cs="Times New Roman"/>
          <w:sz w:val="24"/>
          <w:szCs w:val="24"/>
        </w:rPr>
        <w:t>Të kenë eksperiencë pune jo më pak se një vit, në administratën shtetërore dhe/ose institucione të pavarura dhe/ose institucionet e Qeverisjes Vendore</w:t>
      </w:r>
      <w:r>
        <w:rPr>
          <w:rFonts w:ascii="Times New Roman" w:hAnsi="Times New Roman" w:cs="Times New Roman"/>
          <w:sz w:val="24"/>
          <w:szCs w:val="24"/>
        </w:rPr>
        <w:t>.</w:t>
      </w:r>
    </w:p>
    <w:p w14:paraId="7790A3A2" w14:textId="77777777" w:rsidR="005A0E02" w:rsidRDefault="005A0E02" w:rsidP="006B62A3">
      <w:pPr>
        <w:jc w:val="both"/>
        <w:rPr>
          <w:rFonts w:ascii="Times New Roman" w:hAnsi="Times New Roman" w:cs="Times New Roman"/>
          <w:b/>
          <w:sz w:val="24"/>
          <w:szCs w:val="24"/>
        </w:rPr>
      </w:pPr>
      <w:r w:rsidRPr="00223240">
        <w:rPr>
          <w:rFonts w:ascii="Times New Roman" w:hAnsi="Times New Roman" w:cs="Times New Roman"/>
          <w:b/>
          <w:sz w:val="24"/>
          <w:szCs w:val="24"/>
        </w:rPr>
        <w:t>1.2 DOKUMENTACIONI, MËNYRA DHE AFATI I DORËZIMIT</w:t>
      </w:r>
    </w:p>
    <w:p w14:paraId="02E28028" w14:textId="77777777" w:rsidR="005A0E02" w:rsidRDefault="005A0E02" w:rsidP="006B62A3">
      <w:pPr>
        <w:jc w:val="both"/>
        <w:rPr>
          <w:rFonts w:ascii="Times New Roman" w:hAnsi="Times New Roman" w:cs="Times New Roman"/>
          <w:b/>
          <w:sz w:val="24"/>
          <w:szCs w:val="24"/>
        </w:rPr>
      </w:pPr>
      <w:r w:rsidRPr="00223240">
        <w:rPr>
          <w:rFonts w:ascii="Times New Roman" w:hAnsi="Times New Roman" w:cs="Times New Roman"/>
          <w:b/>
          <w:sz w:val="24"/>
          <w:szCs w:val="24"/>
        </w:rPr>
        <w:t xml:space="preserve">Kandidatët duhet të dorëzojnë dokumentat si më poshtë  </w:t>
      </w:r>
    </w:p>
    <w:p w14:paraId="465B2D36" w14:textId="77777777" w:rsidR="005A0E02" w:rsidRDefault="005A0E02" w:rsidP="005A0E02">
      <w:pPr>
        <w:jc w:val="both"/>
        <w:rPr>
          <w:rFonts w:ascii="Times New Roman" w:hAnsi="Times New Roman" w:cs="Times New Roman"/>
          <w:b/>
          <w:sz w:val="24"/>
          <w:szCs w:val="24"/>
        </w:rPr>
      </w:pPr>
      <w:r>
        <w:rPr>
          <w:rFonts w:ascii="Times New Roman" w:hAnsi="Times New Roman" w:cs="Times New Roman"/>
          <w:sz w:val="24"/>
          <w:szCs w:val="24"/>
        </w:rPr>
        <w:t>a-</w:t>
      </w:r>
      <w:r w:rsidRPr="00223240">
        <w:rPr>
          <w:rFonts w:ascii="Times New Roman" w:hAnsi="Times New Roman" w:cs="Times New Roman"/>
          <w:sz w:val="24"/>
          <w:szCs w:val="24"/>
        </w:rPr>
        <w:t xml:space="preserve">Jetëshkrim i aplikantit; </w:t>
      </w:r>
    </w:p>
    <w:p w14:paraId="32E250AE" w14:textId="77777777" w:rsidR="005A0E02" w:rsidRDefault="005A0E02" w:rsidP="005A0E02">
      <w:pPr>
        <w:jc w:val="both"/>
        <w:rPr>
          <w:rFonts w:ascii="Times New Roman" w:hAnsi="Times New Roman" w:cs="Times New Roman"/>
          <w:b/>
          <w:sz w:val="24"/>
          <w:szCs w:val="24"/>
        </w:rPr>
      </w:pPr>
      <w:r>
        <w:rPr>
          <w:rFonts w:ascii="Times New Roman" w:hAnsi="Times New Roman" w:cs="Times New Roman"/>
          <w:sz w:val="24"/>
          <w:szCs w:val="24"/>
        </w:rPr>
        <w:t>b</w:t>
      </w:r>
      <w:r w:rsidRPr="00223240">
        <w:rPr>
          <w:rFonts w:ascii="Times New Roman" w:hAnsi="Times New Roman" w:cs="Times New Roman"/>
          <w:sz w:val="24"/>
          <w:szCs w:val="24"/>
        </w:rPr>
        <w:t>- Fotokopje të diplomës (përfshirë edhe diplomën bachelor);</w:t>
      </w:r>
    </w:p>
    <w:p w14:paraId="2F3DE872" w14:textId="77777777" w:rsidR="005A0E02" w:rsidRPr="00701652" w:rsidRDefault="005A0E02" w:rsidP="005A0E02">
      <w:pPr>
        <w:jc w:val="both"/>
        <w:rPr>
          <w:rFonts w:ascii="Times New Roman" w:hAnsi="Times New Roman" w:cs="Times New Roman"/>
          <w:b/>
          <w:sz w:val="24"/>
          <w:szCs w:val="24"/>
        </w:rPr>
      </w:pPr>
      <w:r>
        <w:rPr>
          <w:rFonts w:ascii="Times New Roman" w:hAnsi="Times New Roman" w:cs="Times New Roman"/>
          <w:sz w:val="24"/>
          <w:szCs w:val="24"/>
        </w:rPr>
        <w:lastRenderedPageBreak/>
        <w:t>c</w:t>
      </w:r>
      <w:r w:rsidRPr="00223240">
        <w:rPr>
          <w:rFonts w:ascii="Times New Roman" w:hAnsi="Times New Roman" w:cs="Times New Roman"/>
          <w:sz w:val="24"/>
          <w:szCs w:val="24"/>
        </w:rPr>
        <w:t xml:space="preserve">- Fotokopje të librezës së punës (të gjitha faqet që vërtetojnë eksperiencën në punë); </w:t>
      </w:r>
    </w:p>
    <w:p w14:paraId="750B30F5" w14:textId="77777777" w:rsidR="005A0E02" w:rsidRPr="00223240" w:rsidRDefault="005A0E02" w:rsidP="005A0E02">
      <w:pPr>
        <w:jc w:val="both"/>
        <w:rPr>
          <w:rFonts w:ascii="Times New Roman" w:hAnsi="Times New Roman" w:cs="Times New Roman"/>
          <w:sz w:val="24"/>
          <w:szCs w:val="24"/>
        </w:rPr>
      </w:pPr>
      <w:r>
        <w:rPr>
          <w:rFonts w:ascii="Times New Roman" w:hAnsi="Times New Roman" w:cs="Times New Roman"/>
          <w:sz w:val="24"/>
          <w:szCs w:val="24"/>
        </w:rPr>
        <w:t>d</w:t>
      </w:r>
      <w:r w:rsidRPr="00223240">
        <w:rPr>
          <w:rFonts w:ascii="Times New Roman" w:hAnsi="Times New Roman" w:cs="Times New Roman"/>
          <w:sz w:val="24"/>
          <w:szCs w:val="24"/>
        </w:rPr>
        <w:t xml:space="preserve">- Fotokopje të letërnjoftimit (ID); </w:t>
      </w:r>
    </w:p>
    <w:p w14:paraId="57B561B5" w14:textId="0EC95F11" w:rsidR="005A0E02" w:rsidRP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e</w:t>
      </w:r>
      <w:r w:rsidRPr="00223240">
        <w:rPr>
          <w:rFonts w:ascii="Times New Roman" w:hAnsi="Times New Roman" w:cs="Times New Roman"/>
          <w:sz w:val="24"/>
          <w:szCs w:val="24"/>
        </w:rPr>
        <w:t>- Vërtetim të gjendjes shëndetësore;</w:t>
      </w:r>
    </w:p>
    <w:p w14:paraId="71D4D55A" w14:textId="77777777" w:rsidR="005A0E02" w:rsidRPr="00223240" w:rsidRDefault="005A0E02" w:rsidP="005A0E02">
      <w:pPr>
        <w:jc w:val="both"/>
        <w:rPr>
          <w:rFonts w:ascii="Times New Roman" w:hAnsi="Times New Roman" w:cs="Times New Roman"/>
          <w:sz w:val="24"/>
          <w:szCs w:val="24"/>
        </w:rPr>
      </w:pPr>
      <w:r>
        <w:rPr>
          <w:rFonts w:ascii="Times New Roman" w:hAnsi="Times New Roman" w:cs="Times New Roman"/>
          <w:sz w:val="24"/>
          <w:szCs w:val="24"/>
        </w:rPr>
        <w:t>f</w:t>
      </w:r>
      <w:r w:rsidRPr="00223240">
        <w:rPr>
          <w:rFonts w:ascii="Times New Roman" w:hAnsi="Times New Roman" w:cs="Times New Roman"/>
          <w:sz w:val="24"/>
          <w:szCs w:val="24"/>
        </w:rPr>
        <w:t>- Vetëdeklarim të gjendjes gjyqësore.</w:t>
      </w:r>
    </w:p>
    <w:p w14:paraId="0D09C21A" w14:textId="77777777" w:rsidR="005A0E02" w:rsidRPr="00223240" w:rsidRDefault="005A0E02" w:rsidP="005A0E02">
      <w:pPr>
        <w:jc w:val="both"/>
        <w:rPr>
          <w:rFonts w:ascii="Times New Roman" w:hAnsi="Times New Roman" w:cs="Times New Roman"/>
          <w:sz w:val="24"/>
          <w:szCs w:val="24"/>
        </w:rPr>
      </w:pPr>
      <w:r>
        <w:rPr>
          <w:rFonts w:ascii="Times New Roman" w:hAnsi="Times New Roman" w:cs="Times New Roman"/>
          <w:sz w:val="24"/>
          <w:szCs w:val="24"/>
        </w:rPr>
        <w:t>g</w:t>
      </w:r>
      <w:r w:rsidRPr="00223240">
        <w:rPr>
          <w:rFonts w:ascii="Times New Roman" w:hAnsi="Times New Roman" w:cs="Times New Roman"/>
          <w:sz w:val="24"/>
          <w:szCs w:val="24"/>
        </w:rPr>
        <w:t xml:space="preserve">- Vlerësimin e fundit nga eprori direkt; </w:t>
      </w:r>
    </w:p>
    <w:p w14:paraId="4A682235" w14:textId="77777777" w:rsidR="005A0E02" w:rsidRPr="00223240" w:rsidRDefault="005A0E02" w:rsidP="005A0E02">
      <w:pPr>
        <w:jc w:val="both"/>
        <w:rPr>
          <w:rFonts w:ascii="Times New Roman" w:hAnsi="Times New Roman" w:cs="Times New Roman"/>
          <w:sz w:val="24"/>
          <w:szCs w:val="24"/>
        </w:rPr>
      </w:pPr>
      <w:r>
        <w:rPr>
          <w:rFonts w:ascii="Times New Roman" w:hAnsi="Times New Roman" w:cs="Times New Roman"/>
          <w:sz w:val="24"/>
          <w:szCs w:val="24"/>
        </w:rPr>
        <w:t>h</w:t>
      </w:r>
      <w:r w:rsidRPr="00223240">
        <w:rPr>
          <w:rFonts w:ascii="Times New Roman" w:hAnsi="Times New Roman" w:cs="Times New Roman"/>
          <w:sz w:val="24"/>
          <w:szCs w:val="24"/>
        </w:rPr>
        <w:t>- Vërtetim nga Institucioni qe nuk ka mase displinore ne fuqi.</w:t>
      </w:r>
    </w:p>
    <w:p w14:paraId="17F51F07" w14:textId="77777777" w:rsidR="005A0E02" w:rsidRDefault="005A0E02" w:rsidP="005A0E02">
      <w:pPr>
        <w:tabs>
          <w:tab w:val="left" w:pos="5715"/>
        </w:tabs>
        <w:rPr>
          <w:rFonts w:ascii="Times New Roman" w:hAnsi="Times New Roman" w:cs="Times New Roman"/>
          <w:sz w:val="24"/>
          <w:szCs w:val="24"/>
        </w:rPr>
      </w:pPr>
      <w:r>
        <w:rPr>
          <w:rFonts w:ascii="Times New Roman" w:hAnsi="Times New Roman" w:cs="Times New Roman"/>
          <w:sz w:val="24"/>
          <w:szCs w:val="24"/>
        </w:rPr>
        <w:t>i-</w:t>
      </w:r>
      <w:r w:rsidRPr="00562301">
        <w:rPr>
          <w:rFonts w:ascii="Times New Roman" w:hAnsi="Times New Roman" w:cs="Times New Roman"/>
          <w:sz w:val="24"/>
          <w:szCs w:val="24"/>
        </w:rPr>
        <w:t>Çdo dokumentacion tjetër që vërteton dokumentet e përmendura në jetëshkrimin tuaj</w:t>
      </w:r>
    </w:p>
    <w:p w14:paraId="6251E392" w14:textId="77777777" w:rsidR="005A0E02" w:rsidRDefault="005A0E02" w:rsidP="005A0E02"/>
    <w:p w14:paraId="7A9454A4" w14:textId="77777777" w:rsidR="005A0E02" w:rsidRPr="008B6FD8" w:rsidRDefault="005A0E02" w:rsidP="005A0E02">
      <w:pPr>
        <w:spacing w:after="120"/>
        <w:jc w:val="both"/>
        <w:rPr>
          <w:rFonts w:ascii="Times New Roman" w:hAnsi="Times New Roman" w:cs="Times New Roman"/>
          <w:b/>
          <w:sz w:val="24"/>
          <w:szCs w:val="24"/>
        </w:rPr>
      </w:pPr>
      <w:r w:rsidRPr="008B6FD8">
        <w:rPr>
          <w:rFonts w:ascii="Times New Roman" w:hAnsi="Times New Roman" w:cs="Times New Roman"/>
          <w:b/>
          <w:sz w:val="24"/>
          <w:szCs w:val="24"/>
        </w:rPr>
        <w:t xml:space="preserve">1.3 REZULTATET PËR FAZËN E VERIFIKIMIT PARAPRAK </w:t>
      </w:r>
    </w:p>
    <w:p w14:paraId="27801A68" w14:textId="67E24589" w:rsidR="005A0E02" w:rsidRDefault="005A0E02" w:rsidP="005A0E02">
      <w:pPr>
        <w:spacing w:after="120"/>
        <w:jc w:val="both"/>
        <w:rPr>
          <w:rFonts w:ascii="Times New Roman" w:hAnsi="Times New Roman" w:cs="Times New Roman"/>
          <w:sz w:val="24"/>
          <w:szCs w:val="24"/>
        </w:rPr>
      </w:pPr>
      <w:r>
        <w:rPr>
          <w:rFonts w:ascii="Times New Roman" w:hAnsi="Times New Roman" w:cs="Times New Roman"/>
          <w:sz w:val="24"/>
          <w:szCs w:val="24"/>
        </w:rPr>
        <w:t xml:space="preserve">Në datën </w:t>
      </w:r>
      <w:r w:rsidR="003254A6">
        <w:rPr>
          <w:rFonts w:ascii="Times New Roman" w:hAnsi="Times New Roman" w:cs="Times New Roman"/>
          <w:b/>
          <w:noProof/>
          <w:sz w:val="24"/>
          <w:szCs w:val="24"/>
        </w:rPr>
        <w:t>05</w:t>
      </w:r>
      <w:r>
        <w:rPr>
          <w:rFonts w:ascii="Times New Roman" w:hAnsi="Times New Roman" w:cs="Times New Roman"/>
          <w:b/>
          <w:noProof/>
          <w:sz w:val="24"/>
          <w:szCs w:val="24"/>
        </w:rPr>
        <w:t>.0</w:t>
      </w:r>
      <w:r w:rsidR="003254A6">
        <w:rPr>
          <w:rFonts w:ascii="Times New Roman" w:hAnsi="Times New Roman" w:cs="Times New Roman"/>
          <w:b/>
          <w:noProof/>
          <w:sz w:val="24"/>
          <w:szCs w:val="24"/>
        </w:rPr>
        <w:t>8</w:t>
      </w:r>
      <w:r>
        <w:rPr>
          <w:rFonts w:ascii="Times New Roman" w:hAnsi="Times New Roman" w:cs="Times New Roman"/>
          <w:b/>
          <w:noProof/>
          <w:sz w:val="24"/>
          <w:szCs w:val="24"/>
        </w:rPr>
        <w:t xml:space="preserve">.2024 </w:t>
      </w:r>
      <w:r>
        <w:rPr>
          <w:rFonts w:ascii="Times New Roman" w:hAnsi="Times New Roman" w:cs="Times New Roman"/>
          <w:sz w:val="24"/>
          <w:szCs w:val="24"/>
        </w:rPr>
        <w:t xml:space="preserve">, </w:t>
      </w:r>
      <w:r w:rsidRPr="008A728A">
        <w:rPr>
          <w:rFonts w:ascii="Times New Roman" w:hAnsi="Times New Roman" w:cs="Times New Roman"/>
          <w:sz w:val="24"/>
          <w:szCs w:val="24"/>
        </w:rPr>
        <w:t>Njësia e Menaxhimit të Burimeve Njerëzore do të shpallë në faqen zyrtare të internetit dhe në portalin “Shërbimi Kombëtar i Punësimit”, listën e kandidatëve që plotësojnë kushtet dhe kërkesat e posaçme për procedurën e lëvizjes paralele, si dhe datën, vendin dhe orën e saktë kur do të zhvillohet intervista. Në të njëjtën datë kandidatët që nuk plotësojnë kushtet e lëvizjes paralele dhe kërkesat e posaçme do të njoftohen individualisht nga Njësia e Menaxhimit të Burimeve Njerëzore për shkaqet e moskualifikimit (nëpërmjet adresës së e-mail).</w:t>
      </w:r>
    </w:p>
    <w:p w14:paraId="7881C0F3" w14:textId="77777777" w:rsidR="005A0E02" w:rsidRDefault="005A0E02" w:rsidP="005A0E02"/>
    <w:p w14:paraId="14C919F4" w14:textId="77777777" w:rsidR="005A0E02" w:rsidRPr="00BE0855" w:rsidRDefault="005A0E02" w:rsidP="005A0E02">
      <w:pPr>
        <w:spacing w:after="120"/>
        <w:jc w:val="both"/>
        <w:rPr>
          <w:rFonts w:ascii="Times New Roman" w:hAnsi="Times New Roman" w:cs="Times New Roman"/>
          <w:b/>
          <w:sz w:val="24"/>
          <w:szCs w:val="24"/>
        </w:rPr>
      </w:pPr>
      <w:r w:rsidRPr="007766D6">
        <w:rPr>
          <w:rFonts w:ascii="Times New Roman" w:hAnsi="Times New Roman" w:cs="Times New Roman"/>
          <w:b/>
          <w:sz w:val="24"/>
          <w:szCs w:val="24"/>
        </w:rPr>
        <w:t>1.4</w:t>
      </w:r>
      <w:r>
        <w:rPr>
          <w:rFonts w:ascii="Times New Roman" w:hAnsi="Times New Roman" w:cs="Times New Roman"/>
          <w:b/>
          <w:sz w:val="24"/>
          <w:szCs w:val="24"/>
        </w:rPr>
        <w:t xml:space="preserve"> </w:t>
      </w:r>
      <w:r w:rsidRPr="007766D6">
        <w:rPr>
          <w:rFonts w:ascii="Times New Roman" w:hAnsi="Times New Roman" w:cs="Times New Roman"/>
          <w:b/>
          <w:sz w:val="24"/>
          <w:szCs w:val="24"/>
        </w:rPr>
        <w:t xml:space="preserve"> FUSHAT E NJOHURIVE, AFTËSITË DHE CILËSITË MBI TË CILAT DO TË ZHVILLOHET INTERVISTA </w:t>
      </w:r>
    </w:p>
    <w:p w14:paraId="385CD5F9" w14:textId="6CCEA267" w:rsidR="005A0E02" w:rsidRPr="005A0E02" w:rsidRDefault="005A0E02" w:rsidP="005A0E02">
      <w:pPr>
        <w:pStyle w:val="ListParagraph"/>
        <w:numPr>
          <w:ilvl w:val="0"/>
          <w:numId w:val="3"/>
        </w:numPr>
        <w:rPr>
          <w:rFonts w:ascii="Times New Roman" w:hAnsi="Times New Roman" w:cs="Times New Roman"/>
          <w:sz w:val="24"/>
          <w:szCs w:val="24"/>
          <w:lang w:val="en-US"/>
        </w:rPr>
      </w:pPr>
      <w:r w:rsidRPr="005A0E02">
        <w:rPr>
          <w:rFonts w:ascii="Times New Roman" w:hAnsi="Times New Roman" w:cs="Times New Roman"/>
          <w:sz w:val="24"/>
          <w:szCs w:val="24"/>
        </w:rPr>
        <w:t xml:space="preserve">Njohuritë mbi legjislacionin për organizimin dhe funksionimin e qeverisjes vendore, </w:t>
      </w:r>
    </w:p>
    <w:p w14:paraId="5C897710" w14:textId="06ECA8F6" w:rsidR="005A0E02" w:rsidRPr="005A0E02" w:rsidRDefault="005A0E02" w:rsidP="005A0E02">
      <w:pPr>
        <w:pStyle w:val="ListParagraph"/>
        <w:numPr>
          <w:ilvl w:val="0"/>
          <w:numId w:val="3"/>
        </w:numPr>
        <w:rPr>
          <w:rFonts w:ascii="Times New Roman" w:hAnsi="Times New Roman" w:cs="Times New Roman"/>
          <w:sz w:val="24"/>
          <w:szCs w:val="24"/>
          <w:lang w:eastAsia="ja-JP"/>
        </w:rPr>
      </w:pPr>
      <w:r w:rsidRPr="005A0E02">
        <w:rPr>
          <w:rFonts w:ascii="Times New Roman" w:hAnsi="Times New Roman" w:cs="Times New Roman"/>
          <w:sz w:val="24"/>
          <w:szCs w:val="24"/>
        </w:rPr>
        <w:t xml:space="preserve"> Ligji 139/2015 “ P</w:t>
      </w:r>
      <w:r w:rsidRPr="005A0E02">
        <w:rPr>
          <w:rFonts w:ascii="Times New Roman" w:hAnsi="Times New Roman" w:cs="Times New Roman"/>
          <w:sz w:val="24"/>
          <w:szCs w:val="24"/>
          <w:lang w:eastAsia="ja-JP"/>
        </w:rPr>
        <w:t>ër vetëqeverisjen vendore”</w:t>
      </w:r>
    </w:p>
    <w:p w14:paraId="20A99734" w14:textId="56B71007" w:rsidR="005A0E02" w:rsidRPr="005A0E02" w:rsidRDefault="005A0E02" w:rsidP="005A0E02">
      <w:pPr>
        <w:pStyle w:val="ListParagraph"/>
        <w:numPr>
          <w:ilvl w:val="0"/>
          <w:numId w:val="3"/>
        </w:numPr>
        <w:rPr>
          <w:rFonts w:ascii="Times New Roman" w:hAnsi="Times New Roman" w:cs="Times New Roman"/>
          <w:sz w:val="24"/>
          <w:szCs w:val="24"/>
        </w:rPr>
      </w:pPr>
      <w:r w:rsidRPr="005A0E02">
        <w:rPr>
          <w:rFonts w:ascii="Times New Roman" w:hAnsi="Times New Roman" w:cs="Times New Roman"/>
          <w:sz w:val="24"/>
          <w:szCs w:val="24"/>
        </w:rPr>
        <w:t xml:space="preserve">  Njohuritë mbi ligjin nr.152/2013 “Për nëpunësin civil” i ndryshuar dhe aktet nënligjore në zbatim të tij; </w:t>
      </w:r>
    </w:p>
    <w:p w14:paraId="251A5912" w14:textId="2EF3DB74" w:rsidR="005A0E02" w:rsidRPr="005A0E02" w:rsidRDefault="005A0E02" w:rsidP="005A0E02">
      <w:pPr>
        <w:pStyle w:val="ListParagraph"/>
        <w:numPr>
          <w:ilvl w:val="0"/>
          <w:numId w:val="3"/>
        </w:numPr>
        <w:rPr>
          <w:rFonts w:ascii="Times New Roman" w:hAnsi="Times New Roman" w:cs="Times New Roman"/>
          <w:sz w:val="24"/>
          <w:szCs w:val="24"/>
        </w:rPr>
      </w:pPr>
      <w:r w:rsidRPr="005A0E02">
        <w:rPr>
          <w:rFonts w:ascii="Times New Roman" w:hAnsi="Times New Roman" w:cs="Times New Roman"/>
          <w:sz w:val="24"/>
          <w:szCs w:val="24"/>
        </w:rPr>
        <w:t xml:space="preserve">  Njohuritë mbi ligjin nr. 9131, datë 08.09.2003 “Për rregullat e etikës në administratën publike”; </w:t>
      </w:r>
    </w:p>
    <w:p w14:paraId="2C9679D7" w14:textId="6BE2A640" w:rsidR="005A0E02" w:rsidRDefault="005A0E02" w:rsidP="005A0E02">
      <w:pPr>
        <w:pStyle w:val="ListParagraph"/>
        <w:numPr>
          <w:ilvl w:val="0"/>
          <w:numId w:val="3"/>
        </w:numPr>
        <w:rPr>
          <w:rFonts w:ascii="Times New Roman" w:hAnsi="Times New Roman" w:cs="Times New Roman"/>
          <w:sz w:val="24"/>
          <w:szCs w:val="24"/>
        </w:rPr>
      </w:pPr>
      <w:r w:rsidRPr="005A0E02">
        <w:rPr>
          <w:rFonts w:ascii="Times New Roman" w:hAnsi="Times New Roman" w:cs="Times New Roman"/>
          <w:sz w:val="24"/>
          <w:szCs w:val="24"/>
        </w:rPr>
        <w:t xml:space="preserve"> Njohuritë mbi Ligjin Nr. 93/2015 “Për Turizmin”. </w:t>
      </w:r>
    </w:p>
    <w:p w14:paraId="7ED7BD56" w14:textId="0A65510A" w:rsidR="005A0E02" w:rsidRPr="005A0E02" w:rsidRDefault="005A0E02" w:rsidP="005A0E02">
      <w:pPr>
        <w:pStyle w:val="ListParagraph"/>
        <w:numPr>
          <w:ilvl w:val="0"/>
          <w:numId w:val="3"/>
        </w:numPr>
        <w:rPr>
          <w:rFonts w:ascii="Times New Roman" w:hAnsi="Times New Roman" w:cs="Times New Roman"/>
          <w:sz w:val="24"/>
          <w:szCs w:val="24"/>
        </w:rPr>
      </w:pPr>
      <w:r w:rsidRPr="005A0E02">
        <w:rPr>
          <w:rFonts w:ascii="Times New Roman" w:hAnsi="Times New Roman" w:cs="Times New Roman"/>
          <w:sz w:val="24"/>
          <w:szCs w:val="24"/>
        </w:rPr>
        <w:t xml:space="preserve"> Ligj Nr.35 Dt 31/3/2016 “Pёr tё drejtat e autorit dhe tё drejtat e tjera tё lidhura me to” </w:t>
      </w:r>
    </w:p>
    <w:p w14:paraId="3587761E" w14:textId="250EA600" w:rsidR="005A0E02" w:rsidRPr="005A0E02" w:rsidRDefault="005A0E02" w:rsidP="005A0E02">
      <w:pPr>
        <w:pStyle w:val="ListParagraph"/>
        <w:numPr>
          <w:ilvl w:val="0"/>
          <w:numId w:val="3"/>
        </w:numPr>
        <w:rPr>
          <w:rFonts w:ascii="Times New Roman" w:hAnsi="Times New Roman" w:cs="Times New Roman"/>
          <w:sz w:val="24"/>
          <w:szCs w:val="24"/>
        </w:rPr>
      </w:pPr>
      <w:r w:rsidRPr="005A0E02">
        <w:rPr>
          <w:rFonts w:ascii="Times New Roman" w:hAnsi="Times New Roman" w:cs="Times New Roman"/>
          <w:sz w:val="24"/>
          <w:szCs w:val="24"/>
        </w:rPr>
        <w:t xml:space="preserve">Ligj nr. 9048, datë 07.04.2003 “Për Trashëgiminë Kulturore” </w:t>
      </w:r>
    </w:p>
    <w:p w14:paraId="28CB29B4" w14:textId="37AA8DCC" w:rsidR="005A0E02" w:rsidRPr="005A0E02" w:rsidRDefault="005A0E02" w:rsidP="005A0E02">
      <w:pPr>
        <w:pStyle w:val="ListParagraph"/>
        <w:numPr>
          <w:ilvl w:val="0"/>
          <w:numId w:val="3"/>
        </w:numPr>
        <w:rPr>
          <w:rFonts w:ascii="Times New Roman" w:hAnsi="Times New Roman" w:cs="Times New Roman"/>
          <w:sz w:val="24"/>
          <w:szCs w:val="24"/>
        </w:rPr>
      </w:pPr>
      <w:r w:rsidRPr="005A0E02">
        <w:rPr>
          <w:rFonts w:ascii="Times New Roman" w:hAnsi="Times New Roman" w:cs="Times New Roman"/>
          <w:sz w:val="24"/>
          <w:szCs w:val="24"/>
        </w:rPr>
        <w:t xml:space="preserve"> Ligji nr. 9386, datë 04.05.2005 “Për Muzetë” </w:t>
      </w:r>
    </w:p>
    <w:p w14:paraId="150B98D6" w14:textId="16424124" w:rsidR="005A0E02" w:rsidRDefault="005A0E02" w:rsidP="005A0E02">
      <w:pPr>
        <w:pStyle w:val="ListParagraph"/>
        <w:numPr>
          <w:ilvl w:val="0"/>
          <w:numId w:val="3"/>
        </w:numPr>
        <w:rPr>
          <w:rFonts w:ascii="Times New Roman" w:hAnsi="Times New Roman" w:cs="Times New Roman"/>
          <w:sz w:val="24"/>
          <w:szCs w:val="24"/>
        </w:rPr>
      </w:pPr>
      <w:r w:rsidRPr="005A0E02">
        <w:rPr>
          <w:rFonts w:ascii="Times New Roman" w:hAnsi="Times New Roman" w:cs="Times New Roman"/>
          <w:sz w:val="24"/>
          <w:szCs w:val="24"/>
        </w:rPr>
        <w:t xml:space="preserve"> Ligji nr. 25/2014 Për disa ndryshime dhe shtesa në Ligjin Nr. 10 352, datë 18.11.2010, “Për Artin dhe Kulturën”</w:t>
      </w:r>
    </w:p>
    <w:p w14:paraId="47824B1C" w14:textId="77777777" w:rsidR="005A0E02" w:rsidRPr="005A0E02" w:rsidRDefault="005A0E02" w:rsidP="005A0E02">
      <w:pPr>
        <w:pStyle w:val="ListParagraph"/>
        <w:ind w:left="360"/>
        <w:rPr>
          <w:rFonts w:ascii="Times New Roman" w:hAnsi="Times New Roman" w:cs="Times New Roman"/>
          <w:sz w:val="24"/>
          <w:szCs w:val="24"/>
        </w:rPr>
      </w:pPr>
    </w:p>
    <w:p w14:paraId="7A1E76C8" w14:textId="77777777" w:rsidR="005A0E02" w:rsidRPr="005A0E02" w:rsidRDefault="005A0E02" w:rsidP="005A0E02">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 xml:space="preserve">1.5 MËNYRA E VLERËSIMIT TË KANDIDATËVE </w:t>
      </w:r>
    </w:p>
    <w:p w14:paraId="7DBFCE77" w14:textId="77777777" w:rsidR="005A0E02" w:rsidRPr="005A0E02" w:rsidRDefault="005A0E02" w:rsidP="005A0E02">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Kandidatët do të vlerësohen në lidhje me dokumentacionin e dorëzuar:</w:t>
      </w:r>
      <w:r w:rsidRPr="005A0E02">
        <w:rPr>
          <w:rFonts w:ascii="Times New Roman" w:hAnsi="Times New Roman" w:cs="Times New Roman"/>
          <w:sz w:val="24"/>
          <w:szCs w:val="24"/>
        </w:rPr>
        <w:t xml:space="preserve"> </w:t>
      </w:r>
    </w:p>
    <w:p w14:paraId="42609627" w14:textId="77777777" w:rsidR="005A0E02" w:rsidRPr="005A0E02" w:rsidRDefault="005A0E02" w:rsidP="005A0E02">
      <w:pPr>
        <w:shd w:val="clear" w:color="auto" w:fill="FFFFFF"/>
        <w:jc w:val="both"/>
        <w:rPr>
          <w:rFonts w:ascii="Times New Roman" w:hAnsi="Times New Roman" w:cs="Times New Roman"/>
          <w:sz w:val="24"/>
          <w:szCs w:val="24"/>
        </w:rPr>
      </w:pPr>
      <w:r w:rsidRPr="005A0E02">
        <w:rPr>
          <w:rFonts w:ascii="Times New Roman" w:hAnsi="Times New Roman" w:cs="Times New Roman"/>
          <w:sz w:val="24"/>
          <w:szCs w:val="24"/>
        </w:rPr>
        <w:t xml:space="preserve">Kandidatët do të vlerësohen për përvojën, trajnimet apo kualifikimet e lidhura me fushën, si dhe certifikimin pozitiv ose për vlerësimet e rezultateve individale në punë në rastet kur proçesi i certifikimit nuk është kryer. </w:t>
      </w:r>
    </w:p>
    <w:p w14:paraId="0E6D37CE" w14:textId="77777777" w:rsidR="005A0E02" w:rsidRPr="005A0E02" w:rsidRDefault="005A0E02" w:rsidP="005A0E02">
      <w:pPr>
        <w:shd w:val="clear" w:color="auto" w:fill="FFFFFF"/>
        <w:jc w:val="both"/>
        <w:rPr>
          <w:rFonts w:ascii="Times New Roman" w:hAnsi="Times New Roman" w:cs="Times New Roman"/>
          <w:sz w:val="24"/>
          <w:szCs w:val="24"/>
        </w:rPr>
      </w:pPr>
    </w:p>
    <w:p w14:paraId="6E19BD12" w14:textId="3ADBACEE" w:rsidR="005A0E02" w:rsidRPr="005A0E02" w:rsidRDefault="005A0E02" w:rsidP="005A0E02">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Totali i pikëve 40 pikë.</w:t>
      </w:r>
    </w:p>
    <w:p w14:paraId="6C7750B9" w14:textId="77777777" w:rsidR="005A0E02" w:rsidRPr="005A0E02" w:rsidRDefault="005A0E02" w:rsidP="005A0E02">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Kandidatët gjatë intervistës së strukturuar me gojë do të vlerësohen në lidhje me:</w:t>
      </w:r>
    </w:p>
    <w:p w14:paraId="3860CCB5" w14:textId="77777777" w:rsidR="005A0E02" w:rsidRPr="005A0E02" w:rsidRDefault="005A0E02" w:rsidP="005A0E02">
      <w:pPr>
        <w:shd w:val="clear" w:color="auto" w:fill="FFFFFF"/>
        <w:jc w:val="both"/>
        <w:rPr>
          <w:rFonts w:ascii="Times New Roman" w:hAnsi="Times New Roman" w:cs="Times New Roman"/>
          <w:sz w:val="24"/>
          <w:szCs w:val="24"/>
        </w:rPr>
      </w:pPr>
      <w:r w:rsidRPr="005A0E02">
        <w:rPr>
          <w:rFonts w:ascii="Times New Roman" w:hAnsi="Times New Roman" w:cs="Times New Roman"/>
          <w:b/>
          <w:sz w:val="24"/>
          <w:szCs w:val="24"/>
        </w:rPr>
        <w:lastRenderedPageBreak/>
        <w:t xml:space="preserve"> a</w:t>
      </w:r>
      <w:r w:rsidRPr="005A0E02">
        <w:rPr>
          <w:rFonts w:ascii="Times New Roman" w:hAnsi="Times New Roman" w:cs="Times New Roman"/>
          <w:sz w:val="24"/>
          <w:szCs w:val="24"/>
        </w:rPr>
        <w:t xml:space="preserve"> - Njohuritë, aftësitë, kompetencën në lidhje me përshkrimin e pozicionit të punës;</w:t>
      </w:r>
    </w:p>
    <w:p w14:paraId="749A0D33" w14:textId="77777777" w:rsidR="005A0E02" w:rsidRPr="005A0E02" w:rsidRDefault="005A0E02" w:rsidP="005A0E02">
      <w:pPr>
        <w:shd w:val="clear" w:color="auto" w:fill="FFFFFF"/>
        <w:jc w:val="both"/>
        <w:rPr>
          <w:rFonts w:ascii="Times New Roman" w:hAnsi="Times New Roman" w:cs="Times New Roman"/>
          <w:sz w:val="24"/>
          <w:szCs w:val="24"/>
        </w:rPr>
      </w:pPr>
      <w:r w:rsidRPr="005A0E02">
        <w:rPr>
          <w:rFonts w:ascii="Times New Roman" w:hAnsi="Times New Roman" w:cs="Times New Roman"/>
          <w:sz w:val="24"/>
          <w:szCs w:val="24"/>
        </w:rPr>
        <w:t xml:space="preserve"> </w:t>
      </w:r>
      <w:r w:rsidRPr="005A0E02">
        <w:rPr>
          <w:rFonts w:ascii="Times New Roman" w:hAnsi="Times New Roman" w:cs="Times New Roman"/>
          <w:b/>
          <w:sz w:val="24"/>
          <w:szCs w:val="24"/>
        </w:rPr>
        <w:t>b</w:t>
      </w:r>
      <w:r w:rsidRPr="005A0E02">
        <w:rPr>
          <w:rFonts w:ascii="Times New Roman" w:hAnsi="Times New Roman" w:cs="Times New Roman"/>
          <w:sz w:val="24"/>
          <w:szCs w:val="24"/>
        </w:rPr>
        <w:t xml:space="preserve"> - Eksperiencën e tyre të mëparshme;</w:t>
      </w:r>
    </w:p>
    <w:p w14:paraId="54F94860" w14:textId="77777777" w:rsidR="005A0E02" w:rsidRPr="005A0E02" w:rsidRDefault="005A0E02" w:rsidP="005A0E02">
      <w:pPr>
        <w:shd w:val="clear" w:color="auto" w:fill="FFFFFF"/>
        <w:jc w:val="both"/>
        <w:rPr>
          <w:rFonts w:ascii="Times New Roman" w:hAnsi="Times New Roman" w:cs="Times New Roman"/>
          <w:sz w:val="24"/>
          <w:szCs w:val="24"/>
        </w:rPr>
      </w:pPr>
      <w:r w:rsidRPr="005A0E02">
        <w:rPr>
          <w:rFonts w:ascii="Times New Roman" w:hAnsi="Times New Roman" w:cs="Times New Roman"/>
          <w:sz w:val="24"/>
          <w:szCs w:val="24"/>
        </w:rPr>
        <w:t xml:space="preserve"> </w:t>
      </w:r>
      <w:r w:rsidRPr="005A0E02">
        <w:rPr>
          <w:rFonts w:ascii="Times New Roman" w:hAnsi="Times New Roman" w:cs="Times New Roman"/>
          <w:b/>
          <w:sz w:val="24"/>
          <w:szCs w:val="24"/>
        </w:rPr>
        <w:t xml:space="preserve">c </w:t>
      </w:r>
      <w:r w:rsidRPr="005A0E02">
        <w:rPr>
          <w:rFonts w:ascii="Times New Roman" w:hAnsi="Times New Roman" w:cs="Times New Roman"/>
          <w:sz w:val="24"/>
          <w:szCs w:val="24"/>
        </w:rPr>
        <w:t xml:space="preserve">- Motivimin, aspiratat dhe pritshmëritë e tyre për karrierën; </w:t>
      </w:r>
    </w:p>
    <w:p w14:paraId="7A5A659C" w14:textId="77777777" w:rsidR="005A0E02" w:rsidRPr="005A0E02" w:rsidRDefault="005A0E02" w:rsidP="005A0E02">
      <w:pPr>
        <w:shd w:val="clear" w:color="auto" w:fill="FFFFFF"/>
        <w:jc w:val="both"/>
        <w:rPr>
          <w:rFonts w:ascii="Times New Roman" w:hAnsi="Times New Roman" w:cs="Times New Roman"/>
          <w:sz w:val="24"/>
          <w:szCs w:val="24"/>
        </w:rPr>
      </w:pPr>
    </w:p>
    <w:p w14:paraId="170EAD6D" w14:textId="1885F091" w:rsidR="005A0E02" w:rsidRPr="005A0E02" w:rsidRDefault="005A0E02" w:rsidP="005A0E02">
      <w:pPr>
        <w:shd w:val="clear" w:color="auto" w:fill="FFFFFF"/>
        <w:jc w:val="both"/>
        <w:rPr>
          <w:rFonts w:ascii="Times New Roman" w:hAnsi="Times New Roman" w:cs="Times New Roman"/>
          <w:b/>
          <w:sz w:val="24"/>
          <w:szCs w:val="24"/>
        </w:rPr>
      </w:pPr>
      <w:r w:rsidRPr="005A0E02">
        <w:rPr>
          <w:rFonts w:ascii="Times New Roman" w:hAnsi="Times New Roman" w:cs="Times New Roman"/>
          <w:b/>
          <w:sz w:val="24"/>
          <w:szCs w:val="24"/>
        </w:rPr>
        <w:t>Totali i pikëve 60 pikë.</w:t>
      </w:r>
    </w:p>
    <w:p w14:paraId="291FF52F" w14:textId="77777777" w:rsidR="005A0E02" w:rsidRPr="005A0E02" w:rsidRDefault="005A0E02" w:rsidP="005A0E02">
      <w:pPr>
        <w:rPr>
          <w:rFonts w:ascii="Times New Roman" w:hAnsi="Times New Roman" w:cs="Times New Roman"/>
          <w:b/>
          <w:sz w:val="24"/>
          <w:szCs w:val="24"/>
        </w:rPr>
      </w:pPr>
      <w:r w:rsidRPr="005A0E02">
        <w:rPr>
          <w:rFonts w:ascii="Times New Roman" w:hAnsi="Times New Roman" w:cs="Times New Roman"/>
          <w:b/>
          <w:sz w:val="24"/>
          <w:szCs w:val="24"/>
        </w:rPr>
        <w:t>1.6 DATA E DALJES SË REZULTATEVE TË KONKURIMIT DHE MËNYRA E              KOMUNIKIMIT</w:t>
      </w:r>
    </w:p>
    <w:p w14:paraId="4A0DC399" w14:textId="77777777" w:rsidR="005A0E02" w:rsidRPr="005A0E02" w:rsidRDefault="005A0E02" w:rsidP="005A0E02">
      <w:pPr>
        <w:rPr>
          <w:rFonts w:ascii="Times New Roman" w:hAnsi="Times New Roman" w:cs="Times New Roman"/>
          <w:b/>
          <w:sz w:val="24"/>
          <w:szCs w:val="24"/>
        </w:rPr>
      </w:pPr>
    </w:p>
    <w:p w14:paraId="0D158EEA" w14:textId="77777777" w:rsidR="005A0E02" w:rsidRDefault="005A0E02" w:rsidP="005A0E02">
      <w:pPr>
        <w:jc w:val="both"/>
        <w:rPr>
          <w:rFonts w:ascii="Times New Roman" w:hAnsi="Times New Roman" w:cs="Times New Roman"/>
          <w:sz w:val="24"/>
          <w:szCs w:val="24"/>
        </w:rPr>
      </w:pPr>
      <w:r w:rsidRPr="005A0E02">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“AGJENCIA KOMBËTARE E PUNËSIMIT DHE AFTËSIVE”.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3DE96252" w14:textId="77777777" w:rsidR="005A0E02" w:rsidRPr="005A0E02" w:rsidRDefault="005A0E02" w:rsidP="005A0E02">
      <w:pPr>
        <w:jc w:val="both"/>
        <w:rPr>
          <w:rFonts w:ascii="Times New Roman" w:hAnsi="Times New Roman" w:cs="Times New Roman"/>
          <w:sz w:val="24"/>
          <w:szCs w:val="24"/>
        </w:rPr>
      </w:pPr>
    </w:p>
    <w:p w14:paraId="1D3247FF" w14:textId="39A5AA9F" w:rsidR="005A0E02" w:rsidRPr="005A0E02" w:rsidRDefault="005A0E02" w:rsidP="005A0E02">
      <w:pPr>
        <w:shd w:val="clear" w:color="auto" w:fill="FFFFFF"/>
        <w:spacing w:before="100" w:beforeAutospacing="1" w:after="100" w:afterAutospacing="1" w:line="276" w:lineRule="auto"/>
        <w:jc w:val="both"/>
        <w:rPr>
          <w:rFonts w:ascii="Times New Roman" w:eastAsia="Times New Roman" w:hAnsi="Times New Roman" w:cs="Times New Roman"/>
          <w:color w:val="111111"/>
          <w:sz w:val="24"/>
          <w:szCs w:val="24"/>
          <w:lang w:val="en-US"/>
        </w:rPr>
      </w:pPr>
      <w:r>
        <w:rPr>
          <w:noProof/>
          <w14:ligatures w14:val="standardContextual"/>
        </w:rPr>
        <mc:AlternateContent>
          <mc:Choice Requires="wps">
            <w:drawing>
              <wp:anchor distT="0" distB="0" distL="114300" distR="114300" simplePos="0" relativeHeight="251663360" behindDoc="0" locked="0" layoutInCell="1" allowOverlap="1" wp14:anchorId="238F6B08" wp14:editId="5009E081">
                <wp:simplePos x="0" y="0"/>
                <wp:positionH relativeFrom="column">
                  <wp:posOffset>0</wp:posOffset>
                </wp:positionH>
                <wp:positionV relativeFrom="paragraph">
                  <wp:posOffset>13970</wp:posOffset>
                </wp:positionV>
                <wp:extent cx="2095500" cy="447675"/>
                <wp:effectExtent l="9525" t="14605" r="9525" b="23495"/>
                <wp:wrapNone/>
                <wp:docPr id="152069193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47675"/>
                        </a:xfrm>
                        <a:prstGeom prst="rect">
                          <a:avLst/>
                        </a:prstGeom>
                        <a:gradFill rotWithShape="0">
                          <a:gsLst>
                            <a:gs pos="0">
                              <a:sysClr val="window" lastClr="FFFFFF">
                                <a:lumMod val="100000"/>
                                <a:lumOff val="0"/>
                              </a:sysClr>
                            </a:gs>
                            <a:gs pos="100000">
                              <a:srgbClr val="5B9BD5">
                                <a:lumMod val="40000"/>
                                <a:lumOff val="60000"/>
                              </a:srgbClr>
                            </a:gs>
                          </a:gsLst>
                          <a:lin ang="5400000" scaled="1"/>
                        </a:gradFill>
                        <a:ln w="12700">
                          <a:solidFill>
                            <a:srgbClr val="5B9BD5">
                              <a:lumMod val="60000"/>
                              <a:lumOff val="40000"/>
                            </a:srgbClr>
                          </a:solidFill>
                          <a:miter lim="800000"/>
                          <a:headEnd/>
                          <a:tailEnd/>
                        </a:ln>
                        <a:effectLst>
                          <a:outerShdw dist="28398" dir="3806097" algn="ctr" rotWithShape="0">
                            <a:srgbClr val="5B9BD5">
                              <a:lumMod val="50000"/>
                              <a:lumOff val="0"/>
                              <a:alpha val="50000"/>
                            </a:srgbClr>
                          </a:outerShdw>
                        </a:effectLst>
                      </wps:spPr>
                      <wps:txbx>
                        <w:txbxContent>
                          <w:p w14:paraId="51D80B51" w14:textId="77777777" w:rsidR="005A0E02" w:rsidRDefault="005A0E02" w:rsidP="005A0E02">
                            <w:pPr>
                              <w:spacing w:after="120"/>
                              <w:rPr>
                                <w:rFonts w:ascii="Times New Roman" w:hAnsi="Times New Roman" w:cs="Times New Roman"/>
                                <w:b/>
                                <w:sz w:val="24"/>
                                <w:szCs w:val="24"/>
                              </w:rPr>
                            </w:pPr>
                            <w:r>
                              <w:rPr>
                                <w:rFonts w:ascii="Times New Roman" w:hAnsi="Times New Roman" w:cs="Times New Roman"/>
                                <w:b/>
                                <w:sz w:val="24"/>
                                <w:szCs w:val="24"/>
                              </w:rPr>
                              <w:t xml:space="preserve">2. PRANIM NË SHËRBIMIN CIVIL </w:t>
                            </w:r>
                          </w:p>
                          <w:p w14:paraId="683714B0" w14:textId="77777777" w:rsidR="005A0E02" w:rsidRDefault="005A0E02" w:rsidP="005A0E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F6B08" id="Rectangle 8" o:spid="_x0000_s1028" style="position:absolute;left:0;text-align:left;margin-left:0;margin-top:1.1pt;width:16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" strokecolor="#9dc3e6" strokeweight="1pt">
                <v:fill color2="#bdd7ee" focus="100%" type="gradient"/>
                <v:shadow on="t" color="#1f4e79" opacity=".5" offset="1pt"/>
                <v:textbox>
                  <w:txbxContent>
                    <w:p w14:paraId="51D80B51" w14:textId="77777777" w:rsidR="005A0E02" w:rsidRDefault="005A0E02" w:rsidP="005A0E02">
                      <w:pPr>
                        <w:spacing w:after="120"/>
                        <w:rPr>
                          <w:rFonts w:ascii="Times New Roman" w:hAnsi="Times New Roman" w:cs="Times New Roman"/>
                          <w:b/>
                          <w:sz w:val="24"/>
                          <w:szCs w:val="24"/>
                        </w:rPr>
                      </w:pPr>
                      <w:r>
                        <w:rPr>
                          <w:rFonts w:ascii="Times New Roman" w:hAnsi="Times New Roman" w:cs="Times New Roman"/>
                          <w:b/>
                          <w:sz w:val="24"/>
                          <w:szCs w:val="24"/>
                        </w:rPr>
                        <w:t xml:space="preserve">2. PRANIM NË SHËRBIMIN CIVIL </w:t>
                      </w:r>
                    </w:p>
                    <w:p w14:paraId="683714B0" w14:textId="77777777" w:rsidR="005A0E02" w:rsidRDefault="005A0E02" w:rsidP="005A0E02"/>
                  </w:txbxContent>
                </v:textbox>
              </v:rect>
            </w:pict>
          </mc:Fallback>
        </mc:AlternateContent>
      </w:r>
    </w:p>
    <w:p w14:paraId="5376EF59" w14:textId="77777777" w:rsidR="005A0E02" w:rsidRDefault="005A0E02" w:rsidP="005A0E02"/>
    <w:p w14:paraId="248893BB" w14:textId="77777777" w:rsidR="005A0E02" w:rsidRDefault="005A0E02" w:rsidP="005A0E02">
      <w:pPr>
        <w:spacing w:after="120"/>
        <w:rPr>
          <w:rFonts w:ascii="Times New Roman" w:hAnsi="Times New Roman" w:cs="Times New Roman"/>
          <w:sz w:val="24"/>
          <w:szCs w:val="24"/>
        </w:rPr>
      </w:pPr>
      <w:r>
        <w:rPr>
          <w:rFonts w:ascii="Times New Roman" w:hAnsi="Times New Roman" w:cs="Times New Roman"/>
          <w:b/>
          <w:sz w:val="24"/>
          <w:szCs w:val="24"/>
        </w:rPr>
        <w:t xml:space="preserve">2.1 KUSHTET QË DUHET TË PLOTËSOJË KANDIDATI NË PROCEDURËN E PRANIMIT NË SHËRBIMIN CIVIL </w:t>
      </w:r>
    </w:p>
    <w:p w14:paraId="26984520" w14:textId="77777777" w:rsidR="005A0E02" w:rsidRDefault="005A0E02" w:rsidP="005A0E02">
      <w:pPr>
        <w:spacing w:after="120"/>
        <w:jc w:val="both"/>
        <w:rPr>
          <w:rFonts w:ascii="Times New Roman" w:hAnsi="Times New Roman" w:cs="Times New Roman"/>
          <w:b/>
          <w:sz w:val="24"/>
          <w:szCs w:val="24"/>
        </w:rPr>
      </w:pPr>
      <w:r>
        <w:rPr>
          <w:rFonts w:ascii="Times New Roman" w:hAnsi="Times New Roman" w:cs="Times New Roman"/>
          <w:b/>
          <w:sz w:val="24"/>
          <w:szCs w:val="24"/>
        </w:rPr>
        <w:t>Kandidatët duhet të plotësojnë kriteret e veçanta si vijon:</w:t>
      </w:r>
    </w:p>
    <w:p w14:paraId="3AA0AE73" w14:textId="2780CD3D" w:rsidR="005A0E02" w:rsidRPr="006675A1" w:rsidRDefault="005A0E02" w:rsidP="005A0E02">
      <w:pPr>
        <w:pStyle w:val="ListParagraph"/>
        <w:numPr>
          <w:ilvl w:val="0"/>
          <w:numId w:val="4"/>
        </w:numPr>
        <w:spacing w:after="120"/>
        <w:jc w:val="both"/>
        <w:rPr>
          <w:rFonts w:ascii="Times New Roman" w:hAnsi="Times New Roman" w:cs="Times New Roman"/>
          <w:b/>
          <w:sz w:val="24"/>
          <w:szCs w:val="24"/>
        </w:rPr>
      </w:pPr>
      <w:r w:rsidRPr="006675A1">
        <w:rPr>
          <w:rFonts w:ascii="Times New Roman" w:hAnsi="Times New Roman" w:cs="Times New Roman"/>
          <w:sz w:val="24"/>
          <w:szCs w:val="24"/>
        </w:rPr>
        <w:t>Të zotërojnë diplomë të nivelit “ Bachelor”, “Master Profesional”, "Master Shkencor", në</w:t>
      </w:r>
      <w:r>
        <w:rPr>
          <w:rFonts w:ascii="Times New Roman" w:hAnsi="Times New Roman" w:cs="Times New Roman"/>
          <w:sz w:val="24"/>
          <w:szCs w:val="24"/>
        </w:rPr>
        <w:t xml:space="preserve"> fushën historike, gjeografike, juridike, shekenca. </w:t>
      </w:r>
      <w:r w:rsidRPr="006675A1">
        <w:rPr>
          <w:rFonts w:ascii="Times New Roman" w:hAnsi="Times New Roman" w:cs="Times New Roman"/>
          <w:sz w:val="24"/>
          <w:szCs w:val="24"/>
        </w:rPr>
        <w:t>Edhe diploma e nivelit "Bachelor" duhet të jetë në të njëjtën fushë;  (</w:t>
      </w:r>
      <w:r w:rsidRPr="00940A7D">
        <w:rPr>
          <w:rFonts w:ascii="Times New Roman" w:hAnsi="Times New Roman" w:cs="Times New Roman"/>
          <w:i/>
          <w:iCs/>
          <w:sz w:val="24"/>
          <w:szCs w:val="24"/>
        </w:rPr>
        <w:t>Diplomat të cilat janë marrë jashtë vendit, duhet të jenë të njohura paraprakisht pranë institucionit përgjegjës për njehsimin e diplomave sipas legjislacionit në fuqi</w:t>
      </w:r>
      <w:r w:rsidRPr="006675A1">
        <w:rPr>
          <w:rFonts w:ascii="Times New Roman" w:hAnsi="Times New Roman" w:cs="Times New Roman"/>
          <w:sz w:val="24"/>
          <w:szCs w:val="24"/>
        </w:rPr>
        <w:t>).</w:t>
      </w:r>
    </w:p>
    <w:p w14:paraId="415132BE" w14:textId="77777777" w:rsidR="005A0E02" w:rsidRPr="00820C83" w:rsidRDefault="005A0E02" w:rsidP="005A0E02">
      <w:pPr>
        <w:pStyle w:val="ListParagraph"/>
        <w:numPr>
          <w:ilvl w:val="0"/>
          <w:numId w:val="4"/>
        </w:numPr>
        <w:spacing w:after="120" w:line="276" w:lineRule="auto"/>
        <w:jc w:val="both"/>
        <w:rPr>
          <w:rFonts w:ascii="Times New Roman" w:hAnsi="Times New Roman" w:cs="Times New Roman"/>
          <w:sz w:val="24"/>
          <w:szCs w:val="24"/>
        </w:rPr>
      </w:pPr>
      <w:r w:rsidRPr="00EB6415">
        <w:rPr>
          <w:rFonts w:ascii="Times New Roman" w:hAnsi="Times New Roman" w:cs="Times New Roman"/>
          <w:sz w:val="24"/>
          <w:szCs w:val="24"/>
        </w:rPr>
        <w:t xml:space="preserve">Të kenë të paktën 1 vit përvojë pune në administratën publike, </w:t>
      </w:r>
    </w:p>
    <w:p w14:paraId="63146901" w14:textId="77777777" w:rsidR="005A0E02" w:rsidRDefault="005A0E02" w:rsidP="005A0E02">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2.2 DOKUMENTACIONI, MËNYRA DHE AFATI I DORËZIMIT </w:t>
      </w:r>
    </w:p>
    <w:p w14:paraId="210D3E3B"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Kandidatët që aplikojnë duhet të dorëzojnë dokumentat si më poshtë:</w:t>
      </w:r>
    </w:p>
    <w:p w14:paraId="1419225F"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 xml:space="preserve">a - Jetëshkrim i plotësuar në përputhje me formatin europian; </w:t>
      </w:r>
    </w:p>
    <w:p w14:paraId="23484E2F"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b -Fotokopje të diplomës (përfshirë edhe diplomën Bachelor). Për diplomat e marra jashtë Republikës së Shqipërisë të përcillet njehsimi nga Ministria e Arsimit dhe e Sportit;</w:t>
      </w:r>
    </w:p>
    <w:p w14:paraId="27EC3957"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c - Fotokopje të librezës së punës (të gjitha faqet që vërtetojnë eksperiencën në punë);</w:t>
      </w:r>
    </w:p>
    <w:p w14:paraId="2C609766"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d -Fotokopje të letërnjoftimit (ID);</w:t>
      </w:r>
    </w:p>
    <w:p w14:paraId="109CE0E6"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e - Vërtetim të gjendjes shëndetësore;</w:t>
      </w:r>
    </w:p>
    <w:p w14:paraId="6D6C9DE9"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f - Vetëdeklarim të gjendjes gjyqësore;</w:t>
      </w:r>
    </w:p>
    <w:p w14:paraId="7AF2E2FC"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 xml:space="preserve">g - Vlerësimin e fundit nga eprori direkt; </w:t>
      </w:r>
    </w:p>
    <w:p w14:paraId="52FADAC0"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lastRenderedPageBreak/>
        <w:t>h - Vërtetim nga institucioni që nuk ka masë disiplinore në fuqi;</w:t>
      </w:r>
    </w:p>
    <w:p w14:paraId="7CA6E5AB"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i -Çdo dokumentacion tjetër që vërteton trajnimet, kualifikimet, arsimin shtesë, vlerësimet pozitive apo të tjera të përmendura në jetëshkrimin tuaj;</w:t>
      </w:r>
    </w:p>
    <w:p w14:paraId="29C5BCDF" w14:textId="77777777" w:rsidR="005A0E02" w:rsidRPr="00BE0855" w:rsidRDefault="005A0E02" w:rsidP="005A0E02">
      <w:pPr>
        <w:jc w:val="both"/>
        <w:rPr>
          <w:rFonts w:ascii="Times New Roman" w:hAnsi="Times New Roman" w:cs="Times New Roman"/>
          <w:sz w:val="24"/>
          <w:szCs w:val="24"/>
        </w:rPr>
      </w:pPr>
      <w:r>
        <w:rPr>
          <w:rFonts w:ascii="Times New Roman" w:hAnsi="Times New Roman" w:cs="Times New Roman"/>
          <w:sz w:val="24"/>
          <w:szCs w:val="24"/>
        </w:rPr>
        <w:t xml:space="preserve">Aplikimi dhe dorëzimi i të gjitha dokumenteve të cituara më sipër, do të bëhet dorazi pranë sportelit të informacionit ne Bashkinë Pogradec ose të dërguara me rrugë postare. </w:t>
      </w:r>
    </w:p>
    <w:p w14:paraId="311354C6" w14:textId="77777777" w:rsidR="005A0E02" w:rsidRDefault="005A0E02" w:rsidP="005A0E02"/>
    <w:p w14:paraId="55A8B2DC" w14:textId="77777777" w:rsidR="005A0E02" w:rsidRDefault="005A0E02" w:rsidP="005A0E02">
      <w:pPr>
        <w:jc w:val="both"/>
        <w:rPr>
          <w:rFonts w:ascii="Times New Roman" w:hAnsi="Times New Roman" w:cs="Times New Roman"/>
          <w:b/>
          <w:sz w:val="24"/>
          <w:szCs w:val="24"/>
        </w:rPr>
      </w:pPr>
      <w:r>
        <w:rPr>
          <w:rFonts w:ascii="Times New Roman" w:hAnsi="Times New Roman" w:cs="Times New Roman"/>
          <w:b/>
          <w:sz w:val="24"/>
          <w:szCs w:val="24"/>
        </w:rPr>
        <w:t xml:space="preserve">2.3 REZULTATET PËR FAZËN E VERIFIKIMIT PARAPRAK </w:t>
      </w:r>
    </w:p>
    <w:p w14:paraId="43E29204" w14:textId="6A4B94D8" w:rsidR="005A0E02" w:rsidRPr="00BE0855" w:rsidRDefault="005A0E02" w:rsidP="005A0E02">
      <w:pPr>
        <w:jc w:val="both"/>
        <w:rPr>
          <w:rFonts w:ascii="Times New Roman" w:hAnsi="Times New Roman" w:cs="Times New Roman"/>
          <w:sz w:val="24"/>
          <w:szCs w:val="24"/>
        </w:rPr>
      </w:pPr>
      <w:r>
        <w:rPr>
          <w:rFonts w:ascii="Times New Roman" w:hAnsi="Times New Roman" w:cs="Times New Roman"/>
          <w:sz w:val="24"/>
          <w:szCs w:val="24"/>
        </w:rPr>
        <w:t xml:space="preserve">Në datën </w:t>
      </w:r>
      <w:r w:rsidR="003254A6">
        <w:rPr>
          <w:rFonts w:ascii="Times New Roman" w:hAnsi="Times New Roman" w:cs="Times New Roman"/>
          <w:b/>
          <w:noProof/>
          <w:sz w:val="24"/>
          <w:szCs w:val="24"/>
        </w:rPr>
        <w:t>07</w:t>
      </w:r>
      <w:r>
        <w:rPr>
          <w:rFonts w:ascii="Times New Roman" w:hAnsi="Times New Roman" w:cs="Times New Roman"/>
          <w:b/>
          <w:noProof/>
          <w:sz w:val="24"/>
          <w:szCs w:val="24"/>
        </w:rPr>
        <w:t>.0</w:t>
      </w:r>
      <w:r w:rsidR="003254A6">
        <w:rPr>
          <w:rFonts w:ascii="Times New Roman" w:hAnsi="Times New Roman" w:cs="Times New Roman"/>
          <w:b/>
          <w:noProof/>
          <w:sz w:val="24"/>
          <w:szCs w:val="24"/>
        </w:rPr>
        <w:t>8</w:t>
      </w:r>
      <w:r>
        <w:rPr>
          <w:rFonts w:ascii="Times New Roman" w:hAnsi="Times New Roman" w:cs="Times New Roman"/>
          <w:b/>
          <w:noProof/>
          <w:sz w:val="24"/>
          <w:szCs w:val="24"/>
        </w:rPr>
        <w:t>.2024</w:t>
      </w:r>
      <w:r>
        <w:rPr>
          <w:rFonts w:ascii="Times New Roman" w:hAnsi="Times New Roman" w:cs="Times New Roman"/>
          <w:sz w:val="24"/>
          <w:szCs w:val="24"/>
        </w:rPr>
        <w:t xml:space="preserve">, Njësia e Menaxhimit të burimeve Njerëzore do të shpallë në faqen zyrtare të internetit dhe në portalin “Agjencia Kombëtare e Punësimit dhe Aftësive ”, listën e kandidatëve që plotësojnë kushtet dhe kërkesat e posaçme për procedurën e ngritjes në detyrë si dhe datën, vendin dhe orën e saktë ku do të zhvillohet testimi me shkrim dhe intervista. </w:t>
      </w:r>
    </w:p>
    <w:p w14:paraId="6608731A" w14:textId="77777777" w:rsidR="005A0E02" w:rsidRDefault="005A0E02" w:rsidP="005A0E02">
      <w:pPr>
        <w:jc w:val="both"/>
        <w:rPr>
          <w:rFonts w:ascii="Times New Roman" w:hAnsi="Times New Roman" w:cs="Times New Roman"/>
          <w:b/>
          <w:sz w:val="24"/>
          <w:szCs w:val="24"/>
        </w:rPr>
      </w:pPr>
    </w:p>
    <w:p w14:paraId="6D348981" w14:textId="77777777" w:rsidR="005A0E02" w:rsidRDefault="005A0E02" w:rsidP="005A0E02">
      <w:pPr>
        <w:jc w:val="both"/>
        <w:rPr>
          <w:rFonts w:ascii="Times New Roman" w:hAnsi="Times New Roman" w:cs="Times New Roman"/>
          <w:b/>
          <w:sz w:val="24"/>
          <w:szCs w:val="24"/>
        </w:rPr>
      </w:pPr>
      <w:r>
        <w:rPr>
          <w:rFonts w:ascii="Times New Roman" w:hAnsi="Times New Roman" w:cs="Times New Roman"/>
          <w:b/>
          <w:sz w:val="24"/>
          <w:szCs w:val="24"/>
        </w:rPr>
        <w:t>2.4 FUSHAT E NJOHURIVE, AFTËSITË DHE CILËSITË MBI TË CILAT DO TË ZHVILLOHET TESTIMI DHE INTERVISTA</w:t>
      </w:r>
    </w:p>
    <w:p w14:paraId="138C0AA2" w14:textId="77777777" w:rsidR="005A0E02" w:rsidRDefault="005A0E02" w:rsidP="005A0E02">
      <w:pPr>
        <w:jc w:val="both"/>
        <w:rPr>
          <w:rFonts w:ascii="Times New Roman" w:hAnsi="Times New Roman" w:cs="Times New Roman"/>
          <w:b/>
          <w:sz w:val="24"/>
          <w:szCs w:val="24"/>
        </w:rPr>
      </w:pPr>
      <w:r>
        <w:rPr>
          <w:rFonts w:ascii="Times New Roman" w:hAnsi="Times New Roman" w:cs="Times New Roman"/>
          <w:b/>
          <w:sz w:val="24"/>
          <w:szCs w:val="24"/>
        </w:rPr>
        <w:t xml:space="preserve">Kandidatët gjatë intervistës së strukturuar me gojë do të vlerësohen në lidhje me: </w:t>
      </w:r>
    </w:p>
    <w:p w14:paraId="7E80AA8F"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 Njohuritë, aftësitë, kompetencën në lidhje me përshkrimin e pozicionit të punës;</w:t>
      </w:r>
    </w:p>
    <w:p w14:paraId="291C3B9E"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 xml:space="preserve"> - Eksperiencën e tyre të mëparshme; </w:t>
      </w:r>
    </w:p>
    <w:p w14:paraId="3B27E60E" w14:textId="77777777" w:rsidR="005A0E02" w:rsidRPr="00BE0855" w:rsidRDefault="005A0E02" w:rsidP="005A0E02">
      <w:pPr>
        <w:jc w:val="both"/>
        <w:rPr>
          <w:rFonts w:ascii="Times New Roman" w:hAnsi="Times New Roman" w:cs="Times New Roman"/>
          <w:sz w:val="24"/>
          <w:szCs w:val="24"/>
        </w:rPr>
      </w:pPr>
      <w:r>
        <w:rPr>
          <w:rFonts w:ascii="Times New Roman" w:hAnsi="Times New Roman" w:cs="Times New Roman"/>
          <w:sz w:val="24"/>
          <w:szCs w:val="24"/>
        </w:rPr>
        <w:t>- Motivimin, aspiratat dhe pritshmëritë e tyre për karrierën.</w:t>
      </w:r>
    </w:p>
    <w:p w14:paraId="04B16FC5" w14:textId="77777777" w:rsidR="005A0E02" w:rsidRDefault="005A0E02" w:rsidP="005A0E02">
      <w:pPr>
        <w:spacing w:after="120"/>
        <w:jc w:val="both"/>
        <w:rPr>
          <w:rFonts w:ascii="Times New Roman" w:hAnsi="Times New Roman" w:cs="Times New Roman"/>
          <w:b/>
          <w:sz w:val="24"/>
          <w:szCs w:val="24"/>
        </w:rPr>
      </w:pPr>
    </w:p>
    <w:p w14:paraId="26199363" w14:textId="77777777" w:rsidR="005A0E02" w:rsidRDefault="005A0E02" w:rsidP="005A0E02">
      <w:pPr>
        <w:spacing w:after="120"/>
        <w:jc w:val="both"/>
        <w:rPr>
          <w:rFonts w:ascii="Times New Roman" w:hAnsi="Times New Roman" w:cs="Times New Roman"/>
          <w:b/>
          <w:sz w:val="24"/>
          <w:szCs w:val="24"/>
        </w:rPr>
      </w:pPr>
      <w:r>
        <w:rPr>
          <w:rFonts w:ascii="Times New Roman" w:hAnsi="Times New Roman" w:cs="Times New Roman"/>
          <w:b/>
          <w:sz w:val="24"/>
          <w:szCs w:val="24"/>
        </w:rPr>
        <w:t>2.5 MËNYRA E VLERËSIMIT TË KANDIDATËVE</w:t>
      </w:r>
    </w:p>
    <w:p w14:paraId="3E3806FF" w14:textId="77777777" w:rsidR="005A0E02" w:rsidRDefault="005A0E02" w:rsidP="005A0E02">
      <w:pPr>
        <w:jc w:val="both"/>
        <w:rPr>
          <w:rFonts w:ascii="Times New Roman" w:hAnsi="Times New Roman" w:cs="Times New Roman"/>
          <w:sz w:val="24"/>
          <w:szCs w:val="24"/>
        </w:rPr>
      </w:pPr>
      <w:r>
        <w:rPr>
          <w:rFonts w:ascii="Times New Roman" w:hAnsi="Times New Roman" w:cs="Times New Roman"/>
          <w:sz w:val="24"/>
          <w:szCs w:val="24"/>
        </w:rPr>
        <w:t xml:space="preserve">Kandidatët do të vlerësohen në lidhje me: </w:t>
      </w:r>
    </w:p>
    <w:p w14:paraId="067129CD" w14:textId="77777777" w:rsidR="005A0E02" w:rsidRDefault="005A0E02" w:rsidP="005A0E02">
      <w:pPr>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-Vlerësimin me shkrim, deri në 60 pikë; </w:t>
      </w:r>
    </w:p>
    <w:p w14:paraId="3E5D43B0" w14:textId="77777777" w:rsidR="005A0E02" w:rsidRDefault="005A0E02" w:rsidP="005A0E02">
      <w:pPr>
        <w:jc w:val="both"/>
        <w:rPr>
          <w:rFonts w:ascii="Times New Roman" w:hAnsi="Times New Roman" w:cs="Times New Roman"/>
          <w:b/>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Intervistën e strukturuar me gojë qe konsiston ne motivimin, aspiratat dhe pritshmëritë e tyre për karrierën, deri në 25 pikë;</w:t>
      </w:r>
    </w:p>
    <w:p w14:paraId="177A4C06" w14:textId="19D5D1BB" w:rsidR="005A0E02" w:rsidRPr="005A0E02" w:rsidRDefault="005A0E02" w:rsidP="005A0E02">
      <w:pPr>
        <w:pStyle w:val="ListParagraph"/>
        <w:numPr>
          <w:ilvl w:val="0"/>
          <w:numId w:val="4"/>
        </w:numPr>
        <w:jc w:val="both"/>
        <w:rPr>
          <w:rFonts w:ascii="Times New Roman" w:hAnsi="Times New Roman" w:cs="Times New Roman"/>
          <w:sz w:val="24"/>
          <w:szCs w:val="24"/>
        </w:rPr>
      </w:pPr>
      <w:r w:rsidRPr="00EB6415">
        <w:rPr>
          <w:rFonts w:ascii="Times New Roman" w:hAnsi="Times New Roman" w:cs="Times New Roman"/>
          <w:sz w:val="24"/>
          <w:szCs w:val="24"/>
        </w:rPr>
        <w:t>Jetëshkrimin, që konsiston në vlerësimin e arsimimit, të përvojës e të trajnimeve, të lidhura me fushën, deri në 15 pikë.</w:t>
      </w:r>
    </w:p>
    <w:p w14:paraId="49C33475" w14:textId="77777777" w:rsidR="005A0E02" w:rsidRDefault="005A0E02" w:rsidP="005A0E02">
      <w:pPr>
        <w:spacing w:after="120"/>
        <w:jc w:val="both"/>
        <w:rPr>
          <w:rFonts w:ascii="Times New Roman" w:hAnsi="Times New Roman" w:cs="Times New Roman"/>
          <w:b/>
          <w:sz w:val="24"/>
          <w:szCs w:val="24"/>
        </w:rPr>
      </w:pPr>
      <w:r>
        <w:rPr>
          <w:rFonts w:ascii="Times New Roman" w:hAnsi="Times New Roman" w:cs="Times New Roman"/>
          <w:b/>
          <w:sz w:val="24"/>
          <w:szCs w:val="24"/>
        </w:rPr>
        <w:t>2.6 DATA E DALJES SË REZULTATEVE TË KONKURIMIT DHE MËNYRA E KOMUNIKIMIT</w:t>
      </w:r>
    </w:p>
    <w:p w14:paraId="4AA81787" w14:textId="27E49A86" w:rsidR="005A0E02" w:rsidRPr="005A0E02" w:rsidRDefault="005A0E02" w:rsidP="005A0E02">
      <w:pPr>
        <w:spacing w:after="120"/>
        <w:jc w:val="both"/>
        <w:rPr>
          <w:rFonts w:ascii="Times New Roman" w:hAnsi="Times New Roman" w:cs="Times New Roman"/>
          <w:sz w:val="24"/>
          <w:szCs w:val="24"/>
        </w:rPr>
      </w:pPr>
      <w:r>
        <w:rPr>
          <w:rFonts w:ascii="Times New Roman" w:hAnsi="Times New Roman" w:cs="Times New Roman"/>
          <w:sz w:val="24"/>
          <w:szCs w:val="24"/>
        </w:rPr>
        <w:t xml:space="preserve"> Në përfundim të vlerësimit të kandidatëve, NJMBNJ do të njoftojë ata individualisht në mënyrë elektronike për rezultatet (nëpërmjet adresës së e-mail) dhe do të shpallë fituesin në faqen zyrtare dhe në portalin “AGJENCIA KOMBËTARE E PUNËSIMIT DHE AFTËSIVE”. Të gjithë kandidatët pjesëmarrës në këtë procedurë do të njoftohen individualisht në mënyrë elektronike nga Njësia e Menaxhimit të Burimeve Njerëzore, për rezultatet nëpërmjet (adresës së e-mail). Brenda tre ditëve kalendarike nga njoftimi individët kanë të drejtë të paraqesin ankesa me shkrim pranë zyrës së Burimeve Njerëzore.</w:t>
      </w:r>
    </w:p>
    <w:p w14:paraId="2D9B84A3" w14:textId="77777777" w:rsidR="005A0E02" w:rsidRPr="00BE2F3A" w:rsidRDefault="005A0E02" w:rsidP="005A0E02">
      <w:pPr>
        <w:pStyle w:val="ListParagraph"/>
        <w:tabs>
          <w:tab w:val="left" w:pos="3675"/>
        </w:tabs>
        <w:spacing w:line="360" w:lineRule="auto"/>
        <w:jc w:val="both"/>
        <w:rPr>
          <w:rFonts w:ascii="Times New Roman" w:eastAsia="Times New Roman" w:hAnsi="Times New Roman" w:cs="Times New Roman"/>
          <w:b/>
          <w:color w:val="000000"/>
          <w:sz w:val="24"/>
          <w:szCs w:val="24"/>
        </w:rPr>
      </w:pPr>
      <w:r>
        <w:t xml:space="preserve">      </w:t>
      </w:r>
      <w:r w:rsidRPr="00BE2F3A">
        <w:rPr>
          <w:rFonts w:ascii="Times New Roman" w:eastAsia="Times New Roman" w:hAnsi="Times New Roman" w:cs="Times New Roman"/>
          <w:b/>
          <w:color w:val="000000"/>
          <w:sz w:val="24"/>
          <w:szCs w:val="24"/>
        </w:rPr>
        <w:t xml:space="preserve">PËRGJEGJËS I MENAXHIMIT TË BURIMEVE NJERËZORE </w:t>
      </w:r>
      <w:r w:rsidRPr="00BE2F3A">
        <w:rPr>
          <w:rFonts w:ascii="Times New Roman" w:eastAsia="Times New Roman" w:hAnsi="Times New Roman" w:cs="Times New Roman"/>
          <w:b/>
          <w:color w:val="000000"/>
          <w:sz w:val="24"/>
          <w:szCs w:val="24"/>
        </w:rPr>
        <w:tab/>
      </w:r>
    </w:p>
    <w:p w14:paraId="423C3EF3" w14:textId="7E22FF53" w:rsidR="005A0E02" w:rsidRDefault="005A0E02" w:rsidP="005A0E02">
      <w:pPr>
        <w:tabs>
          <w:tab w:val="left" w:pos="3210"/>
          <w:tab w:val="left" w:pos="3675"/>
        </w:tabs>
        <w:spacing w:line="360" w:lineRule="auto"/>
        <w:jc w:val="both"/>
        <w:rPr>
          <w:rFonts w:ascii="Times New Roman" w:hAnsi="Times New Roman" w:cs="Times New Roman"/>
          <w:b/>
          <w:sz w:val="24"/>
          <w:szCs w:val="24"/>
        </w:rPr>
      </w:pPr>
      <w:r>
        <w:rPr>
          <w:rFonts w:ascii="Times New Roman" w:hAnsi="Times New Roman" w:cs="Times New Roman"/>
          <w:b/>
          <w:sz w:val="24"/>
          <w:szCs w:val="24"/>
        </w:rPr>
        <w:tab/>
        <w:t xml:space="preserve"> Laura ELMASLLARI</w:t>
      </w:r>
    </w:p>
    <w:p w14:paraId="1C47D309" w14:textId="77777777" w:rsidR="005A0E02" w:rsidRPr="00820C83" w:rsidRDefault="005A0E02" w:rsidP="005A0E02">
      <w:pPr>
        <w:tabs>
          <w:tab w:val="left" w:pos="4050"/>
        </w:tabs>
      </w:pPr>
    </w:p>
    <w:p w14:paraId="42691DCA" w14:textId="77777777" w:rsidR="005A0E02" w:rsidRPr="005A0E02" w:rsidRDefault="005A0E02" w:rsidP="005A0E02"/>
    <w:sectPr w:rsidR="005A0E02" w:rsidRPr="005A0E0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4BDAF" w14:textId="77777777" w:rsidR="00583716" w:rsidRDefault="00583716" w:rsidP="00936955">
      <w:r>
        <w:separator/>
      </w:r>
    </w:p>
  </w:endnote>
  <w:endnote w:type="continuationSeparator" w:id="0">
    <w:p w14:paraId="44D53B52" w14:textId="77777777" w:rsidR="00583716" w:rsidRDefault="00583716" w:rsidP="0093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56E9" w14:textId="77777777" w:rsidR="005A0E02" w:rsidRPr="005A0E02" w:rsidRDefault="005A0E02" w:rsidP="005A0E02">
    <w:pPr>
      <w:tabs>
        <w:tab w:val="center" w:pos="4680"/>
        <w:tab w:val="right" w:pos="9360"/>
      </w:tabs>
      <w:spacing w:after="100" w:afterAutospacing="1"/>
      <w:rPr>
        <w:kern w:val="2"/>
        <w:lang w:val="en-US"/>
        <w14:ligatures w14:val="standardContextual"/>
      </w:rPr>
    </w:pPr>
    <w:r w:rsidRPr="005A0E02">
      <w:rPr>
        <w:kern w:val="2"/>
        <w:vertAlign w:val="superscript"/>
        <w:lang w:val="en-US"/>
        <w14:ligatures w14:val="standardContextual"/>
      </w:rPr>
      <w:footnoteRef/>
    </w:r>
    <w:r w:rsidRPr="005A0E02">
      <w:rPr>
        <w:rFonts w:ascii="Times New Roman" w:hAnsi="Times New Roman" w:cs="Times New Roman"/>
        <w:noProof/>
        <w:kern w:val="2"/>
        <w:sz w:val="18"/>
        <w:szCs w:val="18"/>
        <w:lang w:val="en-US"/>
        <w14:ligatures w14:val="standardContextual"/>
      </w:rPr>
      <w:t>Bulevardi "Rreshit Çollaku", Lagja: Nr.2, Tel: +355 (83) 222222, Fax: +355 (83) 222441, E-mail:</w:t>
    </w:r>
    <w:r w:rsidRPr="005A0E02">
      <w:rPr>
        <w:rFonts w:ascii="Times New Roman" w:hAnsi="Times New Roman" w:cs="Times New Roman"/>
        <w:noProof/>
        <w:kern w:val="2"/>
        <w:sz w:val="18"/>
        <w:szCs w:val="18"/>
        <w:lang w:val="el-GR"/>
        <w14:ligatures w14:val="standardContextual"/>
      </w:rPr>
      <w:t xml:space="preserve"> </w:t>
    </w:r>
    <w:hyperlink r:id="rId1" w:history="1">
      <w:r w:rsidRPr="005A0E02">
        <w:rPr>
          <w:rFonts w:ascii="Times New Roman" w:hAnsi="Times New Roman" w:cs="Times New Roman"/>
          <w:noProof/>
          <w:color w:val="0000FF"/>
          <w:kern w:val="2"/>
          <w:sz w:val="18"/>
          <w:szCs w:val="18"/>
          <w:u w:val="single"/>
          <w:lang w:val="en-US"/>
          <w14:ligatures w14:val="standardContextual"/>
        </w:rPr>
        <w:t>bashkiapogradec@gmail.com</w:t>
      </w:r>
    </w:hyperlink>
  </w:p>
  <w:p w14:paraId="4EDD941B" w14:textId="77777777" w:rsidR="005A0E02" w:rsidRDefault="005A0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505C5" w14:textId="77777777" w:rsidR="00583716" w:rsidRDefault="00583716" w:rsidP="00936955">
      <w:r>
        <w:separator/>
      </w:r>
    </w:p>
  </w:footnote>
  <w:footnote w:type="continuationSeparator" w:id="0">
    <w:p w14:paraId="09270910" w14:textId="77777777" w:rsidR="00583716" w:rsidRDefault="00583716" w:rsidP="00936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8AD0E" w14:textId="22CD07EF" w:rsidR="00936955" w:rsidRPr="00936955" w:rsidRDefault="00936955" w:rsidP="00936955">
    <w:pPr>
      <w:rPr>
        <w:rFonts w:eastAsia="Arial Unicode MS"/>
        <w:szCs w:val="24"/>
      </w:rPr>
    </w:pPr>
    <w:r w:rsidRPr="00936955">
      <w:rPr>
        <w:noProof/>
      </w:rPr>
      <w:drawing>
        <wp:anchor distT="0" distB="0" distL="114300" distR="114300" simplePos="0" relativeHeight="251659264" behindDoc="1" locked="0" layoutInCell="1" allowOverlap="1" wp14:anchorId="059667AF" wp14:editId="76145640">
          <wp:simplePos x="0" y="0"/>
          <wp:positionH relativeFrom="column">
            <wp:posOffset>5104130</wp:posOffset>
          </wp:positionH>
          <wp:positionV relativeFrom="paragraph">
            <wp:posOffset>43815</wp:posOffset>
          </wp:positionV>
          <wp:extent cx="1045210" cy="1009650"/>
          <wp:effectExtent l="0" t="0" r="2540" b="0"/>
          <wp:wrapNone/>
          <wp:docPr id="1358789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6000" contrast="24000"/>
                    <a:extLst>
                      <a:ext uri="{28A0092B-C50C-407E-A947-70E740481C1C}">
                        <a14:useLocalDpi xmlns:a14="http://schemas.microsoft.com/office/drawing/2010/main" val="0"/>
                      </a:ext>
                    </a:extLst>
                  </a:blip>
                  <a:srcRect/>
                  <a:stretch>
                    <a:fillRect/>
                  </a:stretch>
                </pic:blipFill>
                <pic:spPr bwMode="auto">
                  <a:xfrm>
                    <a:off x="0" y="0"/>
                    <a:ext cx="1045210" cy="1009650"/>
                  </a:xfrm>
                  <a:prstGeom prst="rect">
                    <a:avLst/>
                  </a:prstGeom>
                  <a:noFill/>
                </pic:spPr>
              </pic:pic>
            </a:graphicData>
          </a:graphic>
          <wp14:sizeRelH relativeFrom="page">
            <wp14:pctWidth>0</wp14:pctWidth>
          </wp14:sizeRelH>
          <wp14:sizeRelV relativeFrom="page">
            <wp14:pctHeight>0</wp14:pctHeight>
          </wp14:sizeRelV>
        </wp:anchor>
      </w:drawing>
    </w:r>
    <w:r w:rsidRPr="00936955">
      <w:rPr>
        <w:noProof/>
      </w:rPr>
      <w:drawing>
        <wp:anchor distT="0" distB="0" distL="114300" distR="114300" simplePos="0" relativeHeight="251660288" behindDoc="0" locked="0" layoutInCell="1" allowOverlap="1" wp14:anchorId="053DBF81" wp14:editId="2CE85ADB">
          <wp:simplePos x="0" y="0"/>
          <wp:positionH relativeFrom="column">
            <wp:posOffset>-299085</wp:posOffset>
          </wp:positionH>
          <wp:positionV relativeFrom="paragraph">
            <wp:posOffset>0</wp:posOffset>
          </wp:positionV>
          <wp:extent cx="878840" cy="1033145"/>
          <wp:effectExtent l="0" t="0" r="0" b="0"/>
          <wp:wrapSquare wrapText="bothSides"/>
          <wp:docPr id="10795546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840" cy="1033145"/>
                  </a:xfrm>
                  <a:prstGeom prst="rect">
                    <a:avLst/>
                  </a:prstGeom>
                  <a:noFill/>
                </pic:spPr>
              </pic:pic>
            </a:graphicData>
          </a:graphic>
          <wp14:sizeRelH relativeFrom="page">
            <wp14:pctWidth>0</wp14:pctWidth>
          </wp14:sizeRelH>
          <wp14:sizeRelV relativeFrom="page">
            <wp14:pctHeight>0</wp14:pctHeight>
          </wp14:sizeRelV>
        </wp:anchor>
      </w:drawing>
    </w:r>
    <w:r w:rsidRPr="00936955">
      <w:rPr>
        <w:rFonts w:eastAsia="Arial Unicode MS"/>
        <w:szCs w:val="24"/>
      </w:rPr>
      <w:t>____________________________</w:t>
    </w:r>
    <w:r w:rsidRPr="00936955">
      <w:rPr>
        <w:rFonts w:eastAsia="Arial Unicode MS"/>
        <w:noProof/>
        <w:szCs w:val="24"/>
      </w:rPr>
      <w:drawing>
        <wp:inline distT="0" distB="0" distL="0" distR="0" wp14:anchorId="68F256BA" wp14:editId="33F60F3D">
          <wp:extent cx="723900" cy="742950"/>
          <wp:effectExtent l="0" t="0" r="0" b="0"/>
          <wp:docPr id="225131019" name="Picture 1" descr="Rezultate imazhesh për logo e republikes se shqip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e imazhesh për logo e republikes se shqiperis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42950"/>
                  </a:xfrm>
                  <a:prstGeom prst="rect">
                    <a:avLst/>
                  </a:prstGeom>
                  <a:noFill/>
                  <a:ln>
                    <a:noFill/>
                  </a:ln>
                </pic:spPr>
              </pic:pic>
            </a:graphicData>
          </a:graphic>
        </wp:inline>
      </w:drawing>
    </w:r>
    <w:r w:rsidRPr="00936955">
      <w:rPr>
        <w:rFonts w:eastAsia="Arial Unicode MS"/>
        <w:szCs w:val="24"/>
      </w:rPr>
      <w:t>___________________________</w:t>
    </w:r>
  </w:p>
  <w:p w14:paraId="1E33B6DF" w14:textId="77777777" w:rsidR="00936955" w:rsidRPr="00936955" w:rsidRDefault="00936955" w:rsidP="00936955">
    <w:pPr>
      <w:tabs>
        <w:tab w:val="left" w:pos="2730"/>
      </w:tabs>
      <w:rPr>
        <w:rFonts w:ascii="Times New Roman" w:eastAsiaTheme="minorEastAsia" w:hAnsi="Times New Roman"/>
        <w:b/>
        <w:sz w:val="24"/>
        <w:szCs w:val="24"/>
        <w:lang w:eastAsia="en-GB"/>
      </w:rPr>
    </w:pPr>
    <w:r w:rsidRPr="00936955">
      <w:rPr>
        <w:rFonts w:ascii="Times New Roman" w:hAnsi="Times New Roman"/>
        <w:b/>
        <w:sz w:val="24"/>
        <w:szCs w:val="24"/>
        <w:lang w:eastAsia="en-GB"/>
      </w:rPr>
      <w:t xml:space="preserve">                                       REPUBLIKA E SHQIPËRISË</w:t>
    </w:r>
  </w:p>
  <w:p w14:paraId="40FB591C" w14:textId="77777777" w:rsidR="00936955" w:rsidRPr="00936955" w:rsidRDefault="00936955" w:rsidP="00936955">
    <w:pPr>
      <w:tabs>
        <w:tab w:val="left" w:pos="889"/>
        <w:tab w:val="center" w:pos="4237"/>
      </w:tabs>
      <w:rPr>
        <w:rFonts w:ascii="Times New Roman" w:hAnsi="Times New Roman"/>
        <w:b/>
        <w:sz w:val="24"/>
        <w:szCs w:val="24"/>
        <w:lang w:eastAsia="en-GB"/>
      </w:rPr>
    </w:pPr>
    <w:r w:rsidRPr="00936955">
      <w:rPr>
        <w:rFonts w:ascii="Times New Roman" w:hAnsi="Times New Roman"/>
        <w:b/>
        <w:sz w:val="24"/>
        <w:szCs w:val="24"/>
        <w:lang w:eastAsia="en-GB"/>
      </w:rPr>
      <w:t xml:space="preserve">                                           BASHKIA POGRADEC</w:t>
    </w:r>
  </w:p>
  <w:p w14:paraId="15488125" w14:textId="198F200B" w:rsidR="00EA106A" w:rsidRDefault="00EA10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143"/>
    <w:multiLevelType w:val="hybridMultilevel"/>
    <w:tmpl w:val="996A0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E93354"/>
    <w:multiLevelType w:val="multilevel"/>
    <w:tmpl w:val="B5E497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3E1F7DD1"/>
    <w:multiLevelType w:val="hybridMultilevel"/>
    <w:tmpl w:val="4F1A2388"/>
    <w:lvl w:ilvl="0" w:tplc="AEB870CA">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957CC"/>
    <w:multiLevelType w:val="hybridMultilevel"/>
    <w:tmpl w:val="FBD272E8"/>
    <w:lvl w:ilvl="0" w:tplc="ADF8A17A">
      <w:start w:val="1"/>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882206182">
    <w:abstractNumId w:val="2"/>
  </w:num>
  <w:num w:numId="2" w16cid:durableId="1861042925">
    <w:abstractNumId w:val="1"/>
  </w:num>
  <w:num w:numId="3" w16cid:durableId="448427639">
    <w:abstractNumId w:val="0"/>
  </w:num>
  <w:num w:numId="4" w16cid:durableId="169026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55"/>
    <w:rsid w:val="00010C08"/>
    <w:rsid w:val="0001210E"/>
    <w:rsid w:val="0017585D"/>
    <w:rsid w:val="003254A6"/>
    <w:rsid w:val="00583716"/>
    <w:rsid w:val="005A0E02"/>
    <w:rsid w:val="00653B4E"/>
    <w:rsid w:val="0066461F"/>
    <w:rsid w:val="006B62A3"/>
    <w:rsid w:val="00936955"/>
    <w:rsid w:val="00A2019B"/>
    <w:rsid w:val="00E95C72"/>
    <w:rsid w:val="00EA1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D6EE"/>
  <w15:chartTrackingRefBased/>
  <w15:docId w15:val="{13D246A8-FD6C-4BFB-8D80-B554C3AD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955"/>
    <w:pPr>
      <w:spacing w:after="0" w:line="240" w:lineRule="auto"/>
    </w:pPr>
    <w:rPr>
      <w:kern w:val="0"/>
      <w:lang w:val="sq-A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955"/>
    <w:pPr>
      <w:tabs>
        <w:tab w:val="center" w:pos="4680"/>
        <w:tab w:val="right" w:pos="9360"/>
      </w:tabs>
    </w:pPr>
  </w:style>
  <w:style w:type="character" w:customStyle="1" w:styleId="HeaderChar">
    <w:name w:val="Header Char"/>
    <w:basedOn w:val="DefaultParagraphFont"/>
    <w:link w:val="Header"/>
    <w:uiPriority w:val="99"/>
    <w:rsid w:val="00936955"/>
  </w:style>
  <w:style w:type="paragraph" w:styleId="Footer">
    <w:name w:val="footer"/>
    <w:basedOn w:val="Normal"/>
    <w:link w:val="FooterChar"/>
    <w:uiPriority w:val="99"/>
    <w:unhideWhenUsed/>
    <w:rsid w:val="00936955"/>
    <w:pPr>
      <w:tabs>
        <w:tab w:val="center" w:pos="4680"/>
        <w:tab w:val="right" w:pos="9360"/>
      </w:tabs>
    </w:pPr>
  </w:style>
  <w:style w:type="character" w:customStyle="1" w:styleId="FooterChar">
    <w:name w:val="Footer Char"/>
    <w:basedOn w:val="DefaultParagraphFont"/>
    <w:link w:val="Footer"/>
    <w:uiPriority w:val="99"/>
    <w:rsid w:val="00936955"/>
  </w:style>
  <w:style w:type="paragraph" w:styleId="NoSpacing">
    <w:name w:val="No Spacing"/>
    <w:basedOn w:val="Normal"/>
    <w:link w:val="NoSpacingChar"/>
    <w:uiPriority w:val="1"/>
    <w:qFormat/>
    <w:rsid w:val="005A0E02"/>
    <w:rPr>
      <w:rFonts w:ascii="Cambria" w:eastAsia="Times New Roman" w:hAnsi="Cambria" w:cs="Times New Roman"/>
      <w:lang w:val="en-US" w:bidi="en-US"/>
    </w:rPr>
  </w:style>
  <w:style w:type="character" w:customStyle="1" w:styleId="A3">
    <w:name w:val="A3"/>
    <w:uiPriority w:val="99"/>
    <w:rsid w:val="005A0E02"/>
    <w:rPr>
      <w:rFonts w:ascii="Times New Roman" w:hAnsi="Times New Roman" w:cs="Times New Roman"/>
      <w:color w:val="221E1F"/>
      <w:sz w:val="22"/>
      <w:szCs w:val="22"/>
    </w:rPr>
  </w:style>
  <w:style w:type="character" w:customStyle="1" w:styleId="NoSpacingChar">
    <w:name w:val="No Spacing Char"/>
    <w:basedOn w:val="DefaultParagraphFont"/>
    <w:link w:val="NoSpacing"/>
    <w:uiPriority w:val="1"/>
    <w:rsid w:val="005A0E02"/>
    <w:rPr>
      <w:rFonts w:ascii="Cambria" w:eastAsia="Times New Roman" w:hAnsi="Cambria" w:cs="Times New Roman"/>
      <w:kern w:val="0"/>
      <w:lang w:bidi="en-US"/>
      <w14:ligatures w14:val="none"/>
    </w:rPr>
  </w:style>
  <w:style w:type="paragraph" w:styleId="ListParagraph">
    <w:name w:val="List Paragraph"/>
    <w:basedOn w:val="Normal"/>
    <w:uiPriority w:val="34"/>
    <w:qFormat/>
    <w:rsid w:val="005A0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13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ashkiapogradec@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Arsila</dc:creator>
  <cp:keywords/>
  <dc:description/>
  <cp:lastModifiedBy>Laura</cp:lastModifiedBy>
  <cp:revision>2</cp:revision>
  <cp:lastPrinted>2024-07-23T07:13:00Z</cp:lastPrinted>
  <dcterms:created xsi:type="dcterms:W3CDTF">2024-07-23T07:41:00Z</dcterms:created>
  <dcterms:modified xsi:type="dcterms:W3CDTF">2024-07-23T07:41:00Z</dcterms:modified>
</cp:coreProperties>
</file>