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49" w:rsidRPr="00B13F49" w:rsidRDefault="00B13F49" w:rsidP="00B13F49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Cs w:val="24"/>
          <w:lang w:val="it-IT"/>
        </w:rPr>
      </w:pPr>
      <w:r w:rsidRPr="00B13F49">
        <w:rPr>
          <w:b/>
          <w:bCs/>
          <w:color w:val="000000" w:themeColor="text1"/>
          <w:spacing w:val="-6"/>
          <w:szCs w:val="24"/>
          <w:lang w:val="it-IT"/>
        </w:rPr>
        <w:t xml:space="preserve">Dokumentacioni për pajisjen me leje </w:t>
      </w:r>
      <w:r w:rsidRPr="00B13F49">
        <w:rPr>
          <w:b/>
          <w:bCs/>
          <w:color w:val="000000" w:themeColor="text1"/>
          <w:szCs w:val="24"/>
          <w:lang w:val="it-IT"/>
        </w:rPr>
        <w:t>ndërtimi</w:t>
      </w:r>
    </w:p>
    <w:p w:rsidR="00B13F49" w:rsidRPr="00B13F49" w:rsidRDefault="00B13F49" w:rsidP="00B13F49">
      <w:pPr>
        <w:shd w:val="clear" w:color="auto" w:fill="FFFFFF"/>
        <w:spacing w:line="276" w:lineRule="auto"/>
        <w:jc w:val="center"/>
        <w:rPr>
          <w:color w:val="000000" w:themeColor="text1"/>
          <w:szCs w:val="24"/>
          <w:lang w:val="it-IT"/>
        </w:rPr>
      </w:pPr>
    </w:p>
    <w:p w:rsidR="00B13F49" w:rsidRPr="00B13F49" w:rsidRDefault="00B13F49" w:rsidP="00B13F49">
      <w:pPr>
        <w:spacing w:line="276" w:lineRule="auto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>1.</w:t>
      </w:r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Dokumentet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që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duhet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të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dorëzojë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aplikuesi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për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t’u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pajisur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me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leje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ndërtimi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janë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>: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a)  </w:t>
      </w:r>
      <w:proofErr w:type="spellStart"/>
      <w:r w:rsidRPr="00B13F49">
        <w:rPr>
          <w:color w:val="000000" w:themeColor="text1"/>
          <w:szCs w:val="24"/>
        </w:rPr>
        <w:t>Kërkesa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leje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ndërtimi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sipas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formatit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aplikimit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përcaktuar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sistemin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elektronik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lejeve</w:t>
      </w:r>
      <w:proofErr w:type="spellEnd"/>
      <w:r w:rsidRPr="00B13F49">
        <w:rPr>
          <w:color w:val="000000" w:themeColor="text1"/>
          <w:szCs w:val="24"/>
        </w:rPr>
        <w:t>;  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b)  </w:t>
      </w:r>
      <w:proofErr w:type="spellStart"/>
      <w:r w:rsidRPr="00B13F49">
        <w:rPr>
          <w:color w:val="000000" w:themeColor="text1"/>
          <w:szCs w:val="24"/>
        </w:rPr>
        <w:t>Dokumente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që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vërtetojnë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drejtat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pasurore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pronës</w:t>
      </w:r>
      <w:proofErr w:type="spellEnd"/>
      <w:r w:rsidRPr="00B13F49">
        <w:rPr>
          <w:color w:val="000000" w:themeColor="text1"/>
          <w:szCs w:val="24"/>
        </w:rPr>
        <w:t>/</w:t>
      </w:r>
      <w:proofErr w:type="spellStart"/>
      <w:r w:rsidRPr="00B13F49">
        <w:rPr>
          <w:color w:val="000000" w:themeColor="text1"/>
          <w:szCs w:val="24"/>
        </w:rPr>
        <w:t>ave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që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marrin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pjesë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një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zhvillim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përfshirë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marrëveshjet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nëpërmjet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pronarëve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zhvilluesit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ose</w:t>
      </w:r>
      <w:proofErr w:type="spellEnd"/>
      <w:r w:rsidRPr="00B13F49">
        <w:rPr>
          <w:color w:val="000000" w:themeColor="text1"/>
          <w:szCs w:val="24"/>
        </w:rPr>
        <w:t>/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palëve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treta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c)   </w:t>
      </w:r>
      <w:proofErr w:type="spellStart"/>
      <w:r w:rsidRPr="00B13F49">
        <w:rPr>
          <w:color w:val="000000" w:themeColor="text1"/>
          <w:szCs w:val="24"/>
        </w:rPr>
        <w:t>Plani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vendosjes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ndërtimit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mbi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fragmentin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hartës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gjendjen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ekzistuese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pacing w:line="276" w:lineRule="auto"/>
        <w:jc w:val="both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ç)  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Projekti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i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ndërtimit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dhe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relacioni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përkatës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format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pdf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të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nënshkruar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elektronikisht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si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dhe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format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pdf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, </w:t>
      </w:r>
      <w:proofErr w:type="spellStart"/>
      <w:proofErr w:type="gramStart"/>
      <w:r w:rsidRPr="00B13F49">
        <w:rPr>
          <w:color w:val="000000" w:themeColor="text1"/>
          <w:szCs w:val="24"/>
          <w:shd w:val="clear" w:color="auto" w:fill="FFFFFF"/>
        </w:rPr>
        <w:t>sa</w:t>
      </w:r>
      <w:proofErr w:type="spellEnd"/>
      <w:proofErr w:type="gram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i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përket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projektit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arkitektonik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>;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d)   </w:t>
      </w:r>
      <w:proofErr w:type="spellStart"/>
      <w:r w:rsidRPr="00B13F49">
        <w:rPr>
          <w:color w:val="000000" w:themeColor="text1"/>
          <w:szCs w:val="24"/>
        </w:rPr>
        <w:t>Grafiku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paraprak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punimeve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afati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dorëzimit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objekteve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sipas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fazave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zbatimit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proofErr w:type="gramStart"/>
      <w:r w:rsidRPr="00B13F49">
        <w:rPr>
          <w:color w:val="000000" w:themeColor="text1"/>
          <w:szCs w:val="24"/>
        </w:rPr>
        <w:t>dh</w:t>
      </w:r>
      <w:proofErr w:type="gramEnd"/>
      <w:r w:rsidRPr="00B13F49">
        <w:rPr>
          <w:color w:val="000000" w:themeColor="text1"/>
          <w:szCs w:val="24"/>
        </w:rPr>
        <w:t xml:space="preserve">) </w:t>
      </w:r>
      <w:proofErr w:type="spellStart"/>
      <w:r w:rsidRPr="00B13F49">
        <w:rPr>
          <w:color w:val="000000" w:themeColor="text1"/>
          <w:szCs w:val="24"/>
        </w:rPr>
        <w:t>Preventivi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e)   </w:t>
      </w:r>
      <w:proofErr w:type="spellStart"/>
      <w:r w:rsidRPr="00B13F49">
        <w:rPr>
          <w:color w:val="000000" w:themeColor="text1"/>
          <w:szCs w:val="24"/>
        </w:rPr>
        <w:t>Deklarata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projektuesit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licencuar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sipas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formatit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aplikimit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përcaktuar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sistemin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elektronik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lejeve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ndërtimit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nëpërmjet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cilës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konfirmohet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përputhshmëria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projektit</w:t>
      </w:r>
      <w:proofErr w:type="spellEnd"/>
      <w:r w:rsidRPr="00B13F49">
        <w:rPr>
          <w:color w:val="000000" w:themeColor="text1"/>
          <w:szCs w:val="24"/>
        </w:rPr>
        <w:t xml:space="preserve"> me </w:t>
      </w:r>
      <w:proofErr w:type="spellStart"/>
      <w:r w:rsidRPr="00B13F49">
        <w:rPr>
          <w:color w:val="000000" w:themeColor="text1"/>
          <w:szCs w:val="24"/>
        </w:rPr>
        <w:t>lejen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zhvillimit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dokumentet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planifikimit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kontrollit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zhvillimit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fuqi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me </w:t>
      </w:r>
      <w:proofErr w:type="spellStart"/>
      <w:r w:rsidRPr="00B13F49">
        <w:rPr>
          <w:color w:val="000000" w:themeColor="text1"/>
          <w:szCs w:val="24"/>
        </w:rPr>
        <w:t>legjislacionin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që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rregullon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veprimtarinë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ndërtimit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Republikën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Shqipërisë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përfshirë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dispozitat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antisizmike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sigurisë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mbrojtjes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nga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zjarri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higjieno-sanitare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ë)   </w:t>
      </w:r>
      <w:proofErr w:type="spellStart"/>
      <w:r w:rsidRPr="00B13F49">
        <w:rPr>
          <w:color w:val="000000" w:themeColor="text1"/>
          <w:szCs w:val="24"/>
        </w:rPr>
        <w:t>Lejet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licencat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autorizimet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apo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aktet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miratimit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nevojshme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ushtrimin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aktivitetit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zbatim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legjislacionit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posaçëm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lejet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licencat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autorizimet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rastet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kur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është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nevojshme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që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ato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paraqiten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përpara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marrjes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lejes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ndërtimit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pacing w:line="276" w:lineRule="auto"/>
        <w:rPr>
          <w:rFonts w:ascii="Times" w:hAnsi="Times"/>
          <w:color w:val="000000" w:themeColor="text1"/>
          <w:sz w:val="20"/>
        </w:rPr>
      </w:pPr>
      <w:r w:rsidRPr="00B13F49">
        <w:rPr>
          <w:color w:val="000000" w:themeColor="text1"/>
          <w:szCs w:val="24"/>
        </w:rPr>
        <w:t xml:space="preserve">f)   </w:t>
      </w:r>
      <w:proofErr w:type="spellStart"/>
      <w:r w:rsidRPr="00B13F49">
        <w:rPr>
          <w:color w:val="000000" w:themeColor="text1"/>
          <w:szCs w:val="24"/>
        </w:rPr>
        <w:t>Mandatpagesën</w:t>
      </w:r>
      <w:proofErr w:type="spellEnd"/>
      <w:r w:rsidRPr="00B13F49">
        <w:rPr>
          <w:color w:val="000000" w:themeColor="text1"/>
          <w:szCs w:val="24"/>
        </w:rPr>
        <w:t xml:space="preserve">/at e </w:t>
      </w:r>
      <w:proofErr w:type="spellStart"/>
      <w:r w:rsidRPr="00B13F49">
        <w:rPr>
          <w:color w:val="000000" w:themeColor="text1"/>
          <w:szCs w:val="24"/>
        </w:rPr>
        <w:t>tarifës</w:t>
      </w:r>
      <w:proofErr w:type="spellEnd"/>
      <w:r w:rsidRPr="00B13F49">
        <w:rPr>
          <w:color w:val="000000" w:themeColor="text1"/>
          <w:szCs w:val="24"/>
        </w:rPr>
        <w:t>/</w:t>
      </w:r>
      <w:proofErr w:type="spellStart"/>
      <w:r w:rsidRPr="00B13F49">
        <w:rPr>
          <w:color w:val="000000" w:themeColor="text1"/>
          <w:szCs w:val="24"/>
        </w:rPr>
        <w:t>ave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aplikimit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rast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se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parashikohet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g)   Kopje e </w:t>
      </w:r>
      <w:proofErr w:type="spellStart"/>
      <w:r w:rsidRPr="00B13F49">
        <w:rPr>
          <w:color w:val="000000" w:themeColor="text1"/>
          <w:szCs w:val="24"/>
        </w:rPr>
        <w:t>policës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sigurimit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projektuesve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për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mbulimin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përgjegjësive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profesionale</w:t>
      </w:r>
      <w:proofErr w:type="spellEnd"/>
      <w:r w:rsidRPr="00B13F49">
        <w:rPr>
          <w:color w:val="000000" w:themeColor="text1"/>
          <w:szCs w:val="24"/>
        </w:rPr>
        <w:t>.</w:t>
      </w:r>
    </w:p>
    <w:p w:rsidR="00B13F49" w:rsidRPr="00B13F49" w:rsidRDefault="00B13F49" w:rsidP="00B13F49">
      <w:pPr>
        <w:spacing w:line="276" w:lineRule="auto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  <w:shd w:val="clear" w:color="auto" w:fill="FFFFFF"/>
        </w:rPr>
        <w:t xml:space="preserve">h)  Kopje e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lejes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së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zhvillimit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kur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është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e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nevojshme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pajisja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paraprakisht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me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të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sipas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nenit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9.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1/1. </w:t>
      </w:r>
      <w:proofErr w:type="spellStart"/>
      <w:proofErr w:type="gramStart"/>
      <w:r w:rsidRPr="00B13F49">
        <w:rPr>
          <w:color w:val="000000" w:themeColor="text1"/>
          <w:szCs w:val="24"/>
        </w:rPr>
        <w:t>Projekti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ndërtimit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hartohet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konform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kushteve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përcaktuara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lejen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zhvillimit</w:t>
      </w:r>
      <w:proofErr w:type="spellEnd"/>
      <w:r w:rsidRPr="00B13F49">
        <w:rPr>
          <w:color w:val="000000" w:themeColor="text1"/>
          <w:szCs w:val="24"/>
        </w:rPr>
        <w:t>/</w:t>
      </w:r>
      <w:proofErr w:type="spellStart"/>
      <w:r w:rsidRPr="00B13F49">
        <w:rPr>
          <w:color w:val="000000" w:themeColor="text1"/>
          <w:szCs w:val="24"/>
        </w:rPr>
        <w:t>dokumentet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planifikimit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bazë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tij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lëshohet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leja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ndërtimit</w:t>
      </w:r>
      <w:proofErr w:type="spellEnd"/>
      <w:r w:rsidRPr="00B13F49">
        <w:rPr>
          <w:color w:val="000000" w:themeColor="text1"/>
          <w:szCs w:val="24"/>
        </w:rPr>
        <w:t>.</w:t>
      </w:r>
      <w:proofErr w:type="gram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varësi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llojit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ndërtimit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projekti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përmban</w:t>
      </w:r>
      <w:proofErr w:type="spellEnd"/>
      <w:r w:rsidRPr="00B13F49">
        <w:rPr>
          <w:color w:val="000000" w:themeColor="text1"/>
          <w:szCs w:val="24"/>
        </w:rPr>
        <w:t>: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> </w:t>
      </w:r>
      <w:proofErr w:type="spellStart"/>
      <w:proofErr w:type="gramStart"/>
      <w:r w:rsidRPr="00B13F49">
        <w:rPr>
          <w:color w:val="000000" w:themeColor="text1"/>
          <w:szCs w:val="24"/>
        </w:rPr>
        <w:t>i</w:t>
      </w:r>
      <w:proofErr w:type="spellEnd"/>
      <w:proofErr w:type="gramEnd"/>
      <w:r w:rsidRPr="00B13F49">
        <w:rPr>
          <w:color w:val="000000" w:themeColor="text1"/>
          <w:szCs w:val="24"/>
        </w:rPr>
        <w:t xml:space="preserve">. </w:t>
      </w:r>
      <w:proofErr w:type="spellStart"/>
      <w:r w:rsidRPr="00B13F49">
        <w:rPr>
          <w:color w:val="000000" w:themeColor="text1"/>
          <w:szCs w:val="24"/>
        </w:rPr>
        <w:t>projektin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arkitektonik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përfshirë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eliminimin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barrierave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arkitektonike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rastet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kur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është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detyrueshme</w:t>
      </w:r>
      <w:proofErr w:type="spellEnd"/>
      <w:r w:rsidRPr="00B13F49">
        <w:rPr>
          <w:color w:val="000000" w:themeColor="text1"/>
          <w:szCs w:val="24"/>
        </w:rPr>
        <w:t xml:space="preserve"> me </w:t>
      </w:r>
      <w:proofErr w:type="spellStart"/>
      <w:r w:rsidRPr="00B13F49">
        <w:rPr>
          <w:color w:val="000000" w:themeColor="text1"/>
          <w:szCs w:val="24"/>
        </w:rPr>
        <w:t>ligj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ii. </w:t>
      </w:r>
      <w:proofErr w:type="spellStart"/>
      <w:proofErr w:type="gramStart"/>
      <w:r w:rsidRPr="00B13F49">
        <w:rPr>
          <w:color w:val="000000" w:themeColor="text1"/>
          <w:szCs w:val="24"/>
        </w:rPr>
        <w:t>projektin</w:t>
      </w:r>
      <w:proofErr w:type="spellEnd"/>
      <w:proofErr w:type="gram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konstruktiv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iii. </w:t>
      </w:r>
      <w:proofErr w:type="spellStart"/>
      <w:proofErr w:type="gramStart"/>
      <w:r w:rsidRPr="00B13F49">
        <w:rPr>
          <w:color w:val="000000" w:themeColor="text1"/>
          <w:szCs w:val="24"/>
        </w:rPr>
        <w:t>projektet</w:t>
      </w:r>
      <w:proofErr w:type="spellEnd"/>
      <w:proofErr w:type="gram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instalimeve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hidrosanitare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elektrike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ngrohje-ftohjes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pacing w:line="276" w:lineRule="auto"/>
        <w:jc w:val="both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>iv.</w:t>
      </w:r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proofErr w:type="gramStart"/>
      <w:r w:rsidRPr="00B13F49">
        <w:rPr>
          <w:color w:val="000000" w:themeColor="text1"/>
          <w:szCs w:val="24"/>
          <w:shd w:val="clear" w:color="auto" w:fill="FFFFFF"/>
        </w:rPr>
        <w:t>projektin</w:t>
      </w:r>
      <w:proofErr w:type="spellEnd"/>
      <w:proofErr w:type="gram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për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mbrojtjen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nga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zjarri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rastet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kur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është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e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detyrueshme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me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ligj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>;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proofErr w:type="gramStart"/>
      <w:r w:rsidRPr="00B13F49">
        <w:rPr>
          <w:color w:val="000000" w:themeColor="text1"/>
          <w:szCs w:val="24"/>
        </w:rPr>
        <w:t>v</w:t>
      </w:r>
      <w:proofErr w:type="gramEnd"/>
      <w:r w:rsidRPr="00B13F49">
        <w:rPr>
          <w:color w:val="000000" w:themeColor="text1"/>
          <w:szCs w:val="24"/>
        </w:rPr>
        <w:t xml:space="preserve">. </w:t>
      </w:r>
      <w:proofErr w:type="spellStart"/>
      <w:r w:rsidRPr="00B13F49">
        <w:rPr>
          <w:color w:val="000000" w:themeColor="text1"/>
          <w:szCs w:val="24"/>
        </w:rPr>
        <w:t>projektin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efiçencës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energjetike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rastet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kur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është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detyrueshme</w:t>
      </w:r>
      <w:proofErr w:type="spellEnd"/>
      <w:r w:rsidRPr="00B13F49">
        <w:rPr>
          <w:color w:val="000000" w:themeColor="text1"/>
          <w:szCs w:val="24"/>
        </w:rPr>
        <w:t xml:space="preserve"> me </w:t>
      </w:r>
      <w:proofErr w:type="spellStart"/>
      <w:r w:rsidRPr="00B13F49">
        <w:rPr>
          <w:color w:val="000000" w:themeColor="text1"/>
          <w:szCs w:val="24"/>
        </w:rPr>
        <w:t>ligj</w:t>
      </w:r>
      <w:proofErr w:type="spellEnd"/>
      <w:r w:rsidRPr="00B13F49">
        <w:rPr>
          <w:color w:val="000000" w:themeColor="text1"/>
          <w:szCs w:val="24"/>
        </w:rPr>
        <w:t>.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1/2. </w:t>
      </w:r>
      <w:proofErr w:type="spellStart"/>
      <w:r w:rsidRPr="00B13F49">
        <w:rPr>
          <w:color w:val="000000" w:themeColor="text1"/>
          <w:szCs w:val="24"/>
        </w:rPr>
        <w:t>Për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prishjen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objekteve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rast</w:t>
      </w:r>
      <w:proofErr w:type="spellEnd"/>
      <w:r w:rsidRPr="00B13F49">
        <w:rPr>
          <w:color w:val="000000" w:themeColor="text1"/>
          <w:szCs w:val="24"/>
        </w:rPr>
        <w:t xml:space="preserve"> se </w:t>
      </w:r>
      <w:proofErr w:type="spellStart"/>
      <w:r w:rsidRPr="00B13F49">
        <w:rPr>
          <w:color w:val="000000" w:themeColor="text1"/>
          <w:szCs w:val="24"/>
        </w:rPr>
        <w:t>prishja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nuk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shoqërohet</w:t>
      </w:r>
      <w:proofErr w:type="spellEnd"/>
      <w:r w:rsidRPr="00B13F49">
        <w:rPr>
          <w:color w:val="000000" w:themeColor="text1"/>
          <w:szCs w:val="24"/>
        </w:rPr>
        <w:t xml:space="preserve"> me </w:t>
      </w:r>
      <w:proofErr w:type="spellStart"/>
      <w:r w:rsidRPr="00B13F49">
        <w:rPr>
          <w:color w:val="000000" w:themeColor="text1"/>
          <w:szCs w:val="24"/>
        </w:rPr>
        <w:t>ndërtim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proofErr w:type="gramStart"/>
      <w:r w:rsidRPr="00B13F49">
        <w:rPr>
          <w:color w:val="000000" w:themeColor="text1"/>
          <w:szCs w:val="24"/>
        </w:rPr>
        <w:t>ri</w:t>
      </w:r>
      <w:proofErr w:type="spellEnd"/>
      <w:proofErr w:type="gram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kërkuesi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duhet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paraqesë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kërkesë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veçantë</w:t>
      </w:r>
      <w:proofErr w:type="spellEnd"/>
      <w:r w:rsidRPr="00B13F49">
        <w:rPr>
          <w:color w:val="000000" w:themeColor="text1"/>
          <w:szCs w:val="24"/>
        </w:rPr>
        <w:t xml:space="preserve">. </w:t>
      </w:r>
      <w:proofErr w:type="spellStart"/>
      <w:r w:rsidRPr="00B13F49">
        <w:rPr>
          <w:color w:val="000000" w:themeColor="text1"/>
          <w:szCs w:val="24"/>
        </w:rPr>
        <w:t>Dokumentet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që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duhet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dorëzojë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aplikuesi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t’u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pajisur</w:t>
      </w:r>
      <w:proofErr w:type="spellEnd"/>
      <w:r w:rsidRPr="00B13F49">
        <w:rPr>
          <w:color w:val="000000" w:themeColor="text1"/>
          <w:szCs w:val="24"/>
        </w:rPr>
        <w:t xml:space="preserve"> me </w:t>
      </w:r>
      <w:proofErr w:type="spellStart"/>
      <w:r w:rsidRPr="00B13F49">
        <w:rPr>
          <w:color w:val="000000" w:themeColor="text1"/>
          <w:szCs w:val="24"/>
        </w:rPr>
        <w:t>leje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prishje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ndërtimi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janë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si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më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poshtë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vijon</w:t>
      </w:r>
      <w:proofErr w:type="spellEnd"/>
      <w:r w:rsidRPr="00B13F49">
        <w:rPr>
          <w:color w:val="000000" w:themeColor="text1"/>
          <w:szCs w:val="24"/>
        </w:rPr>
        <w:t>:</w:t>
      </w:r>
    </w:p>
    <w:p w:rsidR="00B13F49" w:rsidRPr="00B13F49" w:rsidRDefault="00B13F49" w:rsidP="00B13F49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proofErr w:type="spellStart"/>
      <w:r w:rsidRPr="00B13F49">
        <w:rPr>
          <w:color w:val="000000" w:themeColor="text1"/>
          <w:szCs w:val="24"/>
        </w:rPr>
        <w:t>Kërkesa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leje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ndërtimi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sipas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formatit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aplikimit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përcaktuar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sistemin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elektronik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lejeve</w:t>
      </w:r>
      <w:proofErr w:type="spellEnd"/>
      <w:r w:rsidRPr="00B13F49">
        <w:rPr>
          <w:color w:val="000000" w:themeColor="text1"/>
          <w:szCs w:val="24"/>
        </w:rPr>
        <w:t>;  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b) </w:t>
      </w:r>
      <w:proofErr w:type="spellStart"/>
      <w:r w:rsidRPr="00B13F49">
        <w:rPr>
          <w:color w:val="000000" w:themeColor="text1"/>
          <w:szCs w:val="24"/>
        </w:rPr>
        <w:t>Dokumente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që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vërtetojnë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drejtat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pasurore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kërkuesit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mbi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objektit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që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kërkohet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prishet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 xml:space="preserve">c) </w:t>
      </w:r>
      <w:proofErr w:type="spellStart"/>
      <w:r w:rsidRPr="00B13F49">
        <w:rPr>
          <w:color w:val="000000" w:themeColor="text1"/>
          <w:szCs w:val="24"/>
        </w:rPr>
        <w:t>Raporti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teknik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ekspertëve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gjendjen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fizike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ndërtimore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objektit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që</w:t>
      </w:r>
      <w:proofErr w:type="spellEnd"/>
      <w:r w:rsidRPr="00B13F49">
        <w:rPr>
          <w:color w:val="000000" w:themeColor="text1"/>
          <w:szCs w:val="24"/>
        </w:rPr>
        <w:t xml:space="preserve"> do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prishet</w:t>
      </w:r>
      <w:proofErr w:type="spellEnd"/>
      <w:r w:rsidRPr="00B13F49">
        <w:rPr>
          <w:color w:val="000000" w:themeColor="text1"/>
          <w:szCs w:val="24"/>
        </w:rPr>
        <w:t>;</w:t>
      </w:r>
    </w:p>
    <w:p w:rsidR="00B13F49" w:rsidRPr="00B13F49" w:rsidRDefault="00B13F49" w:rsidP="00B13F49">
      <w:pPr>
        <w:spacing w:line="276" w:lineRule="auto"/>
        <w:rPr>
          <w:rFonts w:ascii="Times" w:hAnsi="Times"/>
          <w:color w:val="000000" w:themeColor="text1"/>
          <w:sz w:val="20"/>
        </w:rPr>
      </w:pPr>
      <w:r w:rsidRPr="00B13F49">
        <w:rPr>
          <w:color w:val="000000" w:themeColor="text1"/>
          <w:szCs w:val="24"/>
        </w:rPr>
        <w:t xml:space="preserve">ç) </w:t>
      </w:r>
      <w:proofErr w:type="spellStart"/>
      <w:r w:rsidRPr="00B13F49">
        <w:rPr>
          <w:color w:val="000000" w:themeColor="text1"/>
          <w:szCs w:val="24"/>
        </w:rPr>
        <w:t>Mandatpagesën</w:t>
      </w:r>
      <w:proofErr w:type="spellEnd"/>
      <w:r w:rsidRPr="00B13F49">
        <w:rPr>
          <w:color w:val="000000" w:themeColor="text1"/>
          <w:szCs w:val="24"/>
        </w:rPr>
        <w:t xml:space="preserve">/at e </w:t>
      </w:r>
      <w:proofErr w:type="spellStart"/>
      <w:r w:rsidRPr="00B13F49">
        <w:rPr>
          <w:color w:val="000000" w:themeColor="text1"/>
          <w:szCs w:val="24"/>
        </w:rPr>
        <w:t>tarifës</w:t>
      </w:r>
      <w:proofErr w:type="spellEnd"/>
      <w:r w:rsidRPr="00B13F49">
        <w:rPr>
          <w:color w:val="000000" w:themeColor="text1"/>
          <w:szCs w:val="24"/>
        </w:rPr>
        <w:t>/</w:t>
      </w:r>
      <w:proofErr w:type="spellStart"/>
      <w:r w:rsidRPr="00B13F49">
        <w:rPr>
          <w:color w:val="000000" w:themeColor="text1"/>
          <w:szCs w:val="24"/>
        </w:rPr>
        <w:t>ave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aplikimit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nëse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parashikohet</w:t>
      </w:r>
      <w:proofErr w:type="spellEnd"/>
      <w:r w:rsidRPr="00B13F49">
        <w:rPr>
          <w:color w:val="000000" w:themeColor="text1"/>
          <w:szCs w:val="24"/>
        </w:rPr>
        <w:t>.</w:t>
      </w:r>
    </w:p>
    <w:p w:rsidR="00B13F49" w:rsidRPr="00B13F49" w:rsidRDefault="00B13F49" w:rsidP="00B13F49">
      <w:pPr>
        <w:spacing w:line="276" w:lineRule="auto"/>
        <w:jc w:val="both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lastRenderedPageBreak/>
        <w:t xml:space="preserve">1/3. </w:t>
      </w:r>
      <w:proofErr w:type="spellStart"/>
      <w:r w:rsidRPr="00B13F49">
        <w:rPr>
          <w:color w:val="000000" w:themeColor="text1"/>
          <w:szCs w:val="24"/>
        </w:rPr>
        <w:t>Për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ndërtime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reja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apo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shtesa</w:t>
      </w:r>
      <w:proofErr w:type="spellEnd"/>
      <w:r w:rsidRPr="00B13F49">
        <w:rPr>
          <w:color w:val="000000" w:themeColor="text1"/>
          <w:szCs w:val="24"/>
        </w:rPr>
        <w:t xml:space="preserve">, me </w:t>
      </w:r>
      <w:proofErr w:type="spellStart"/>
      <w:r w:rsidRPr="00B13F49">
        <w:rPr>
          <w:color w:val="000000" w:themeColor="text1"/>
          <w:szCs w:val="24"/>
        </w:rPr>
        <w:t>sipërfaqe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përgjithshme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deri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250 m2, </w:t>
      </w:r>
      <w:proofErr w:type="spellStart"/>
      <w:r w:rsidRPr="00B13F49">
        <w:rPr>
          <w:color w:val="000000" w:themeColor="text1"/>
          <w:szCs w:val="24"/>
        </w:rPr>
        <w:t>nuk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janë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detyrueshme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projektet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instalimeve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polica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e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sigurimit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për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mbulimin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e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përgjegjësisë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profesionale</w:t>
      </w:r>
      <w:proofErr w:type="spellEnd"/>
      <w:r w:rsidRPr="00B13F4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mbikëqyrja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kolaudimi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punimeve</w:t>
      </w:r>
      <w:proofErr w:type="spellEnd"/>
      <w:r w:rsidRPr="00B13F49">
        <w:rPr>
          <w:color w:val="000000" w:themeColor="text1"/>
          <w:szCs w:val="24"/>
        </w:rPr>
        <w:t xml:space="preserve">, me </w:t>
      </w:r>
      <w:proofErr w:type="spellStart"/>
      <w:r w:rsidRPr="00B13F49">
        <w:rPr>
          <w:color w:val="000000" w:themeColor="text1"/>
          <w:szCs w:val="24"/>
        </w:rPr>
        <w:t>kushtin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që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zbatuesi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dorëzojë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një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deklaratë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noteriale</w:t>
      </w:r>
      <w:proofErr w:type="spellEnd"/>
      <w:r w:rsidRPr="00B13F49">
        <w:rPr>
          <w:color w:val="000000" w:themeColor="text1"/>
          <w:szCs w:val="24"/>
        </w:rPr>
        <w:t xml:space="preserve">, me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cilën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konfirmojë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nën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përgjegjësinë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tij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plotë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civile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penale</w:t>
      </w:r>
      <w:proofErr w:type="spellEnd"/>
      <w:r w:rsidRPr="00B13F49">
        <w:rPr>
          <w:color w:val="000000" w:themeColor="text1"/>
          <w:szCs w:val="24"/>
        </w:rPr>
        <w:t xml:space="preserve">, se </w:t>
      </w:r>
      <w:proofErr w:type="spellStart"/>
      <w:r w:rsidRPr="00B13F49">
        <w:rPr>
          <w:color w:val="000000" w:themeColor="text1"/>
          <w:szCs w:val="24"/>
        </w:rPr>
        <w:t>objekti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është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ndërtuar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përputhje</w:t>
      </w:r>
      <w:proofErr w:type="spellEnd"/>
      <w:r w:rsidRPr="00B13F49">
        <w:rPr>
          <w:color w:val="000000" w:themeColor="text1"/>
          <w:szCs w:val="24"/>
        </w:rPr>
        <w:t xml:space="preserve"> me </w:t>
      </w:r>
      <w:proofErr w:type="spellStart"/>
      <w:r w:rsidRPr="00B13F49">
        <w:rPr>
          <w:color w:val="000000" w:themeColor="text1"/>
          <w:szCs w:val="24"/>
        </w:rPr>
        <w:t>lejen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ndërtimit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dhe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projektin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përkatës</w:t>
      </w:r>
      <w:proofErr w:type="spellEnd"/>
      <w:r w:rsidRPr="00B13F49">
        <w:rPr>
          <w:color w:val="000000" w:themeColor="text1"/>
          <w:szCs w:val="24"/>
        </w:rPr>
        <w:t>.</w:t>
      </w:r>
    </w:p>
    <w:p w:rsidR="00B13F49" w:rsidRPr="00B13F49" w:rsidRDefault="00B13F49" w:rsidP="00B13F49">
      <w:pPr>
        <w:spacing w:line="276" w:lineRule="auto"/>
        <w:jc w:val="both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  <w:shd w:val="clear" w:color="auto" w:fill="FFFFFF"/>
        </w:rPr>
        <w:t xml:space="preserve">1/4. </w:t>
      </w:r>
      <w:proofErr w:type="spellStart"/>
      <w:proofErr w:type="gramStart"/>
      <w:r w:rsidRPr="00B13F49">
        <w:rPr>
          <w:color w:val="000000" w:themeColor="text1"/>
          <w:szCs w:val="24"/>
          <w:shd w:val="clear" w:color="auto" w:fill="FFFFFF"/>
        </w:rPr>
        <w:t>Për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lejet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e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ndërtimit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të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infrastrukturës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projekti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teknik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i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ndërtimit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duhet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të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përmbajë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vetëm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projektin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teknik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të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zbatimit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sipas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fushës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B13F49">
        <w:rPr>
          <w:color w:val="000000" w:themeColor="text1"/>
          <w:szCs w:val="24"/>
          <w:shd w:val="clear" w:color="auto" w:fill="FFFFFF"/>
        </w:rPr>
        <w:t>përkatëse</w:t>
      </w:r>
      <w:proofErr w:type="spellEnd"/>
      <w:r w:rsidRPr="00B13F49">
        <w:rPr>
          <w:color w:val="000000" w:themeColor="text1"/>
          <w:szCs w:val="24"/>
          <w:shd w:val="clear" w:color="auto" w:fill="FFFFFF"/>
        </w:rPr>
        <w:t>.</w:t>
      </w:r>
      <w:proofErr w:type="gramEnd"/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zCs w:val="24"/>
        </w:rPr>
        <w:t>2.  </w:t>
      </w:r>
      <w:proofErr w:type="spellStart"/>
      <w:r w:rsidRPr="00B13F49">
        <w:rPr>
          <w:color w:val="000000" w:themeColor="text1"/>
          <w:szCs w:val="24"/>
        </w:rPr>
        <w:t>Autoritetet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përgjegjëse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kanë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detyrimin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që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botojnë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faqen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zyrtare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institucionit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listën</w:t>
      </w:r>
      <w:proofErr w:type="spellEnd"/>
      <w:r w:rsidRPr="00B13F49">
        <w:rPr>
          <w:color w:val="000000" w:themeColor="text1"/>
          <w:szCs w:val="24"/>
        </w:rPr>
        <w:t xml:space="preserve"> e </w:t>
      </w:r>
      <w:proofErr w:type="spellStart"/>
      <w:r w:rsidRPr="00B13F49">
        <w:rPr>
          <w:color w:val="000000" w:themeColor="text1"/>
          <w:szCs w:val="24"/>
        </w:rPr>
        <w:t>plotë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dokumenteve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që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kërkohen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për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t’u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pajisur</w:t>
      </w:r>
      <w:proofErr w:type="spellEnd"/>
      <w:r w:rsidRPr="00B13F49">
        <w:rPr>
          <w:color w:val="000000" w:themeColor="text1"/>
          <w:szCs w:val="24"/>
        </w:rPr>
        <w:t xml:space="preserve"> me </w:t>
      </w:r>
      <w:proofErr w:type="spellStart"/>
      <w:r w:rsidRPr="00B13F49">
        <w:rPr>
          <w:color w:val="000000" w:themeColor="text1"/>
          <w:szCs w:val="24"/>
        </w:rPr>
        <w:t>leje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ndërtimi</w:t>
      </w:r>
      <w:proofErr w:type="spellEnd"/>
      <w:r w:rsidRPr="00B13F49">
        <w:rPr>
          <w:color w:val="000000" w:themeColor="text1"/>
          <w:szCs w:val="24"/>
        </w:rPr>
        <w:t>.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B13F49">
        <w:rPr>
          <w:color w:val="000000" w:themeColor="text1"/>
          <w:spacing w:val="-5"/>
          <w:szCs w:val="24"/>
          <w:lang w:val="it-IT"/>
        </w:rPr>
        <w:t>3. Shfuqizohet.</w:t>
      </w:r>
    </w:p>
    <w:p w:rsidR="00B13F49" w:rsidRPr="00B13F49" w:rsidRDefault="00B13F49" w:rsidP="00B13F49">
      <w:pPr>
        <w:shd w:val="clear" w:color="auto" w:fill="FFFFFF"/>
        <w:spacing w:line="276" w:lineRule="auto"/>
        <w:jc w:val="both"/>
        <w:rPr>
          <w:color w:val="000000" w:themeColor="text1"/>
          <w:szCs w:val="24"/>
        </w:rPr>
      </w:pPr>
      <w:r w:rsidRPr="00B13F49">
        <w:rPr>
          <w:color w:val="000000" w:themeColor="text1"/>
          <w:spacing w:val="-6"/>
          <w:szCs w:val="24"/>
        </w:rPr>
        <w:t xml:space="preserve">4. </w:t>
      </w:r>
      <w:proofErr w:type="spellStart"/>
      <w:r w:rsidRPr="00B13F49">
        <w:rPr>
          <w:color w:val="000000" w:themeColor="text1"/>
          <w:spacing w:val="-6"/>
          <w:szCs w:val="24"/>
        </w:rPr>
        <w:t>Kërkesa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6"/>
          <w:szCs w:val="24"/>
        </w:rPr>
        <w:t>për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6"/>
          <w:szCs w:val="24"/>
        </w:rPr>
        <w:t>leje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6"/>
          <w:szCs w:val="24"/>
        </w:rPr>
        <w:t>ndërtimi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, </w:t>
      </w:r>
      <w:proofErr w:type="spellStart"/>
      <w:r w:rsidRPr="00B13F49">
        <w:rPr>
          <w:color w:val="000000" w:themeColor="text1"/>
          <w:spacing w:val="-6"/>
          <w:szCs w:val="24"/>
        </w:rPr>
        <w:t>dokumentacioni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5"/>
          <w:szCs w:val="24"/>
        </w:rPr>
        <w:t>shoqërues</w:t>
      </w:r>
      <w:proofErr w:type="spellEnd"/>
      <w:r w:rsidRPr="00B13F49">
        <w:rPr>
          <w:color w:val="000000" w:themeColor="text1"/>
          <w:spacing w:val="-5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5"/>
          <w:szCs w:val="24"/>
        </w:rPr>
        <w:t>dhe</w:t>
      </w:r>
      <w:proofErr w:type="spellEnd"/>
      <w:r w:rsidRPr="00B13F49">
        <w:rPr>
          <w:color w:val="000000" w:themeColor="text1"/>
          <w:spacing w:val="-5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5"/>
          <w:szCs w:val="24"/>
        </w:rPr>
        <w:t>dokumenti</w:t>
      </w:r>
      <w:proofErr w:type="spellEnd"/>
      <w:r w:rsidRPr="00B13F49">
        <w:rPr>
          <w:color w:val="000000" w:themeColor="text1"/>
          <w:spacing w:val="-5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5"/>
          <w:szCs w:val="24"/>
        </w:rPr>
        <w:t>i</w:t>
      </w:r>
      <w:proofErr w:type="spellEnd"/>
      <w:r w:rsidRPr="00B13F49">
        <w:rPr>
          <w:color w:val="000000" w:themeColor="text1"/>
          <w:spacing w:val="-5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5"/>
          <w:szCs w:val="24"/>
        </w:rPr>
        <w:t>lejes</w:t>
      </w:r>
      <w:proofErr w:type="spellEnd"/>
      <w:r w:rsidRPr="00B13F49">
        <w:rPr>
          <w:color w:val="000000" w:themeColor="text1"/>
          <w:spacing w:val="-5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5"/>
          <w:szCs w:val="24"/>
        </w:rPr>
        <w:t>duhet</w:t>
      </w:r>
      <w:proofErr w:type="spellEnd"/>
      <w:r w:rsidRPr="00B13F49">
        <w:rPr>
          <w:color w:val="000000" w:themeColor="text1"/>
          <w:spacing w:val="-5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5"/>
          <w:szCs w:val="24"/>
        </w:rPr>
        <w:t>të</w:t>
      </w:r>
      <w:proofErr w:type="spellEnd"/>
      <w:r w:rsidRPr="00B13F49">
        <w:rPr>
          <w:color w:val="000000" w:themeColor="text1"/>
          <w:spacing w:val="-5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5"/>
          <w:szCs w:val="24"/>
        </w:rPr>
        <w:t>përdorin</w:t>
      </w:r>
      <w:proofErr w:type="spellEnd"/>
      <w:r w:rsidRPr="00B13F49">
        <w:rPr>
          <w:color w:val="000000" w:themeColor="text1"/>
          <w:spacing w:val="-5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4"/>
          <w:szCs w:val="24"/>
        </w:rPr>
        <w:t>terminologji</w:t>
      </w:r>
      <w:proofErr w:type="spellEnd"/>
      <w:r w:rsidRPr="00B13F49">
        <w:rPr>
          <w:color w:val="000000" w:themeColor="text1"/>
          <w:spacing w:val="-4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4"/>
          <w:szCs w:val="24"/>
        </w:rPr>
        <w:t>ose</w:t>
      </w:r>
      <w:proofErr w:type="spellEnd"/>
      <w:r w:rsidRPr="00B13F49">
        <w:rPr>
          <w:color w:val="000000" w:themeColor="text1"/>
          <w:spacing w:val="-4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4"/>
          <w:szCs w:val="24"/>
        </w:rPr>
        <w:t>kuptime</w:t>
      </w:r>
      <w:proofErr w:type="spellEnd"/>
      <w:r w:rsidRPr="00B13F49">
        <w:rPr>
          <w:color w:val="000000" w:themeColor="text1"/>
          <w:spacing w:val="-4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4"/>
          <w:szCs w:val="24"/>
        </w:rPr>
        <w:t>termash</w:t>
      </w:r>
      <w:proofErr w:type="spellEnd"/>
      <w:r w:rsidRPr="00B13F49">
        <w:rPr>
          <w:color w:val="000000" w:themeColor="text1"/>
          <w:spacing w:val="-4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4"/>
          <w:szCs w:val="24"/>
        </w:rPr>
        <w:t>të</w:t>
      </w:r>
      <w:proofErr w:type="spellEnd"/>
      <w:r w:rsidRPr="00B13F49">
        <w:rPr>
          <w:color w:val="000000" w:themeColor="text1"/>
          <w:spacing w:val="-4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4"/>
          <w:szCs w:val="24"/>
        </w:rPr>
        <w:t>parashikuar</w:t>
      </w:r>
      <w:proofErr w:type="spellEnd"/>
      <w:r w:rsidRPr="00B13F49">
        <w:rPr>
          <w:color w:val="000000" w:themeColor="text1"/>
          <w:spacing w:val="-4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9"/>
          <w:szCs w:val="24"/>
        </w:rPr>
        <w:t>nga</w:t>
      </w:r>
      <w:proofErr w:type="spellEnd"/>
      <w:r w:rsidRPr="00B13F49">
        <w:rPr>
          <w:color w:val="000000" w:themeColor="text1"/>
          <w:spacing w:val="-9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9"/>
          <w:szCs w:val="24"/>
        </w:rPr>
        <w:t>legjislacioni</w:t>
      </w:r>
      <w:proofErr w:type="spellEnd"/>
      <w:r w:rsidRPr="00B13F49">
        <w:rPr>
          <w:color w:val="000000" w:themeColor="text1"/>
          <w:spacing w:val="-9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9"/>
          <w:szCs w:val="24"/>
        </w:rPr>
        <w:t>në</w:t>
      </w:r>
      <w:proofErr w:type="spellEnd"/>
      <w:r w:rsidRPr="00B13F49">
        <w:rPr>
          <w:color w:val="000000" w:themeColor="text1"/>
          <w:spacing w:val="-9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9"/>
          <w:szCs w:val="24"/>
        </w:rPr>
        <w:t>fuqi</w:t>
      </w:r>
      <w:proofErr w:type="spellEnd"/>
      <w:r w:rsidRPr="00B13F49">
        <w:rPr>
          <w:color w:val="000000" w:themeColor="text1"/>
          <w:spacing w:val="-9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9"/>
          <w:szCs w:val="24"/>
        </w:rPr>
        <w:t>dhe</w:t>
      </w:r>
      <w:proofErr w:type="spellEnd"/>
      <w:r w:rsidRPr="00B13F49">
        <w:rPr>
          <w:color w:val="000000" w:themeColor="text1"/>
          <w:spacing w:val="-9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9"/>
          <w:szCs w:val="24"/>
        </w:rPr>
        <w:t>terminologjia</w:t>
      </w:r>
      <w:proofErr w:type="spellEnd"/>
      <w:r w:rsidRPr="00B13F49">
        <w:rPr>
          <w:color w:val="000000" w:themeColor="text1"/>
          <w:spacing w:val="-9"/>
          <w:szCs w:val="24"/>
        </w:rPr>
        <w:t xml:space="preserve">, </w:t>
      </w:r>
      <w:proofErr w:type="spellStart"/>
      <w:r w:rsidRPr="00B13F49">
        <w:rPr>
          <w:color w:val="000000" w:themeColor="text1"/>
          <w:spacing w:val="-9"/>
          <w:szCs w:val="24"/>
        </w:rPr>
        <w:t>për</w:t>
      </w:r>
      <w:proofErr w:type="spellEnd"/>
      <w:r w:rsidRPr="00B13F49">
        <w:rPr>
          <w:color w:val="000000" w:themeColor="text1"/>
          <w:spacing w:val="-9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9"/>
          <w:szCs w:val="24"/>
        </w:rPr>
        <w:t>aq</w:t>
      </w:r>
      <w:proofErr w:type="spellEnd"/>
      <w:r w:rsidRPr="00B13F49">
        <w:rPr>
          <w:color w:val="000000" w:themeColor="text1"/>
          <w:spacing w:val="-9"/>
          <w:szCs w:val="24"/>
        </w:rPr>
        <w:t xml:space="preserve"> </w:t>
      </w:r>
      <w:proofErr w:type="spellStart"/>
      <w:proofErr w:type="gramStart"/>
      <w:r w:rsidRPr="00B13F49">
        <w:rPr>
          <w:color w:val="000000" w:themeColor="text1"/>
          <w:spacing w:val="-9"/>
          <w:szCs w:val="24"/>
        </w:rPr>
        <w:t>sa</w:t>
      </w:r>
      <w:proofErr w:type="spellEnd"/>
      <w:proofErr w:type="gramEnd"/>
      <w:r w:rsidRPr="00B13F49">
        <w:rPr>
          <w:color w:val="000000" w:themeColor="text1"/>
          <w:spacing w:val="-9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6"/>
          <w:szCs w:val="24"/>
        </w:rPr>
        <w:t>nuk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6"/>
          <w:szCs w:val="24"/>
        </w:rPr>
        <w:t>parashikohet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6"/>
          <w:szCs w:val="24"/>
        </w:rPr>
        <w:t>ndryshe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6"/>
          <w:szCs w:val="24"/>
        </w:rPr>
        <w:t>në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6"/>
          <w:szCs w:val="24"/>
        </w:rPr>
        <w:t>dispozitat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6"/>
          <w:szCs w:val="24"/>
        </w:rPr>
        <w:t>ligjore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 </w:t>
      </w:r>
      <w:proofErr w:type="spellStart"/>
      <w:r w:rsidRPr="00B13F49">
        <w:rPr>
          <w:color w:val="000000" w:themeColor="text1"/>
          <w:spacing w:val="-6"/>
          <w:szCs w:val="24"/>
        </w:rPr>
        <w:t>në</w:t>
      </w:r>
      <w:proofErr w:type="spellEnd"/>
      <w:r w:rsidRPr="00B13F49">
        <w:rPr>
          <w:color w:val="000000" w:themeColor="text1"/>
          <w:spacing w:val="-6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fuqi</w:t>
      </w:r>
      <w:proofErr w:type="spellEnd"/>
      <w:r w:rsidRPr="00B13F49">
        <w:rPr>
          <w:color w:val="000000" w:themeColor="text1"/>
          <w:szCs w:val="24"/>
        </w:rPr>
        <w:t xml:space="preserve">, </w:t>
      </w:r>
      <w:proofErr w:type="spellStart"/>
      <w:r w:rsidRPr="00B13F49">
        <w:rPr>
          <w:color w:val="000000" w:themeColor="text1"/>
          <w:szCs w:val="24"/>
        </w:rPr>
        <w:t>duhet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jetë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në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gjuhën</w:t>
      </w:r>
      <w:proofErr w:type="spellEnd"/>
      <w:r w:rsidRPr="00B13F49">
        <w:rPr>
          <w:color w:val="000000" w:themeColor="text1"/>
          <w:szCs w:val="24"/>
        </w:rPr>
        <w:t xml:space="preserve"> </w:t>
      </w:r>
      <w:proofErr w:type="spellStart"/>
      <w:r w:rsidRPr="00B13F49">
        <w:rPr>
          <w:color w:val="000000" w:themeColor="text1"/>
          <w:szCs w:val="24"/>
        </w:rPr>
        <w:t>shqipe</w:t>
      </w:r>
      <w:proofErr w:type="spellEnd"/>
      <w:r w:rsidRPr="00B13F49">
        <w:rPr>
          <w:color w:val="000000" w:themeColor="text1"/>
          <w:szCs w:val="24"/>
        </w:rPr>
        <w:t>.</w:t>
      </w:r>
    </w:p>
    <w:p w:rsidR="00D44A04" w:rsidRPr="00B13F49" w:rsidRDefault="00D44A04" w:rsidP="00B13F49">
      <w:pPr>
        <w:rPr>
          <w:color w:val="000000" w:themeColor="text1"/>
        </w:rPr>
      </w:pPr>
    </w:p>
    <w:sectPr w:rsidR="00D44A04" w:rsidRPr="00B13F49" w:rsidSect="00D4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51C"/>
    <w:multiLevelType w:val="hybridMultilevel"/>
    <w:tmpl w:val="C6DA47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311"/>
    <w:rsid w:val="00175563"/>
    <w:rsid w:val="00727311"/>
    <w:rsid w:val="00B13F49"/>
    <w:rsid w:val="00D4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 Halili</dc:creator>
  <cp:lastModifiedBy>Artin Halili</cp:lastModifiedBy>
  <cp:revision>2</cp:revision>
  <dcterms:created xsi:type="dcterms:W3CDTF">2020-09-04T13:00:00Z</dcterms:created>
  <dcterms:modified xsi:type="dcterms:W3CDTF">2020-09-04T13:00:00Z</dcterms:modified>
</cp:coreProperties>
</file>